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24/2/2020      TO       28/2/2020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ARGO 3rd week was last week and I'm the team leader.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89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ARGO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