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Data Centric RAD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Lab 3 MySQL Review II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cs="Courier New" w:ascii="Courier New" w:hAnsi="Courier New"/>
          <w:sz w:val="24"/>
          <w:szCs w:val="24"/>
        </w:rPr>
        <w:t xml:space="preserve">superheroes_wk3.sql </w:t>
      </w:r>
      <w:r>
        <w:rPr>
          <w:sz w:val="24"/>
          <w:szCs w:val="24"/>
        </w:rPr>
        <w:t>from Moodle.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it into MySQL described in Lab 1.</w:t>
      </w:r>
    </w:p>
    <w:p>
      <w:pPr>
        <w:pStyle w:val="Normal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>cd \wamp64\bin\mysql\mysql5.7.14\bin</w:t>
      </w:r>
    </w:p>
    <w:p>
      <w:pPr>
        <w:pStyle w:val="Normal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>mysql -u root -p &lt; "C:\Users\martin\Desktop\superheroes_wk3.sql"</w:t>
      </w:r>
    </w:p>
    <w:p>
      <w:pPr>
        <w:pStyle w:val="Normal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>use superheroes;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cs="Courier New" w:ascii="Courier New" w:hAnsi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superhero_table, and list the Primary Key(s) and Foreign Key(s).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>show</w:t>
      </w:r>
      <w:r>
        <w:rPr>
          <w:color w:val="FF0000"/>
          <w:sz w:val="24"/>
          <w:szCs w:val="24"/>
        </w:rPr>
        <w:t xml:space="preserve"> 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create table </w:t>
      </w:r>
      <w:r>
        <w:rPr>
          <w:color w:val="FF0000"/>
          <w:sz w:val="24"/>
          <w:szCs w:val="24"/>
        </w:rPr>
        <w:t>superhero_table;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cs="Courier New" w:ascii="Courier New" w:hAnsi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superhero_city_table, and list the Primary Key(s) and Foreign Key(s).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>show</w:t>
      </w:r>
      <w:r>
        <w:rPr>
          <w:color w:val="FF0000"/>
          <w:sz w:val="24"/>
          <w:szCs w:val="24"/>
        </w:rPr>
        <w:t xml:space="preserve"> 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create table </w:t>
      </w:r>
      <w:r>
        <w:rPr>
          <w:color w:val="FF0000"/>
          <w:sz w:val="24"/>
          <w:szCs w:val="24"/>
        </w:rPr>
        <w:t>superhero_city_table;</w:t>
      </w:r>
    </w:p>
    <w:p>
      <w:pPr>
        <w:pStyle w:val="NoSpacing"/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rPr/>
        <w:t xml:space="preserve"> from the superhero_table.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superhero_table where name like 'Spiderman';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 1451 (23000): Cannot delete or update a parent row: a foreign key constraint fails (`superheroes`.`superhero_city_table`, CONSTRAINT `fk_name` FOREIGN KEY (`name`) REFERENCES `superhero_table` (`name`))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cant delete the row because its being referenced as a FK in another table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(Use Cascade delete to delete across the whole database)(ensures referential integrity)</w:t>
      </w:r>
    </w:p>
    <w:p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Insert a new superhero in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 xml:space="preserve"> as follows: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>real_first_name = ‘John’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>real_surname = ‘Jones’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superhero_table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color w:val="FF0000"/>
          <w:sz w:val="24"/>
          <w:szCs w:val="24"/>
        </w:rPr>
        <w:t>(name, real_first_name, real_surname, dob, powers) values('Joker','John','Jones','1996-07-12','22');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>.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What happens and why? </w:t>
      </w:r>
    </w:p>
    <w:p>
      <w:pPr>
        <w:pStyle w:val="NoSpacing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superhero_table where name like 'Joker';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(0.00 sec)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It deletes the row from the table because it is only referenced in the current table.</w:t>
      </w:r>
      <w:r>
        <w:br w:type="page"/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 as follows: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/>
        <w:drawing>
          <wp:inline distT="0" distB="0" distL="0" distR="9525">
            <wp:extent cx="3095625" cy="419100"/>
            <wp:effectExtent l="0" t="0" r="0" b="0"/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color w:val="FF0000"/>
        </w:rPr>
      </w:pPr>
      <w:r>
        <w:rPr>
          <w:rFonts w:cs="Courier New"/>
          <w:color w:val="FF0000"/>
          <w:sz w:val="24"/>
          <w:szCs w:val="24"/>
        </w:rPr>
        <w:t>drop table superhero_city_table;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Create a new table called </w:t>
      </w:r>
      <w:r>
        <w:rPr>
          <w:i/>
          <w:sz w:val="24"/>
          <w:szCs w:val="24"/>
        </w:rPr>
        <w:t>city_table</w:t>
      </w:r>
      <w:r>
        <w:rPr>
          <w:i/>
        </w:rPr>
        <w:t xml:space="preserve"> </w:t>
      </w:r>
      <w:r>
        <w:rPr/>
        <w:t>as follows: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/>
        <w:drawing>
          <wp:inline distT="0" distB="0" distL="0" distR="9525">
            <wp:extent cx="2943225" cy="1181100"/>
            <wp:effectExtent l="0" t="0" r="0" b="0"/>
            <wp:docPr id="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TableGrid"/>
        <w:tblW w:w="852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9"/>
        <w:gridCol w:w="2818"/>
        <w:gridCol w:w="2855"/>
      </w:tblGrid>
      <w:tr>
        <w:trPr/>
        <w:tc>
          <w:tcPr>
            <w:tcW w:w="284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b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b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b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>
        <w:trPr/>
        <w:tc>
          <w:tcPr>
            <w:tcW w:w="284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>
        <w:trPr/>
        <w:tc>
          <w:tcPr>
            <w:tcW w:w="284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>
        <w:trPr/>
        <w:tc>
          <w:tcPr>
            <w:tcW w:w="284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>
        <w:trPr/>
        <w:tc>
          <w:tcPr>
            <w:tcW w:w="284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>
        <w:trPr/>
        <w:tc>
          <w:tcPr>
            <w:tcW w:w="284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create table city_table (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id integer(11) auto_increment,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city_name varchar(20),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country varchar(20),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population integer(11),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primary key(id))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engine = InnoDB;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city_table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(city_name, country, population) 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values('Galway','Ireland','75000'),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('Gotham City','USA','15000000'),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('Metropolis','USA','2225000'),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('New York','USA','8500000'),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('Springfield','USA','20000');</w:t>
      </w:r>
    </w:p>
    <w:p>
      <w:pPr>
        <w:pStyle w:val="Normal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Recreate the superhero_city_table, this time with two columns:</w:t>
      </w:r>
    </w:p>
    <w:p>
      <w:pPr>
        <w:pStyle w:val="NoSpacing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superhero_table.</w:t>
      </w:r>
    </w:p>
    <w:p>
      <w:pPr>
        <w:pStyle w:val="NoSpacing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city_table.</w:t>
      </w:r>
    </w:p>
    <w:p>
      <w:pPr>
        <w:pStyle w:val="NoSpacing"/>
        <w:ind w:left="144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>
      <w:pPr>
        <w:pStyle w:val="NoSpacing"/>
        <w:ind w:left="1440" w:hanging="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>
        <w:rPr>
          <w:rFonts w:cs="Courier New"/>
          <w:b/>
          <w:sz w:val="24"/>
          <w:szCs w:val="24"/>
        </w:rPr>
        <w:t xml:space="preserve">) References </w:t>
      </w:r>
      <w:r>
        <w:rPr>
          <w:rFonts w:cs="Courier New"/>
          <w:i/>
          <w:sz w:val="24"/>
          <w:szCs w:val="24"/>
        </w:rPr>
        <w:t>table_name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b/>
          <w:sz w:val="24"/>
          <w:szCs w:val="24"/>
        </w:rPr>
        <w:t>(</w:t>
      </w:r>
      <w:r>
        <w:rPr>
          <w:rFonts w:cs="Courier New"/>
          <w:i/>
          <w:sz w:val="24"/>
          <w:szCs w:val="24"/>
        </w:rPr>
        <w:t>column_in_referenced_table</w:t>
      </w:r>
      <w:r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>
      <w:pPr>
        <w:pStyle w:val="NoSpacing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is (name, id)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create table superhero_city_table (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name varchar(20),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city Integer(11),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primary key(name, city),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foreign key(name)references superhero_table(name),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foreign key(city)references city_table(id))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engine = InnoDB;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color w:val="111111"/>
          <w:highlight w:val="yellow"/>
        </w:rPr>
      </w:pPr>
      <w:r>
        <w:rPr>
          <w:rFonts w:cs="Courier New"/>
          <w:color w:val="111111"/>
          <w:sz w:val="24"/>
          <w:szCs w:val="24"/>
          <w:highlight w:val="yellow"/>
        </w:rPr>
        <w:t>How to see what engine being used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show engines;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111111"/>
          <w:sz w:val="24"/>
          <w:szCs w:val="24"/>
          <w:highlight w:val="yellow"/>
        </w:rPr>
        <w:t>To change the sql engine of a table after its created use the following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ALTER TABLE superhero_city_table ENGINE = InnoDB;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111111"/>
          <w:sz w:val="24"/>
          <w:szCs w:val="24"/>
          <w:highlight w:val="yellow"/>
        </w:rPr>
        <w:t>How to set the engine for the session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SET default_storage_engine=InnoDB;</w:t>
      </w:r>
    </w:p>
    <w:p>
      <w:pPr>
        <w:pStyle w:val="NoSpacing"/>
        <w:ind w:left="720" w:hanging="0"/>
        <w:rPr>
          <w:rFonts w:cs="Courier New"/>
          <w:i/>
          <w:i/>
          <w:sz w:val="24"/>
          <w:szCs w:val="24"/>
        </w:rPr>
      </w:pPr>
      <w:r>
        <w:rPr>
          <w:rFonts w:cs="Courier New"/>
          <w:i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i/>
          <w:i/>
          <w:sz w:val="24"/>
          <w:szCs w:val="24"/>
        </w:rPr>
      </w:pPr>
      <w:r>
        <w:rPr>
          <w:rFonts w:cs="Courier New"/>
          <w:i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the superhero_city_table so that the following are associated:</w:t>
      </w:r>
    </w:p>
    <w:tbl>
      <w:tblPr>
        <w:tblStyle w:val="TableGrid"/>
        <w:tblW w:w="852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89"/>
        <w:gridCol w:w="4232"/>
      </w:tblGrid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>
        <w:trPr/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Radioactiveman</w:t>
            </w:r>
          </w:p>
        </w:tc>
        <w:tc>
          <w:tcPr>
            <w:tcW w:w="423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superhero_city_table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(name, city) 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values('Spiderman','4'),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('Superman','3'),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('Batman','2'),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('Spiderman','3'),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('Batman','3'),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('Batgirl','2'),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('Radioactiveman','5');</w:t>
      </w:r>
    </w:p>
    <w:p>
      <w:pPr>
        <w:pStyle w:val="Normal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>from city_table.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city_table where city_name like 'Galway';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(0.00 sec)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It deletes because the value is only referenced in the current table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>from city_table.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city_table where city_name like 'Metropolis';</w:t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ERROR 1451 (23000): Cannot delete or update a parent row: a foreign key constraint fails (`superheroes`.`superhero_city_table`, CONSTRAINT `superhero_city_table_ibfk_2` FOREIGN KEY (`city`) REFERENCES `city_table` (`id`))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City_Name value cannot be deleted from the table because it is being used as a FK to refrence another key in another table.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Alter the city_table as follows: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/>
        <w:drawing>
          <wp:inline distT="0" distB="9525" distL="0" distR="9525">
            <wp:extent cx="4200525" cy="1971675"/>
            <wp:effectExtent l="0" t="0" r="0" b="0"/>
            <wp:docPr id="3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alter table superhero_city_table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</w:t>
      </w:r>
      <w:r>
        <w:rPr>
          <w:rFonts w:cs="Courier New"/>
          <w:color w:val="FF0000"/>
          <w:sz w:val="24"/>
          <w:szCs w:val="24"/>
        </w:rPr>
        <w:t>-&gt; drop foreign key superhero_city_table_ibfk_2;</w:t>
      </w:r>
    </w:p>
    <w:p>
      <w:pPr>
        <w:pStyle w:val="Normal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city_table.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city_table where city_name like 'Metropolis';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color w:val="FF0000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(0.01 sec)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bookmarkStart w:id="0" w:name="_GoBack"/>
      <w:bookmarkEnd w:id="0"/>
      <w:r>
        <w:rPr>
          <w:rFonts w:cs="Courier New"/>
          <w:color w:val="FF0000"/>
          <w:sz w:val="24"/>
          <w:szCs w:val="24"/>
        </w:rPr>
        <w:t>The fk ref is removed so now it can be deleted</w:t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Spacing"/>
        <w:ind w:left="720" w:hanging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To create a copy of the database on a file to use on another machine using the windows command line</w:t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/>
      </w:r>
    </w:p>
    <w:p>
      <w:pPr>
        <w:pStyle w:val="NoSpacing"/>
        <w:ind w:left="720" w:hanging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mysqldump -u root -p &gt; "C:\Users\martin\Desktop\SH_Wk3.sql.new"</w:t>
      </w:r>
    </w:p>
    <w:p>
      <w:pPr>
        <w:pStyle w:val="NoSpacing"/>
        <w:tabs>
          <w:tab w:val="left" w:pos="2635" w:leader="none"/>
        </w:tabs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96c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9099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26c4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90a3b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6c4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b61e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Application>LibreOffice/5.1.4.2$Linux_X86_64 LibreOffice_project/10m0$Build-2</Application>
  <Pages>5</Pages>
  <Words>638</Words>
  <Characters>4089</Characters>
  <CharactersWithSpaces>4587</CharactersWithSpaces>
  <Paragraphs>132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dc:description/>
  <dc:language>en-IE</dc:language>
  <cp:lastModifiedBy/>
  <dcterms:modified xsi:type="dcterms:W3CDTF">2016-10-06T14:23:27Z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