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E0924" w14:textId="787F94DA" w:rsidR="00273683" w:rsidRPr="00273683" w:rsidRDefault="00273683" w:rsidP="00D31471">
      <w:pPr>
        <w:jc w:val="center"/>
        <w:rPr>
          <w:rFonts w:ascii="Gill Sans MT" w:hAnsi="Gill Sans MT" w:cs="Arial"/>
          <w:b/>
          <w:sz w:val="28"/>
          <w:szCs w:val="28"/>
        </w:rPr>
      </w:pPr>
    </w:p>
    <w:p w14:paraId="53B7C394" w14:textId="6DE4E85B" w:rsidR="00273683" w:rsidRPr="00273683" w:rsidRDefault="00273683" w:rsidP="00D31471">
      <w:pPr>
        <w:jc w:val="right"/>
        <w:rPr>
          <w:rFonts w:ascii="Gill Sans MT" w:hAnsi="Gill Sans MT" w:cs="Arial"/>
          <w:b/>
          <w:sz w:val="28"/>
          <w:szCs w:val="28"/>
        </w:rPr>
      </w:pPr>
      <w:r w:rsidRPr="00273683">
        <w:rPr>
          <w:rFonts w:ascii="Gill Sans MT" w:hAnsi="Gill Sans MT" w:cs="Arial"/>
          <w:b/>
          <w:sz w:val="28"/>
          <w:szCs w:val="28"/>
        </w:rPr>
        <w:t>UNIVERSIDAD VERACRUZANA</w:t>
      </w:r>
    </w:p>
    <w:p w14:paraId="62350447" w14:textId="081E9464" w:rsidR="00CD148F" w:rsidRDefault="00CD148F" w:rsidP="00D31471">
      <w:pPr>
        <w:jc w:val="center"/>
        <w:rPr>
          <w:rFonts w:ascii="Gill Sans MT" w:hAnsi="Gill Sans MT" w:cs="Arial"/>
          <w:b/>
          <w:sz w:val="28"/>
          <w:szCs w:val="28"/>
        </w:rPr>
      </w:pPr>
    </w:p>
    <w:p w14:paraId="182F6F63" w14:textId="77777777" w:rsidR="00BD5C73" w:rsidRPr="00273683" w:rsidRDefault="00BD5C73" w:rsidP="00D31471">
      <w:pPr>
        <w:jc w:val="center"/>
        <w:rPr>
          <w:rFonts w:ascii="Gill Sans MT" w:hAnsi="Gill Sans MT" w:cs="Arial"/>
          <w:b/>
          <w:sz w:val="28"/>
          <w:szCs w:val="28"/>
        </w:rPr>
      </w:pPr>
    </w:p>
    <w:p w14:paraId="586874D9" w14:textId="5C8A641F" w:rsidR="00273683" w:rsidRPr="00273683" w:rsidRDefault="00273683" w:rsidP="00D31471">
      <w:pPr>
        <w:jc w:val="center"/>
        <w:rPr>
          <w:rFonts w:ascii="Gill Sans MT" w:hAnsi="Gill Sans MT" w:cs="Arial"/>
          <w:b/>
          <w:sz w:val="28"/>
          <w:szCs w:val="28"/>
        </w:rPr>
      </w:pPr>
      <w:r w:rsidRPr="00273683">
        <w:rPr>
          <w:rFonts w:ascii="Gill Sans MT" w:hAnsi="Gill Sans MT" w:cs="Arial"/>
          <w:b/>
          <w:sz w:val="28"/>
          <w:szCs w:val="28"/>
        </w:rPr>
        <w:t>FACULTAD DE INGENIERÍA ELÉCTRICA Y ELECTRÓNICA</w:t>
      </w:r>
    </w:p>
    <w:p w14:paraId="4CEEB31E" w14:textId="01B2E57F" w:rsidR="00273683" w:rsidRPr="00273683" w:rsidRDefault="00273683" w:rsidP="00D31471">
      <w:pPr>
        <w:jc w:val="center"/>
        <w:rPr>
          <w:rFonts w:ascii="Gill Sans MT" w:hAnsi="Gill Sans MT" w:cs="Arial"/>
          <w:b/>
          <w:sz w:val="28"/>
          <w:szCs w:val="28"/>
        </w:rPr>
      </w:pPr>
    </w:p>
    <w:p w14:paraId="7BE7656A" w14:textId="69296496" w:rsidR="00273683" w:rsidRDefault="00273683" w:rsidP="00D31471">
      <w:pPr>
        <w:jc w:val="center"/>
        <w:rPr>
          <w:rFonts w:ascii="Gill Sans MT" w:hAnsi="Gill Sans MT" w:cs="Arial"/>
          <w:b/>
          <w:sz w:val="28"/>
          <w:szCs w:val="28"/>
        </w:rPr>
      </w:pPr>
      <w:r w:rsidRPr="00273683">
        <w:rPr>
          <w:rFonts w:ascii="Gill Sans MT" w:hAnsi="Gill Sans MT" w:cs="Arial"/>
          <w:b/>
          <w:sz w:val="28"/>
          <w:szCs w:val="28"/>
        </w:rPr>
        <w:t xml:space="preserve">Protocolo para desarrollo de trabajo de Experiencia </w:t>
      </w:r>
      <w:proofErr w:type="spellStart"/>
      <w:r w:rsidRPr="00273683">
        <w:rPr>
          <w:rFonts w:ascii="Gill Sans MT" w:hAnsi="Gill Sans MT" w:cs="Arial"/>
          <w:b/>
          <w:sz w:val="28"/>
          <w:szCs w:val="28"/>
        </w:rPr>
        <w:t>Recepcional</w:t>
      </w:r>
      <w:proofErr w:type="spellEnd"/>
    </w:p>
    <w:p w14:paraId="7404CC4B" w14:textId="77777777" w:rsidR="00CD148F" w:rsidRPr="00273683" w:rsidRDefault="00CD148F" w:rsidP="00D31471">
      <w:pPr>
        <w:jc w:val="center"/>
        <w:rPr>
          <w:rFonts w:ascii="Gill Sans MT" w:hAnsi="Gill Sans MT" w:cs="Arial"/>
          <w:b/>
          <w:sz w:val="28"/>
          <w:szCs w:val="28"/>
        </w:rPr>
      </w:pPr>
    </w:p>
    <w:p w14:paraId="25078C2B" w14:textId="2A54A6AC"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En la modalidad de:</w:t>
      </w:r>
    </w:p>
    <w:p w14:paraId="0C8AF119" w14:textId="0EFF72BB" w:rsidR="00273683" w:rsidRPr="00273683" w:rsidRDefault="007A6687" w:rsidP="00D31471">
      <w:pPr>
        <w:jc w:val="center"/>
        <w:rPr>
          <w:rFonts w:ascii="Gill Sans MT" w:hAnsi="Gill Sans MT" w:cs="Arial"/>
          <w:b/>
          <w:sz w:val="28"/>
          <w:szCs w:val="28"/>
        </w:rPr>
      </w:pPr>
      <w:r>
        <w:rPr>
          <w:rFonts w:ascii="Gill Sans MT" w:hAnsi="Gill Sans MT" w:cs="Arial"/>
          <w:b/>
          <w:sz w:val="28"/>
          <w:szCs w:val="28"/>
        </w:rPr>
        <w:t>TRABAJO PRÁCTICO (CIENTÍFICO, EDUCATIVO O TÉCNICO)</w:t>
      </w:r>
    </w:p>
    <w:p w14:paraId="7457D8FE" w14:textId="3BA34FEA"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Titulado:</w:t>
      </w:r>
    </w:p>
    <w:p w14:paraId="79A319AD" w14:textId="65A5BFFC" w:rsidR="00273683" w:rsidRDefault="00273683" w:rsidP="00D31471">
      <w:pPr>
        <w:jc w:val="center"/>
        <w:rPr>
          <w:rFonts w:ascii="Gill Sans MT" w:hAnsi="Gill Sans MT" w:cs="Arial"/>
          <w:b/>
          <w:sz w:val="28"/>
          <w:szCs w:val="28"/>
        </w:rPr>
      </w:pPr>
      <w:r w:rsidRPr="00273683">
        <w:rPr>
          <w:rFonts w:ascii="Gill Sans MT" w:hAnsi="Gill Sans MT" w:cs="Arial"/>
          <w:b/>
          <w:sz w:val="28"/>
          <w:szCs w:val="28"/>
        </w:rPr>
        <w:t>“</w:t>
      </w:r>
      <w:r w:rsidR="005054AA" w:rsidRPr="005054AA">
        <w:rPr>
          <w:rFonts w:ascii="Gill Sans MT" w:hAnsi="Gill Sans MT" w:cs="Arial"/>
          <w:b/>
          <w:sz w:val="28"/>
          <w:szCs w:val="28"/>
        </w:rPr>
        <w:t>SILE-FIEE: Sistema de Inventario Logístico para Equipo de la Facultad de Ingeniería Eléctrica y Electrónica.</w:t>
      </w:r>
      <w:r w:rsidRPr="00273683">
        <w:rPr>
          <w:rFonts w:ascii="Gill Sans MT" w:hAnsi="Gill Sans MT" w:cs="Arial"/>
          <w:b/>
          <w:sz w:val="28"/>
          <w:szCs w:val="28"/>
        </w:rPr>
        <w:t>”</w:t>
      </w:r>
    </w:p>
    <w:p w14:paraId="07EB80CB" w14:textId="77777777" w:rsidR="00823DA4" w:rsidRPr="00273683" w:rsidRDefault="00823DA4" w:rsidP="00D31471">
      <w:pPr>
        <w:jc w:val="center"/>
        <w:rPr>
          <w:rFonts w:ascii="Gill Sans MT" w:hAnsi="Gill Sans MT" w:cs="Arial"/>
          <w:b/>
          <w:sz w:val="28"/>
          <w:szCs w:val="28"/>
        </w:rPr>
      </w:pPr>
    </w:p>
    <w:p w14:paraId="011CF7CA" w14:textId="7956A94A"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Elaborado por:</w:t>
      </w:r>
    </w:p>
    <w:p w14:paraId="4F5AB043" w14:textId="24C80CD0" w:rsidR="00273683" w:rsidRPr="00273683" w:rsidRDefault="00094E70" w:rsidP="00D31471">
      <w:pPr>
        <w:jc w:val="center"/>
        <w:rPr>
          <w:rFonts w:ascii="Gill Sans MT" w:hAnsi="Gill Sans MT" w:cs="Arial"/>
          <w:b/>
          <w:sz w:val="28"/>
          <w:szCs w:val="28"/>
        </w:rPr>
      </w:pPr>
      <w:r>
        <w:rPr>
          <w:rFonts w:ascii="Gill Sans MT" w:hAnsi="Gill Sans MT" w:cs="Arial"/>
          <w:b/>
          <w:sz w:val="28"/>
          <w:szCs w:val="28"/>
        </w:rPr>
        <w:t>Martin Gustavo Acosta Romero</w:t>
      </w:r>
    </w:p>
    <w:p w14:paraId="43496F14" w14:textId="73372C7A" w:rsidR="00273683" w:rsidRPr="00273683" w:rsidRDefault="00273683" w:rsidP="00D31471">
      <w:pPr>
        <w:jc w:val="center"/>
        <w:rPr>
          <w:rFonts w:ascii="Gill Sans MT" w:hAnsi="Gill Sans MT" w:cs="Arial"/>
          <w:bCs/>
          <w:sz w:val="28"/>
          <w:szCs w:val="28"/>
        </w:rPr>
      </w:pPr>
    </w:p>
    <w:p w14:paraId="2F1F73DD" w14:textId="6ED0DF23" w:rsidR="00CD148F"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6AC56151" w14:textId="25D3BE2C"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 xml:space="preserve">Asesor </w:t>
      </w:r>
      <w:r w:rsidR="00E95A04">
        <w:rPr>
          <w:rFonts w:ascii="Gill Sans MT" w:hAnsi="Gill Sans MT" w:cs="Arial"/>
          <w:bCs/>
          <w:sz w:val="28"/>
          <w:szCs w:val="28"/>
        </w:rPr>
        <w:t>(es)</w:t>
      </w:r>
      <w:r w:rsidRPr="00273683">
        <w:rPr>
          <w:rFonts w:ascii="Gill Sans MT" w:hAnsi="Gill Sans MT" w:cs="Arial"/>
          <w:bCs/>
          <w:sz w:val="28"/>
          <w:szCs w:val="28"/>
        </w:rPr>
        <w:t>:</w:t>
      </w:r>
    </w:p>
    <w:p w14:paraId="7380BF7B" w14:textId="555C06D5" w:rsidR="009820F1" w:rsidRDefault="009820F1" w:rsidP="00D31471">
      <w:pPr>
        <w:jc w:val="center"/>
        <w:rPr>
          <w:rFonts w:ascii="Gill Sans MT" w:hAnsi="Gill Sans MT" w:cs="Arial"/>
          <w:b/>
          <w:sz w:val="28"/>
          <w:szCs w:val="28"/>
        </w:rPr>
      </w:pPr>
      <w:r>
        <w:rPr>
          <w:rFonts w:ascii="Gill Sans MT" w:hAnsi="Gill Sans MT" w:cs="Arial"/>
          <w:b/>
          <w:sz w:val="28"/>
          <w:szCs w:val="28"/>
        </w:rPr>
        <w:t>M</w:t>
      </w:r>
      <w:r w:rsidR="0002295E" w:rsidRPr="0002295E">
        <w:rPr>
          <w:rFonts w:ascii="Gill Sans MT" w:hAnsi="Gill Sans MT" w:cs="Arial"/>
          <w:b/>
          <w:sz w:val="28"/>
          <w:szCs w:val="28"/>
        </w:rPr>
        <w:t xml:space="preserve">tro. </w:t>
      </w:r>
      <w:r>
        <w:rPr>
          <w:rFonts w:ascii="Gill Sans MT" w:hAnsi="Gill Sans MT" w:cs="Arial"/>
          <w:b/>
          <w:sz w:val="28"/>
          <w:szCs w:val="28"/>
        </w:rPr>
        <w:t>Jo</w:t>
      </w:r>
      <w:r w:rsidRPr="0002295E">
        <w:rPr>
          <w:rFonts w:ascii="Gill Sans MT" w:hAnsi="Gill Sans MT" w:cs="Arial"/>
          <w:b/>
          <w:sz w:val="28"/>
          <w:szCs w:val="28"/>
        </w:rPr>
        <w:t>sué</w:t>
      </w:r>
      <w:r w:rsidR="0002295E" w:rsidRPr="0002295E">
        <w:rPr>
          <w:rFonts w:ascii="Gill Sans MT" w:hAnsi="Gill Sans MT" w:cs="Arial"/>
          <w:b/>
          <w:sz w:val="28"/>
          <w:szCs w:val="28"/>
        </w:rPr>
        <w:t xml:space="preserve"> S</w:t>
      </w:r>
      <w:r>
        <w:rPr>
          <w:rFonts w:ascii="Gill Sans MT" w:hAnsi="Gill Sans MT" w:cs="Arial"/>
          <w:b/>
          <w:sz w:val="28"/>
          <w:szCs w:val="28"/>
        </w:rPr>
        <w:t>h</w:t>
      </w:r>
      <w:r w:rsidR="0002295E" w:rsidRPr="0002295E">
        <w:rPr>
          <w:rFonts w:ascii="Gill Sans MT" w:hAnsi="Gill Sans MT" w:cs="Arial"/>
          <w:b/>
          <w:sz w:val="28"/>
          <w:szCs w:val="28"/>
        </w:rPr>
        <w:t xml:space="preserve">inoe </w:t>
      </w:r>
      <w:r>
        <w:rPr>
          <w:rFonts w:ascii="Gill Sans MT" w:hAnsi="Gill Sans MT" w:cs="Arial"/>
          <w:b/>
          <w:sz w:val="28"/>
          <w:szCs w:val="28"/>
        </w:rPr>
        <w:t>M</w:t>
      </w:r>
      <w:r w:rsidR="0002295E" w:rsidRPr="0002295E">
        <w:rPr>
          <w:rFonts w:ascii="Gill Sans MT" w:hAnsi="Gill Sans MT" w:cs="Arial"/>
          <w:b/>
          <w:sz w:val="28"/>
          <w:szCs w:val="28"/>
        </w:rPr>
        <w:t xml:space="preserve">unguia </w:t>
      </w:r>
      <w:r w:rsidR="00053882">
        <w:rPr>
          <w:rFonts w:ascii="Gill Sans MT" w:hAnsi="Gill Sans MT" w:cs="Arial"/>
          <w:b/>
          <w:sz w:val="28"/>
          <w:szCs w:val="28"/>
        </w:rPr>
        <w:t>T</w:t>
      </w:r>
      <w:r w:rsidR="0002295E" w:rsidRPr="0002295E">
        <w:rPr>
          <w:rFonts w:ascii="Gill Sans MT" w:hAnsi="Gill Sans MT" w:cs="Arial"/>
          <w:b/>
          <w:sz w:val="28"/>
          <w:szCs w:val="28"/>
        </w:rPr>
        <w:t>iburcio</w:t>
      </w:r>
    </w:p>
    <w:p w14:paraId="09D68FE3" w14:textId="79BA19E8" w:rsidR="00273683" w:rsidRP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6820405B" w14:textId="07E0D9DA" w:rsidR="0002295E" w:rsidRDefault="0002295E" w:rsidP="00D31471">
      <w:pPr>
        <w:jc w:val="center"/>
        <w:rPr>
          <w:rFonts w:ascii="Gill Sans MT" w:hAnsi="Gill Sans MT" w:cs="Arial"/>
          <w:b/>
          <w:sz w:val="28"/>
          <w:szCs w:val="28"/>
        </w:rPr>
      </w:pPr>
      <w:r w:rsidRPr="0002295E">
        <w:rPr>
          <w:rFonts w:ascii="Gill Sans MT" w:hAnsi="Gill Sans MT" w:cs="Arial"/>
          <w:b/>
          <w:sz w:val="28"/>
          <w:szCs w:val="28"/>
        </w:rPr>
        <w:t>Mtro. A</w:t>
      </w:r>
      <w:r>
        <w:rPr>
          <w:rFonts w:ascii="Gill Sans MT" w:hAnsi="Gill Sans MT" w:cs="Arial"/>
          <w:b/>
          <w:sz w:val="28"/>
          <w:szCs w:val="28"/>
        </w:rPr>
        <w:t>b</w:t>
      </w:r>
      <w:r w:rsidRPr="0002295E">
        <w:rPr>
          <w:rFonts w:ascii="Gill Sans MT" w:hAnsi="Gill Sans MT" w:cs="Arial"/>
          <w:b/>
          <w:sz w:val="28"/>
          <w:szCs w:val="28"/>
        </w:rPr>
        <w:t xml:space="preserve">diel López Benítez </w:t>
      </w:r>
    </w:p>
    <w:p w14:paraId="7D1D538A" w14:textId="23A766D2" w:rsidR="00273683" w:rsidRDefault="00273683" w:rsidP="00D31471">
      <w:pPr>
        <w:jc w:val="center"/>
        <w:rPr>
          <w:rFonts w:ascii="Gill Sans MT" w:hAnsi="Gill Sans MT" w:cs="Arial"/>
          <w:bCs/>
          <w:sz w:val="28"/>
          <w:szCs w:val="28"/>
        </w:rPr>
      </w:pPr>
      <w:r w:rsidRPr="00273683">
        <w:rPr>
          <w:rFonts w:ascii="Gill Sans MT" w:hAnsi="Gill Sans MT" w:cs="Arial"/>
          <w:bCs/>
          <w:sz w:val="28"/>
          <w:szCs w:val="28"/>
        </w:rPr>
        <w:t>Firma:</w:t>
      </w:r>
      <w:r>
        <w:rPr>
          <w:rFonts w:ascii="Gill Sans MT" w:hAnsi="Gill Sans MT" w:cs="Arial"/>
          <w:bCs/>
          <w:sz w:val="28"/>
          <w:szCs w:val="28"/>
        </w:rPr>
        <w:t xml:space="preserve"> </w:t>
      </w:r>
      <w:r w:rsidRPr="00273683">
        <w:rPr>
          <w:rFonts w:ascii="Gill Sans MT" w:hAnsi="Gill Sans MT" w:cs="Arial"/>
          <w:bCs/>
          <w:sz w:val="28"/>
          <w:szCs w:val="28"/>
        </w:rPr>
        <w:t>___________________</w:t>
      </w:r>
    </w:p>
    <w:p w14:paraId="3BF38413" w14:textId="77777777" w:rsidR="00BD5C73" w:rsidRPr="00CD148F" w:rsidRDefault="00BD5C73" w:rsidP="00D31471">
      <w:pPr>
        <w:jc w:val="center"/>
        <w:rPr>
          <w:rFonts w:ascii="Gill Sans MT" w:hAnsi="Gill Sans MT" w:cs="Arial"/>
          <w:bCs/>
          <w:sz w:val="28"/>
          <w:szCs w:val="28"/>
        </w:rPr>
      </w:pPr>
    </w:p>
    <w:p w14:paraId="395BB31C" w14:textId="1EDE9ED3" w:rsidR="00273683" w:rsidRPr="00273683" w:rsidRDefault="00273683" w:rsidP="00D31471">
      <w:pPr>
        <w:jc w:val="center"/>
        <w:rPr>
          <w:rFonts w:ascii="Gill Sans MT" w:hAnsi="Gill Sans MT" w:cs="Arial"/>
          <w:b/>
          <w:sz w:val="28"/>
          <w:szCs w:val="28"/>
        </w:rPr>
      </w:pPr>
      <w:r w:rsidRPr="00273683">
        <w:rPr>
          <w:rFonts w:ascii="Gill Sans MT" w:hAnsi="Gill Sans MT" w:cs="Arial"/>
          <w:b/>
          <w:sz w:val="28"/>
          <w:szCs w:val="28"/>
        </w:rPr>
        <w:t>Boca del Río, Ver. a 1</w:t>
      </w:r>
      <w:r w:rsidR="00094E70">
        <w:rPr>
          <w:rFonts w:ascii="Gill Sans MT" w:hAnsi="Gill Sans MT" w:cs="Arial"/>
          <w:b/>
          <w:sz w:val="28"/>
          <w:szCs w:val="28"/>
        </w:rPr>
        <w:t>0</w:t>
      </w:r>
      <w:r w:rsidRPr="00273683">
        <w:rPr>
          <w:rFonts w:ascii="Gill Sans MT" w:hAnsi="Gill Sans MT" w:cs="Arial"/>
          <w:b/>
          <w:sz w:val="28"/>
          <w:szCs w:val="28"/>
        </w:rPr>
        <w:t xml:space="preserve"> de </w:t>
      </w:r>
      <w:r w:rsidR="00094E70">
        <w:rPr>
          <w:rFonts w:ascii="Gill Sans MT" w:hAnsi="Gill Sans MT" w:cs="Arial"/>
          <w:b/>
          <w:sz w:val="28"/>
          <w:szCs w:val="28"/>
        </w:rPr>
        <w:t xml:space="preserve">marzo </w:t>
      </w:r>
      <w:r w:rsidRPr="00273683">
        <w:rPr>
          <w:rFonts w:ascii="Gill Sans MT" w:hAnsi="Gill Sans MT" w:cs="Arial"/>
          <w:b/>
          <w:sz w:val="28"/>
          <w:szCs w:val="28"/>
        </w:rPr>
        <w:t>de 202</w:t>
      </w:r>
      <w:r w:rsidR="00094E70">
        <w:rPr>
          <w:rFonts w:ascii="Gill Sans MT" w:hAnsi="Gill Sans MT" w:cs="Arial"/>
          <w:b/>
          <w:sz w:val="28"/>
          <w:szCs w:val="28"/>
        </w:rPr>
        <w:t>6</w:t>
      </w:r>
    </w:p>
    <w:p w14:paraId="6076E3D2" w14:textId="77777777" w:rsidR="00F51CCE" w:rsidRDefault="00273683" w:rsidP="00D31471">
      <w:pPr>
        <w:spacing w:after="0" w:line="240" w:lineRule="auto"/>
        <w:jc w:val="both"/>
        <w:rPr>
          <w:rFonts w:ascii="Arial" w:hAnsi="Arial" w:cs="Arial"/>
          <w:b/>
          <w:bCs/>
          <w:sz w:val="24"/>
          <w:szCs w:val="24"/>
        </w:rPr>
      </w:pPr>
      <w:r w:rsidRPr="00273683">
        <w:rPr>
          <w:rFonts w:ascii="Arial" w:hAnsi="Arial" w:cs="Arial"/>
          <w:b/>
          <w:bCs/>
          <w:sz w:val="24"/>
          <w:szCs w:val="24"/>
        </w:rPr>
        <w:br w:type="page"/>
      </w:r>
    </w:p>
    <w:sdt>
      <w:sdtPr>
        <w:rPr>
          <w:rFonts w:asciiTheme="minorHAnsi" w:eastAsiaTheme="minorHAnsi" w:hAnsiTheme="minorHAnsi" w:cstheme="minorBidi"/>
          <w:sz w:val="22"/>
          <w:szCs w:val="22"/>
          <w:lang w:eastAsia="en-US"/>
        </w:rPr>
        <w:id w:val="-1013067731"/>
        <w:docPartObj>
          <w:docPartGallery w:val="Table of Contents"/>
          <w:docPartUnique/>
        </w:docPartObj>
      </w:sdtPr>
      <w:sdtEndPr>
        <w:rPr>
          <w:b/>
          <w:bCs/>
        </w:rPr>
      </w:sdtEndPr>
      <w:sdtContent>
        <w:p w14:paraId="38007F0A" w14:textId="3BA209B0" w:rsidR="00707B84" w:rsidRDefault="00707B84" w:rsidP="00D52A56">
          <w:pPr>
            <w:pStyle w:val="TtuloTDC"/>
            <w:jc w:val="center"/>
          </w:pPr>
          <w:r>
            <w:t>Í</w:t>
          </w:r>
          <w:r w:rsidR="00915BE8">
            <w:t>NDICE</w:t>
          </w:r>
        </w:p>
        <w:p w14:paraId="61D171C3" w14:textId="77777777" w:rsidR="00F00517" w:rsidRDefault="00F00517" w:rsidP="00F00517">
          <w:pPr>
            <w:rPr>
              <w:lang w:eastAsia="es-MX"/>
            </w:rPr>
          </w:pPr>
        </w:p>
        <w:p w14:paraId="79C590A8" w14:textId="77777777" w:rsidR="00F00517" w:rsidRPr="00F00517" w:rsidRDefault="00F00517" w:rsidP="00F00517">
          <w:pPr>
            <w:rPr>
              <w:lang w:eastAsia="es-MX"/>
            </w:rPr>
          </w:pPr>
        </w:p>
        <w:p w14:paraId="15C194EB" w14:textId="1F3A7744" w:rsidR="00812EF4" w:rsidRDefault="00707B84">
          <w:pPr>
            <w:pStyle w:val="TDC1"/>
            <w:tabs>
              <w:tab w:val="right" w:leader="dot" w:pos="8828"/>
            </w:tabs>
            <w:rPr>
              <w:rFonts w:eastAsiaTheme="minorEastAsia"/>
              <w:noProof/>
              <w:kern w:val="2"/>
              <w:sz w:val="24"/>
              <w:szCs w:val="24"/>
              <w:lang w:eastAsia="es-MX"/>
              <w14:ligatures w14:val="standardContextual"/>
            </w:rPr>
          </w:pPr>
          <w:r>
            <w:fldChar w:fldCharType="begin"/>
          </w:r>
          <w:r>
            <w:instrText xml:space="preserve"> TOC \o "1-3" \h \z \u </w:instrText>
          </w:r>
          <w:r>
            <w:fldChar w:fldCharType="separate"/>
          </w:r>
          <w:hyperlink w:anchor="_Toc224977197" w:history="1">
            <w:r w:rsidR="00812EF4" w:rsidRPr="005932B1">
              <w:rPr>
                <w:rStyle w:val="Hipervnculo"/>
                <w:noProof/>
              </w:rPr>
              <w:t>Introducción</w:t>
            </w:r>
            <w:r w:rsidR="00812EF4">
              <w:rPr>
                <w:noProof/>
                <w:webHidden/>
              </w:rPr>
              <w:tab/>
            </w:r>
            <w:r w:rsidR="00812EF4">
              <w:rPr>
                <w:noProof/>
                <w:webHidden/>
              </w:rPr>
              <w:fldChar w:fldCharType="begin"/>
            </w:r>
            <w:r w:rsidR="00812EF4">
              <w:rPr>
                <w:noProof/>
                <w:webHidden/>
              </w:rPr>
              <w:instrText xml:space="preserve"> PAGEREF _Toc224977197 \h </w:instrText>
            </w:r>
            <w:r w:rsidR="00812EF4">
              <w:rPr>
                <w:noProof/>
                <w:webHidden/>
              </w:rPr>
            </w:r>
            <w:r w:rsidR="00812EF4">
              <w:rPr>
                <w:noProof/>
                <w:webHidden/>
              </w:rPr>
              <w:fldChar w:fldCharType="separate"/>
            </w:r>
            <w:r w:rsidR="00812EF4">
              <w:rPr>
                <w:noProof/>
                <w:webHidden/>
              </w:rPr>
              <w:t>3</w:t>
            </w:r>
            <w:r w:rsidR="00812EF4">
              <w:rPr>
                <w:noProof/>
                <w:webHidden/>
              </w:rPr>
              <w:fldChar w:fldCharType="end"/>
            </w:r>
          </w:hyperlink>
        </w:p>
        <w:p w14:paraId="3E7ABAD6" w14:textId="503E3689"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198" w:history="1">
            <w:r w:rsidRPr="005932B1">
              <w:rPr>
                <w:rStyle w:val="Hipervnculo"/>
                <w:noProof/>
              </w:rPr>
              <w:t>Planteamiento del problema</w:t>
            </w:r>
            <w:r>
              <w:rPr>
                <w:noProof/>
                <w:webHidden/>
              </w:rPr>
              <w:tab/>
            </w:r>
            <w:r>
              <w:rPr>
                <w:noProof/>
                <w:webHidden/>
              </w:rPr>
              <w:fldChar w:fldCharType="begin"/>
            </w:r>
            <w:r>
              <w:rPr>
                <w:noProof/>
                <w:webHidden/>
              </w:rPr>
              <w:instrText xml:space="preserve"> PAGEREF _Toc224977198 \h </w:instrText>
            </w:r>
            <w:r>
              <w:rPr>
                <w:noProof/>
                <w:webHidden/>
              </w:rPr>
            </w:r>
            <w:r>
              <w:rPr>
                <w:noProof/>
                <w:webHidden/>
              </w:rPr>
              <w:fldChar w:fldCharType="separate"/>
            </w:r>
            <w:r>
              <w:rPr>
                <w:noProof/>
                <w:webHidden/>
              </w:rPr>
              <w:t>4</w:t>
            </w:r>
            <w:r>
              <w:rPr>
                <w:noProof/>
                <w:webHidden/>
              </w:rPr>
              <w:fldChar w:fldCharType="end"/>
            </w:r>
          </w:hyperlink>
        </w:p>
        <w:p w14:paraId="055E77D1" w14:textId="26F8ABF6"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199" w:history="1">
            <w:r w:rsidRPr="005932B1">
              <w:rPr>
                <w:rStyle w:val="Hipervnculo"/>
                <w:noProof/>
              </w:rPr>
              <w:t>Justificación</w:t>
            </w:r>
            <w:r>
              <w:rPr>
                <w:noProof/>
                <w:webHidden/>
              </w:rPr>
              <w:tab/>
            </w:r>
            <w:r>
              <w:rPr>
                <w:noProof/>
                <w:webHidden/>
              </w:rPr>
              <w:fldChar w:fldCharType="begin"/>
            </w:r>
            <w:r>
              <w:rPr>
                <w:noProof/>
                <w:webHidden/>
              </w:rPr>
              <w:instrText xml:space="preserve"> PAGEREF _Toc224977199 \h </w:instrText>
            </w:r>
            <w:r>
              <w:rPr>
                <w:noProof/>
                <w:webHidden/>
              </w:rPr>
            </w:r>
            <w:r>
              <w:rPr>
                <w:noProof/>
                <w:webHidden/>
              </w:rPr>
              <w:fldChar w:fldCharType="separate"/>
            </w:r>
            <w:r>
              <w:rPr>
                <w:noProof/>
                <w:webHidden/>
              </w:rPr>
              <w:t>5</w:t>
            </w:r>
            <w:r>
              <w:rPr>
                <w:noProof/>
                <w:webHidden/>
              </w:rPr>
              <w:fldChar w:fldCharType="end"/>
            </w:r>
          </w:hyperlink>
        </w:p>
        <w:p w14:paraId="142738C3" w14:textId="1F981A47"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0" w:history="1">
            <w:r w:rsidRPr="005932B1">
              <w:rPr>
                <w:rStyle w:val="Hipervnculo"/>
                <w:noProof/>
              </w:rPr>
              <w:t>Alcance del proyecto</w:t>
            </w:r>
            <w:r>
              <w:rPr>
                <w:noProof/>
                <w:webHidden/>
              </w:rPr>
              <w:tab/>
            </w:r>
            <w:r>
              <w:rPr>
                <w:noProof/>
                <w:webHidden/>
              </w:rPr>
              <w:fldChar w:fldCharType="begin"/>
            </w:r>
            <w:r>
              <w:rPr>
                <w:noProof/>
                <w:webHidden/>
              </w:rPr>
              <w:instrText xml:space="preserve"> PAGEREF _Toc224977200 \h </w:instrText>
            </w:r>
            <w:r>
              <w:rPr>
                <w:noProof/>
                <w:webHidden/>
              </w:rPr>
            </w:r>
            <w:r>
              <w:rPr>
                <w:noProof/>
                <w:webHidden/>
              </w:rPr>
              <w:fldChar w:fldCharType="separate"/>
            </w:r>
            <w:r>
              <w:rPr>
                <w:noProof/>
                <w:webHidden/>
              </w:rPr>
              <w:t>6</w:t>
            </w:r>
            <w:r>
              <w:rPr>
                <w:noProof/>
                <w:webHidden/>
              </w:rPr>
              <w:fldChar w:fldCharType="end"/>
            </w:r>
          </w:hyperlink>
        </w:p>
        <w:p w14:paraId="3FB94E48" w14:textId="69596AE4" w:rsidR="00812EF4" w:rsidRDefault="00812EF4">
          <w:pPr>
            <w:pStyle w:val="TDC2"/>
            <w:rPr>
              <w:rFonts w:eastAsiaTheme="minorEastAsia"/>
              <w:noProof/>
              <w:kern w:val="2"/>
              <w:sz w:val="24"/>
              <w:szCs w:val="24"/>
              <w:lang w:eastAsia="es-MX"/>
              <w14:ligatures w14:val="standardContextual"/>
            </w:rPr>
          </w:pPr>
          <w:hyperlink w:anchor="_Toc224977201" w:history="1">
            <w:r w:rsidRPr="005932B1">
              <w:rPr>
                <w:rStyle w:val="Hipervnculo"/>
                <w:noProof/>
              </w:rPr>
              <w:t>Antecedentes</w:t>
            </w:r>
            <w:r>
              <w:rPr>
                <w:noProof/>
                <w:webHidden/>
              </w:rPr>
              <w:tab/>
            </w:r>
            <w:r>
              <w:rPr>
                <w:noProof/>
                <w:webHidden/>
              </w:rPr>
              <w:fldChar w:fldCharType="begin"/>
            </w:r>
            <w:r>
              <w:rPr>
                <w:noProof/>
                <w:webHidden/>
              </w:rPr>
              <w:instrText xml:space="preserve"> PAGEREF _Toc224977201 \h </w:instrText>
            </w:r>
            <w:r>
              <w:rPr>
                <w:noProof/>
                <w:webHidden/>
              </w:rPr>
            </w:r>
            <w:r>
              <w:rPr>
                <w:noProof/>
                <w:webHidden/>
              </w:rPr>
              <w:fldChar w:fldCharType="separate"/>
            </w:r>
            <w:r>
              <w:rPr>
                <w:noProof/>
                <w:webHidden/>
              </w:rPr>
              <w:t>7</w:t>
            </w:r>
            <w:r>
              <w:rPr>
                <w:noProof/>
                <w:webHidden/>
              </w:rPr>
              <w:fldChar w:fldCharType="end"/>
            </w:r>
          </w:hyperlink>
        </w:p>
        <w:p w14:paraId="42FCF7E6" w14:textId="49E0F669"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2" w:history="1">
            <w:r w:rsidRPr="005932B1">
              <w:rPr>
                <w:rStyle w:val="Hipervnculo"/>
                <w:noProof/>
              </w:rPr>
              <w:t>Objetivos</w:t>
            </w:r>
            <w:r>
              <w:rPr>
                <w:noProof/>
                <w:webHidden/>
              </w:rPr>
              <w:tab/>
            </w:r>
            <w:r>
              <w:rPr>
                <w:noProof/>
                <w:webHidden/>
              </w:rPr>
              <w:fldChar w:fldCharType="begin"/>
            </w:r>
            <w:r>
              <w:rPr>
                <w:noProof/>
                <w:webHidden/>
              </w:rPr>
              <w:instrText xml:space="preserve"> PAGEREF _Toc224977202 \h </w:instrText>
            </w:r>
            <w:r>
              <w:rPr>
                <w:noProof/>
                <w:webHidden/>
              </w:rPr>
            </w:r>
            <w:r>
              <w:rPr>
                <w:noProof/>
                <w:webHidden/>
              </w:rPr>
              <w:fldChar w:fldCharType="separate"/>
            </w:r>
            <w:r>
              <w:rPr>
                <w:noProof/>
                <w:webHidden/>
              </w:rPr>
              <w:t>8</w:t>
            </w:r>
            <w:r>
              <w:rPr>
                <w:noProof/>
                <w:webHidden/>
              </w:rPr>
              <w:fldChar w:fldCharType="end"/>
            </w:r>
          </w:hyperlink>
        </w:p>
        <w:p w14:paraId="7DBF00ED" w14:textId="51B8B5D3" w:rsidR="00812EF4" w:rsidRDefault="00812EF4">
          <w:pPr>
            <w:pStyle w:val="TDC2"/>
            <w:rPr>
              <w:rFonts w:eastAsiaTheme="minorEastAsia"/>
              <w:noProof/>
              <w:kern w:val="2"/>
              <w:sz w:val="24"/>
              <w:szCs w:val="24"/>
              <w:lang w:eastAsia="es-MX"/>
              <w14:ligatures w14:val="standardContextual"/>
            </w:rPr>
          </w:pPr>
          <w:hyperlink w:anchor="_Toc224977203" w:history="1">
            <w:r w:rsidRPr="005932B1">
              <w:rPr>
                <w:rStyle w:val="Hipervnculo"/>
                <w:noProof/>
              </w:rPr>
              <w:t>Generales</w:t>
            </w:r>
            <w:r>
              <w:rPr>
                <w:noProof/>
                <w:webHidden/>
              </w:rPr>
              <w:tab/>
            </w:r>
            <w:r>
              <w:rPr>
                <w:noProof/>
                <w:webHidden/>
              </w:rPr>
              <w:fldChar w:fldCharType="begin"/>
            </w:r>
            <w:r>
              <w:rPr>
                <w:noProof/>
                <w:webHidden/>
              </w:rPr>
              <w:instrText xml:space="preserve"> PAGEREF _Toc224977203 \h </w:instrText>
            </w:r>
            <w:r>
              <w:rPr>
                <w:noProof/>
                <w:webHidden/>
              </w:rPr>
            </w:r>
            <w:r>
              <w:rPr>
                <w:noProof/>
                <w:webHidden/>
              </w:rPr>
              <w:fldChar w:fldCharType="separate"/>
            </w:r>
            <w:r>
              <w:rPr>
                <w:noProof/>
                <w:webHidden/>
              </w:rPr>
              <w:t>8</w:t>
            </w:r>
            <w:r>
              <w:rPr>
                <w:noProof/>
                <w:webHidden/>
              </w:rPr>
              <w:fldChar w:fldCharType="end"/>
            </w:r>
          </w:hyperlink>
        </w:p>
        <w:p w14:paraId="23938427" w14:textId="2839D760" w:rsidR="00812EF4" w:rsidRDefault="00812EF4">
          <w:pPr>
            <w:pStyle w:val="TDC2"/>
            <w:rPr>
              <w:rFonts w:eastAsiaTheme="minorEastAsia"/>
              <w:noProof/>
              <w:kern w:val="2"/>
              <w:sz w:val="24"/>
              <w:szCs w:val="24"/>
              <w:lang w:eastAsia="es-MX"/>
              <w14:ligatures w14:val="standardContextual"/>
            </w:rPr>
          </w:pPr>
          <w:hyperlink w:anchor="_Toc224977204" w:history="1">
            <w:r w:rsidRPr="005932B1">
              <w:rPr>
                <w:rStyle w:val="Hipervnculo"/>
                <w:noProof/>
              </w:rPr>
              <w:t>Específicos:</w:t>
            </w:r>
            <w:r>
              <w:rPr>
                <w:noProof/>
                <w:webHidden/>
              </w:rPr>
              <w:tab/>
            </w:r>
            <w:r>
              <w:rPr>
                <w:noProof/>
                <w:webHidden/>
              </w:rPr>
              <w:fldChar w:fldCharType="begin"/>
            </w:r>
            <w:r>
              <w:rPr>
                <w:noProof/>
                <w:webHidden/>
              </w:rPr>
              <w:instrText xml:space="preserve"> PAGEREF _Toc224977204 \h </w:instrText>
            </w:r>
            <w:r>
              <w:rPr>
                <w:noProof/>
                <w:webHidden/>
              </w:rPr>
            </w:r>
            <w:r>
              <w:rPr>
                <w:noProof/>
                <w:webHidden/>
              </w:rPr>
              <w:fldChar w:fldCharType="separate"/>
            </w:r>
            <w:r>
              <w:rPr>
                <w:noProof/>
                <w:webHidden/>
              </w:rPr>
              <w:t>8</w:t>
            </w:r>
            <w:r>
              <w:rPr>
                <w:noProof/>
                <w:webHidden/>
              </w:rPr>
              <w:fldChar w:fldCharType="end"/>
            </w:r>
          </w:hyperlink>
        </w:p>
        <w:p w14:paraId="6D418FFA" w14:textId="300025D4"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5" w:history="1">
            <w:r w:rsidRPr="005932B1">
              <w:rPr>
                <w:rStyle w:val="Hipervnculo"/>
                <w:noProof/>
              </w:rPr>
              <w:t>Metodología</w:t>
            </w:r>
            <w:r>
              <w:rPr>
                <w:noProof/>
                <w:webHidden/>
              </w:rPr>
              <w:tab/>
            </w:r>
            <w:r>
              <w:rPr>
                <w:noProof/>
                <w:webHidden/>
              </w:rPr>
              <w:fldChar w:fldCharType="begin"/>
            </w:r>
            <w:r>
              <w:rPr>
                <w:noProof/>
                <w:webHidden/>
              </w:rPr>
              <w:instrText xml:space="preserve"> PAGEREF _Toc224977205 \h </w:instrText>
            </w:r>
            <w:r>
              <w:rPr>
                <w:noProof/>
                <w:webHidden/>
              </w:rPr>
            </w:r>
            <w:r>
              <w:rPr>
                <w:noProof/>
                <w:webHidden/>
              </w:rPr>
              <w:fldChar w:fldCharType="separate"/>
            </w:r>
            <w:r>
              <w:rPr>
                <w:noProof/>
                <w:webHidden/>
              </w:rPr>
              <w:t>9</w:t>
            </w:r>
            <w:r>
              <w:rPr>
                <w:noProof/>
                <w:webHidden/>
              </w:rPr>
              <w:fldChar w:fldCharType="end"/>
            </w:r>
          </w:hyperlink>
        </w:p>
        <w:p w14:paraId="073D526D" w14:textId="7D7C364D"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6" w:history="1">
            <w:r w:rsidRPr="005932B1">
              <w:rPr>
                <w:rStyle w:val="Hipervnculo"/>
                <w:noProof/>
              </w:rPr>
              <w:t>Actividades</w:t>
            </w:r>
            <w:r>
              <w:rPr>
                <w:noProof/>
                <w:webHidden/>
              </w:rPr>
              <w:tab/>
            </w:r>
            <w:r>
              <w:rPr>
                <w:noProof/>
                <w:webHidden/>
              </w:rPr>
              <w:fldChar w:fldCharType="begin"/>
            </w:r>
            <w:r>
              <w:rPr>
                <w:noProof/>
                <w:webHidden/>
              </w:rPr>
              <w:instrText xml:space="preserve"> PAGEREF _Toc224977206 \h </w:instrText>
            </w:r>
            <w:r>
              <w:rPr>
                <w:noProof/>
                <w:webHidden/>
              </w:rPr>
            </w:r>
            <w:r>
              <w:rPr>
                <w:noProof/>
                <w:webHidden/>
              </w:rPr>
              <w:fldChar w:fldCharType="separate"/>
            </w:r>
            <w:r>
              <w:rPr>
                <w:noProof/>
                <w:webHidden/>
              </w:rPr>
              <w:t>11</w:t>
            </w:r>
            <w:r>
              <w:rPr>
                <w:noProof/>
                <w:webHidden/>
              </w:rPr>
              <w:fldChar w:fldCharType="end"/>
            </w:r>
          </w:hyperlink>
        </w:p>
        <w:p w14:paraId="568FC297" w14:textId="19BBF0AB"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07" w:history="1">
            <w:r w:rsidRPr="005932B1">
              <w:rPr>
                <w:rStyle w:val="Hipervnculo"/>
                <w:noProof/>
              </w:rPr>
              <w:t>Recursos económicos y materiales</w:t>
            </w:r>
            <w:r>
              <w:rPr>
                <w:noProof/>
                <w:webHidden/>
              </w:rPr>
              <w:tab/>
            </w:r>
            <w:r>
              <w:rPr>
                <w:noProof/>
                <w:webHidden/>
              </w:rPr>
              <w:fldChar w:fldCharType="begin"/>
            </w:r>
            <w:r>
              <w:rPr>
                <w:noProof/>
                <w:webHidden/>
              </w:rPr>
              <w:instrText xml:space="preserve"> PAGEREF _Toc224977207 \h </w:instrText>
            </w:r>
            <w:r>
              <w:rPr>
                <w:noProof/>
                <w:webHidden/>
              </w:rPr>
            </w:r>
            <w:r>
              <w:rPr>
                <w:noProof/>
                <w:webHidden/>
              </w:rPr>
              <w:fldChar w:fldCharType="separate"/>
            </w:r>
            <w:r>
              <w:rPr>
                <w:noProof/>
                <w:webHidden/>
              </w:rPr>
              <w:t>13</w:t>
            </w:r>
            <w:r>
              <w:rPr>
                <w:noProof/>
                <w:webHidden/>
              </w:rPr>
              <w:fldChar w:fldCharType="end"/>
            </w:r>
          </w:hyperlink>
        </w:p>
        <w:p w14:paraId="6428EE06" w14:textId="30770FD8" w:rsidR="00812EF4" w:rsidRDefault="00812EF4">
          <w:pPr>
            <w:pStyle w:val="TDC2"/>
            <w:rPr>
              <w:rFonts w:eastAsiaTheme="minorEastAsia"/>
              <w:noProof/>
              <w:kern w:val="2"/>
              <w:sz w:val="24"/>
              <w:szCs w:val="24"/>
              <w:lang w:eastAsia="es-MX"/>
              <w14:ligatures w14:val="standardContextual"/>
            </w:rPr>
          </w:pPr>
          <w:hyperlink w:anchor="_Toc224977208" w:history="1">
            <w:r w:rsidRPr="005932B1">
              <w:rPr>
                <w:rStyle w:val="Hipervnculo"/>
                <w:noProof/>
              </w:rPr>
              <w:t>Recursos Materiales</w:t>
            </w:r>
            <w:r>
              <w:rPr>
                <w:noProof/>
                <w:webHidden/>
              </w:rPr>
              <w:tab/>
            </w:r>
            <w:r>
              <w:rPr>
                <w:noProof/>
                <w:webHidden/>
              </w:rPr>
              <w:fldChar w:fldCharType="begin"/>
            </w:r>
            <w:r>
              <w:rPr>
                <w:noProof/>
                <w:webHidden/>
              </w:rPr>
              <w:instrText xml:space="preserve"> PAGEREF _Toc224977208 \h </w:instrText>
            </w:r>
            <w:r>
              <w:rPr>
                <w:noProof/>
                <w:webHidden/>
              </w:rPr>
            </w:r>
            <w:r>
              <w:rPr>
                <w:noProof/>
                <w:webHidden/>
              </w:rPr>
              <w:fldChar w:fldCharType="separate"/>
            </w:r>
            <w:r>
              <w:rPr>
                <w:noProof/>
                <w:webHidden/>
              </w:rPr>
              <w:t>13</w:t>
            </w:r>
            <w:r>
              <w:rPr>
                <w:noProof/>
                <w:webHidden/>
              </w:rPr>
              <w:fldChar w:fldCharType="end"/>
            </w:r>
          </w:hyperlink>
        </w:p>
        <w:p w14:paraId="11404DD9" w14:textId="55DF61CF" w:rsidR="00812EF4" w:rsidRDefault="00812EF4">
          <w:pPr>
            <w:pStyle w:val="TDC2"/>
            <w:rPr>
              <w:rFonts w:eastAsiaTheme="minorEastAsia"/>
              <w:noProof/>
              <w:kern w:val="2"/>
              <w:sz w:val="24"/>
              <w:szCs w:val="24"/>
              <w:lang w:eastAsia="es-MX"/>
              <w14:ligatures w14:val="standardContextual"/>
            </w:rPr>
          </w:pPr>
          <w:hyperlink w:anchor="_Toc224977209" w:history="1">
            <w:r w:rsidRPr="005932B1">
              <w:rPr>
                <w:rStyle w:val="Hipervnculo"/>
                <w:noProof/>
              </w:rPr>
              <w:t>Recursos Económicos</w:t>
            </w:r>
            <w:r>
              <w:rPr>
                <w:noProof/>
                <w:webHidden/>
              </w:rPr>
              <w:tab/>
            </w:r>
            <w:r>
              <w:rPr>
                <w:noProof/>
                <w:webHidden/>
              </w:rPr>
              <w:fldChar w:fldCharType="begin"/>
            </w:r>
            <w:r>
              <w:rPr>
                <w:noProof/>
                <w:webHidden/>
              </w:rPr>
              <w:instrText xml:space="preserve"> PAGEREF _Toc224977209 \h </w:instrText>
            </w:r>
            <w:r>
              <w:rPr>
                <w:noProof/>
                <w:webHidden/>
              </w:rPr>
            </w:r>
            <w:r>
              <w:rPr>
                <w:noProof/>
                <w:webHidden/>
              </w:rPr>
              <w:fldChar w:fldCharType="separate"/>
            </w:r>
            <w:r>
              <w:rPr>
                <w:noProof/>
                <w:webHidden/>
              </w:rPr>
              <w:t>13</w:t>
            </w:r>
            <w:r>
              <w:rPr>
                <w:noProof/>
                <w:webHidden/>
              </w:rPr>
              <w:fldChar w:fldCharType="end"/>
            </w:r>
          </w:hyperlink>
        </w:p>
        <w:p w14:paraId="6AF7465C" w14:textId="3537C4DD"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10" w:history="1">
            <w:r w:rsidRPr="005932B1">
              <w:rPr>
                <w:rStyle w:val="Hipervnculo"/>
                <w:noProof/>
              </w:rPr>
              <w:t>Cronograma de trabajo</w:t>
            </w:r>
            <w:r>
              <w:rPr>
                <w:noProof/>
                <w:webHidden/>
              </w:rPr>
              <w:tab/>
            </w:r>
            <w:r>
              <w:rPr>
                <w:noProof/>
                <w:webHidden/>
              </w:rPr>
              <w:fldChar w:fldCharType="begin"/>
            </w:r>
            <w:r>
              <w:rPr>
                <w:noProof/>
                <w:webHidden/>
              </w:rPr>
              <w:instrText xml:space="preserve"> PAGEREF _Toc224977210 \h </w:instrText>
            </w:r>
            <w:r>
              <w:rPr>
                <w:noProof/>
                <w:webHidden/>
              </w:rPr>
            </w:r>
            <w:r>
              <w:rPr>
                <w:noProof/>
                <w:webHidden/>
              </w:rPr>
              <w:fldChar w:fldCharType="separate"/>
            </w:r>
            <w:r>
              <w:rPr>
                <w:noProof/>
                <w:webHidden/>
              </w:rPr>
              <w:t>15</w:t>
            </w:r>
            <w:r>
              <w:rPr>
                <w:noProof/>
                <w:webHidden/>
              </w:rPr>
              <w:fldChar w:fldCharType="end"/>
            </w:r>
          </w:hyperlink>
        </w:p>
        <w:p w14:paraId="2B533108" w14:textId="7C45ADFC" w:rsidR="00812EF4" w:rsidRDefault="00812EF4">
          <w:pPr>
            <w:pStyle w:val="TDC1"/>
            <w:tabs>
              <w:tab w:val="right" w:leader="dot" w:pos="8828"/>
            </w:tabs>
            <w:rPr>
              <w:rFonts w:eastAsiaTheme="minorEastAsia"/>
              <w:noProof/>
              <w:kern w:val="2"/>
              <w:sz w:val="24"/>
              <w:szCs w:val="24"/>
              <w:lang w:eastAsia="es-MX"/>
              <w14:ligatures w14:val="standardContextual"/>
            </w:rPr>
          </w:pPr>
          <w:hyperlink w:anchor="_Toc224977211" w:history="1">
            <w:r w:rsidRPr="005932B1">
              <w:rPr>
                <w:rStyle w:val="Hipervnculo"/>
                <w:noProof/>
              </w:rPr>
              <w:t>Referencias bibliográficas</w:t>
            </w:r>
            <w:r>
              <w:rPr>
                <w:noProof/>
                <w:webHidden/>
              </w:rPr>
              <w:tab/>
            </w:r>
            <w:r>
              <w:rPr>
                <w:noProof/>
                <w:webHidden/>
              </w:rPr>
              <w:fldChar w:fldCharType="begin"/>
            </w:r>
            <w:r>
              <w:rPr>
                <w:noProof/>
                <w:webHidden/>
              </w:rPr>
              <w:instrText xml:space="preserve"> PAGEREF _Toc224977211 \h </w:instrText>
            </w:r>
            <w:r>
              <w:rPr>
                <w:noProof/>
                <w:webHidden/>
              </w:rPr>
            </w:r>
            <w:r>
              <w:rPr>
                <w:noProof/>
                <w:webHidden/>
              </w:rPr>
              <w:fldChar w:fldCharType="separate"/>
            </w:r>
            <w:r>
              <w:rPr>
                <w:noProof/>
                <w:webHidden/>
              </w:rPr>
              <w:t>16</w:t>
            </w:r>
            <w:r>
              <w:rPr>
                <w:noProof/>
                <w:webHidden/>
              </w:rPr>
              <w:fldChar w:fldCharType="end"/>
            </w:r>
          </w:hyperlink>
        </w:p>
        <w:p w14:paraId="06167E20" w14:textId="318CD241" w:rsidR="00707B84" w:rsidRDefault="00707B84">
          <w:r>
            <w:rPr>
              <w:b/>
              <w:bCs/>
            </w:rPr>
            <w:fldChar w:fldCharType="end"/>
          </w:r>
        </w:p>
      </w:sdtContent>
    </w:sdt>
    <w:p w14:paraId="5A5CB102" w14:textId="456F4096" w:rsidR="0023073D" w:rsidRDefault="0023073D" w:rsidP="0023073D">
      <w:pPr>
        <w:rPr>
          <w:rFonts w:ascii="Gill Sans MT" w:hAnsi="Gill Sans MT" w:cs="Arial"/>
          <w:b/>
          <w:bCs/>
          <w:sz w:val="24"/>
          <w:szCs w:val="24"/>
        </w:rPr>
      </w:pPr>
      <w:r>
        <w:rPr>
          <w:rFonts w:ascii="Gill Sans MT" w:hAnsi="Gill Sans MT" w:cs="Arial"/>
          <w:b/>
          <w:bCs/>
          <w:sz w:val="24"/>
          <w:szCs w:val="24"/>
        </w:rPr>
        <w:br w:type="page"/>
      </w:r>
    </w:p>
    <w:p w14:paraId="63ABF65F" w14:textId="77777777" w:rsidR="0023073D" w:rsidRDefault="0023073D" w:rsidP="00D31471">
      <w:pPr>
        <w:spacing w:after="0" w:line="240" w:lineRule="auto"/>
        <w:jc w:val="both"/>
        <w:rPr>
          <w:rFonts w:ascii="Gill Sans MT" w:hAnsi="Gill Sans MT" w:cs="Arial"/>
          <w:b/>
          <w:bCs/>
          <w:sz w:val="24"/>
          <w:szCs w:val="24"/>
        </w:rPr>
      </w:pPr>
    </w:p>
    <w:p w14:paraId="6BBEBB19" w14:textId="6775FAEC" w:rsidR="0023073D" w:rsidRPr="00A633E5" w:rsidRDefault="00117E9E" w:rsidP="003638B5">
      <w:pPr>
        <w:pStyle w:val="Ttulo1"/>
        <w:spacing w:line="360" w:lineRule="auto"/>
      </w:pPr>
      <w:bookmarkStart w:id="0" w:name="_Toc224977197"/>
      <w:r>
        <w:t>Introducción</w:t>
      </w:r>
      <w:bookmarkEnd w:id="0"/>
    </w:p>
    <w:p w14:paraId="0F1C95C9" w14:textId="77777777" w:rsidR="0023073D" w:rsidRPr="00F51CCE" w:rsidRDefault="0023073D" w:rsidP="003638B5">
      <w:pPr>
        <w:spacing w:after="0" w:line="360" w:lineRule="auto"/>
        <w:ind w:firstLine="709"/>
        <w:jc w:val="both"/>
        <w:rPr>
          <w:rFonts w:ascii="Gill Sans MT" w:hAnsi="Gill Sans MT" w:cs="Arial"/>
          <w:sz w:val="24"/>
          <w:szCs w:val="24"/>
        </w:rPr>
      </w:pPr>
    </w:p>
    <w:p w14:paraId="087FDE2C" w14:textId="58631F1A" w:rsidR="00965B43" w:rsidRPr="00965B43" w:rsidRDefault="00CB75BA" w:rsidP="00965B43">
      <w:pPr>
        <w:spacing w:after="0" w:line="360" w:lineRule="auto"/>
        <w:ind w:firstLine="709"/>
        <w:jc w:val="both"/>
        <w:rPr>
          <w:rFonts w:ascii="Gill Sans MT" w:hAnsi="Gill Sans MT" w:cs="Arial"/>
          <w:sz w:val="24"/>
          <w:szCs w:val="24"/>
        </w:rPr>
      </w:pPr>
      <w:r w:rsidRPr="00CB75BA">
        <w:rPr>
          <w:rFonts w:ascii="Arial" w:hAnsi="Arial" w:cs="Arial"/>
          <w:sz w:val="24"/>
          <w:szCs w:val="24"/>
        </w:rPr>
        <w:t>​</w:t>
      </w:r>
      <w:r w:rsidR="00965B43" w:rsidRPr="00965B43">
        <w:rPr>
          <w:rFonts w:ascii="Gill Sans MT" w:hAnsi="Gill Sans MT" w:cs="Arial"/>
          <w:sz w:val="24"/>
          <w:szCs w:val="24"/>
        </w:rPr>
        <w:t>La gestión y control de bienes y/o mobiliario en las Instituciones de Educación Superior como es el caso de la Universidad Veracruzana, es un aspecto necesario para cumplir con las obligaciones de trasparencia en el manejo de recursos institucionales impuestas por los organismos que la supervisan, así como para lograr el cumplimiento de las actividades sustantivas docencia, investigación, difusión de la cultura y extensión de los servicios junto con las actividades adjetivas de carácter administrativas y de gestión que permiten el correcto funcionamiento de la institución.</w:t>
      </w:r>
    </w:p>
    <w:p w14:paraId="04996184" w14:textId="18DC5986" w:rsidR="00965B43" w:rsidRPr="00965B43"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En este sentido, los diversos esfuerzos institucionales que realiza la Universidad Veracruzana están enmarcados en lo que expresa el Reglamento para el Control de Bienes Muebles e Inmuebles aprobado por el Consejo Universitario General de esta Casa de Estudios y permiten que las diversas entidades académicas y dependencias administrativas como es el caso de la Facultad de Ingeniería Eléctrica y Electrónica (FIEE) de la Región Veracruz atiendan la problemática de mantener el inventario localizado en los diversos espacios del campus Ingeniería.</w:t>
      </w:r>
    </w:p>
    <w:p w14:paraId="003345C4" w14:textId="35DA758C" w:rsidR="00965B43" w:rsidRPr="00965B43"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Teniendo este contexto, surge el proyecto SILE-FIEE (Sistema de Inventario Logístico para Equipo), una solución diseñada para mejorar y descentralizar el control del mobiliario y activos dentro de la facultad, el sistema se propone como una herramienta de uso complementario que permite una mejor gestión de los bienes no localizados, integrando funciones como el registro fotográfico y la localización de los últimos puntos donde el activo fue registrado debido a que los sistemas actuales carecen de la flexibilidad necesaria para registrar los movimientos internos que se dan en el día a día de la FIEE.</w:t>
      </w:r>
    </w:p>
    <w:p w14:paraId="3ACC6064" w14:textId="4A08275A" w:rsidR="00407B24" w:rsidRPr="00A63909" w:rsidRDefault="00965B43" w:rsidP="00965B43">
      <w:pPr>
        <w:spacing w:after="0" w:line="360" w:lineRule="auto"/>
        <w:ind w:firstLine="709"/>
        <w:jc w:val="both"/>
        <w:rPr>
          <w:rFonts w:ascii="Gill Sans MT" w:hAnsi="Gill Sans MT" w:cs="Arial"/>
          <w:sz w:val="24"/>
          <w:szCs w:val="24"/>
        </w:rPr>
      </w:pPr>
      <w:r w:rsidRPr="00965B43">
        <w:rPr>
          <w:rFonts w:ascii="Gill Sans MT" w:hAnsi="Gill Sans MT" w:cs="Arial"/>
          <w:sz w:val="24"/>
          <w:szCs w:val="24"/>
        </w:rPr>
        <w:t>A su vez, al permitir que el personal de confianza y servicios sociales participen en la actualización de los datos, SILE-FIEE busca transformar el inventario de un registro estático a un sistema que sea fluido que facilite la toma de decisiones y garantice el seguimiento del patrimonio de la FIEE.</w:t>
      </w:r>
      <w:r w:rsidR="00D10541">
        <w:rPr>
          <w:rFonts w:ascii="Gill Sans MT" w:hAnsi="Gill Sans MT" w:cs="Arial"/>
          <w:sz w:val="24"/>
          <w:szCs w:val="24"/>
        </w:rPr>
        <w:br w:type="page"/>
      </w:r>
    </w:p>
    <w:p w14:paraId="4BCBD0DB" w14:textId="3DCFCFA4" w:rsidR="003D3107" w:rsidRPr="00A633E5" w:rsidRDefault="00117E9E" w:rsidP="003638B5">
      <w:pPr>
        <w:pStyle w:val="Ttulo1"/>
        <w:spacing w:line="360" w:lineRule="auto"/>
      </w:pPr>
      <w:bookmarkStart w:id="1" w:name="_Toc224977198"/>
      <w:r>
        <w:lastRenderedPageBreak/>
        <w:t>Planteamiento del problema</w:t>
      </w:r>
      <w:bookmarkEnd w:id="1"/>
    </w:p>
    <w:p w14:paraId="65183C5F" w14:textId="77777777" w:rsidR="003D3107" w:rsidRPr="00F51CCE" w:rsidRDefault="003D3107" w:rsidP="003638B5">
      <w:pPr>
        <w:spacing w:after="0" w:line="360" w:lineRule="auto"/>
        <w:ind w:firstLine="709"/>
        <w:jc w:val="both"/>
        <w:rPr>
          <w:rFonts w:ascii="Gill Sans MT" w:hAnsi="Gill Sans MT" w:cs="Arial"/>
          <w:sz w:val="24"/>
          <w:szCs w:val="24"/>
        </w:rPr>
      </w:pPr>
    </w:p>
    <w:p w14:paraId="10621DF2" w14:textId="3C3B868B" w:rsidR="00763FC3" w:rsidRPr="00763FC3"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00A023AA">
        <w:rPr>
          <w:rFonts w:ascii="Gill Sans MT" w:hAnsi="Gill Sans MT" w:cs="Arial"/>
          <w:sz w:val="24"/>
          <w:szCs w:val="24"/>
        </w:rPr>
        <w:t>L</w:t>
      </w:r>
      <w:r w:rsidRPr="00763FC3">
        <w:rPr>
          <w:rFonts w:ascii="Gill Sans MT" w:hAnsi="Gill Sans MT" w:cs="Arial"/>
          <w:sz w:val="24"/>
          <w:szCs w:val="24"/>
        </w:rPr>
        <w:t xml:space="preserve">a Universidad Veracruzana </w:t>
      </w:r>
      <w:r w:rsidR="00ED7316">
        <w:rPr>
          <w:rFonts w:ascii="Gill Sans MT" w:hAnsi="Gill Sans MT" w:cs="Arial"/>
          <w:sz w:val="24"/>
          <w:szCs w:val="24"/>
        </w:rPr>
        <w:t xml:space="preserve">y en este caso la FIEE </w:t>
      </w:r>
      <w:r w:rsidR="00A023AA">
        <w:rPr>
          <w:rFonts w:ascii="Gill Sans MT" w:hAnsi="Gill Sans MT" w:cs="Arial"/>
          <w:sz w:val="24"/>
          <w:szCs w:val="24"/>
        </w:rPr>
        <w:t>tiene</w:t>
      </w:r>
      <w:r w:rsidR="00ED7316">
        <w:rPr>
          <w:rFonts w:ascii="Gill Sans MT" w:hAnsi="Gill Sans MT" w:cs="Arial"/>
          <w:sz w:val="24"/>
          <w:szCs w:val="24"/>
        </w:rPr>
        <w:t>n</w:t>
      </w:r>
      <w:r w:rsidR="00A023AA">
        <w:rPr>
          <w:rFonts w:ascii="Gill Sans MT" w:hAnsi="Gill Sans MT" w:cs="Arial"/>
          <w:sz w:val="24"/>
          <w:szCs w:val="24"/>
        </w:rPr>
        <w:t xml:space="preserve"> </w:t>
      </w:r>
      <w:r w:rsidR="00EA233C">
        <w:rPr>
          <w:rFonts w:ascii="Gill Sans MT" w:hAnsi="Gill Sans MT" w:cs="Arial"/>
          <w:sz w:val="24"/>
          <w:szCs w:val="24"/>
        </w:rPr>
        <w:t xml:space="preserve">ya reglas establecidas </w:t>
      </w:r>
      <w:r w:rsidRPr="00763FC3">
        <w:rPr>
          <w:rFonts w:ascii="Gill Sans MT" w:hAnsi="Gill Sans MT" w:cs="Arial"/>
          <w:sz w:val="24"/>
          <w:szCs w:val="24"/>
        </w:rPr>
        <w:t xml:space="preserve">para el </w:t>
      </w:r>
      <w:r w:rsidR="00ED7316">
        <w:rPr>
          <w:rFonts w:ascii="Gill Sans MT" w:hAnsi="Gill Sans MT" w:cs="Arial"/>
          <w:sz w:val="24"/>
          <w:szCs w:val="24"/>
        </w:rPr>
        <w:t>manejo</w:t>
      </w:r>
      <w:r w:rsidRPr="00763FC3">
        <w:rPr>
          <w:rFonts w:ascii="Gill Sans MT" w:hAnsi="Gill Sans MT" w:cs="Arial"/>
          <w:sz w:val="24"/>
          <w:szCs w:val="24"/>
        </w:rPr>
        <w:t>, resguardo y mantenimiento d</w:t>
      </w:r>
      <w:r w:rsidR="00ED7316">
        <w:rPr>
          <w:rFonts w:ascii="Gill Sans MT" w:hAnsi="Gill Sans MT" w:cs="Arial"/>
          <w:sz w:val="24"/>
          <w:szCs w:val="24"/>
        </w:rPr>
        <w:t xml:space="preserve">el mobiliario de la </w:t>
      </w:r>
      <w:r w:rsidR="00935763">
        <w:rPr>
          <w:rFonts w:ascii="Gill Sans MT" w:hAnsi="Gill Sans MT" w:cs="Arial"/>
          <w:sz w:val="24"/>
          <w:szCs w:val="24"/>
        </w:rPr>
        <w:t>facultad.</w:t>
      </w:r>
      <w:r w:rsidRPr="00763FC3">
        <w:rPr>
          <w:rFonts w:ascii="Gill Sans MT" w:hAnsi="Gill Sans MT" w:cs="Arial"/>
          <w:sz w:val="24"/>
          <w:szCs w:val="24"/>
        </w:rPr>
        <w:t xml:space="preserve"> No obstante, en la práctica diaria de</w:t>
      </w:r>
      <w:r w:rsidR="00935763">
        <w:rPr>
          <w:rFonts w:ascii="Gill Sans MT" w:hAnsi="Gill Sans MT" w:cs="Arial"/>
          <w:sz w:val="24"/>
          <w:szCs w:val="24"/>
        </w:rPr>
        <w:t>l personal administrativo de</w:t>
      </w:r>
      <w:r w:rsidRPr="00763FC3">
        <w:rPr>
          <w:rFonts w:ascii="Gill Sans MT" w:hAnsi="Gill Sans MT" w:cs="Arial"/>
          <w:sz w:val="24"/>
          <w:szCs w:val="24"/>
        </w:rPr>
        <w:t xml:space="preserve"> la FIEE, se presentan obstáculos que dificultan el cumplimiento de estas normas</w:t>
      </w:r>
      <w:r w:rsidR="00935763">
        <w:rPr>
          <w:rFonts w:ascii="Gill Sans MT" w:hAnsi="Gill Sans MT" w:cs="Arial"/>
          <w:sz w:val="24"/>
          <w:szCs w:val="24"/>
        </w:rPr>
        <w:t xml:space="preserve"> siendo e</w:t>
      </w:r>
      <w:r w:rsidRPr="00763FC3">
        <w:rPr>
          <w:rFonts w:ascii="Gill Sans MT" w:hAnsi="Gill Sans MT" w:cs="Arial"/>
          <w:sz w:val="24"/>
          <w:szCs w:val="24"/>
        </w:rPr>
        <w:t xml:space="preserve">l problema principal la </w:t>
      </w:r>
      <w:r w:rsidR="006B581F">
        <w:rPr>
          <w:rFonts w:ascii="Gill Sans MT" w:hAnsi="Gill Sans MT" w:cs="Arial"/>
          <w:sz w:val="24"/>
          <w:szCs w:val="24"/>
        </w:rPr>
        <w:t xml:space="preserve">diferencia y complejidad de tiempos que existen para el manejo de la información </w:t>
      </w:r>
      <w:r w:rsidRPr="00763FC3">
        <w:rPr>
          <w:rFonts w:ascii="Gill Sans MT" w:hAnsi="Gill Sans MT" w:cs="Arial"/>
          <w:sz w:val="24"/>
          <w:szCs w:val="24"/>
        </w:rPr>
        <w:t xml:space="preserve">que existe entre el inventario registrado en los sistemas centrales y la ubicación física real de los </w:t>
      </w:r>
      <w:r w:rsidR="00D20E36">
        <w:rPr>
          <w:rFonts w:ascii="Gill Sans MT" w:hAnsi="Gill Sans MT" w:cs="Arial"/>
          <w:sz w:val="24"/>
          <w:szCs w:val="24"/>
        </w:rPr>
        <w:t>bienes</w:t>
      </w:r>
      <w:r w:rsidRPr="00763FC3">
        <w:rPr>
          <w:rFonts w:ascii="Gill Sans MT" w:hAnsi="Gill Sans MT" w:cs="Arial"/>
          <w:sz w:val="24"/>
          <w:szCs w:val="24"/>
        </w:rPr>
        <w:t xml:space="preserve"> dentro de los </w:t>
      </w:r>
      <w:r w:rsidR="00D20E36">
        <w:rPr>
          <w:rFonts w:ascii="Gill Sans MT" w:hAnsi="Gill Sans MT" w:cs="Arial"/>
          <w:sz w:val="24"/>
          <w:szCs w:val="24"/>
        </w:rPr>
        <w:t xml:space="preserve">distintos </w:t>
      </w:r>
      <w:r w:rsidRPr="00763FC3">
        <w:rPr>
          <w:rFonts w:ascii="Gill Sans MT" w:hAnsi="Gill Sans MT" w:cs="Arial"/>
          <w:sz w:val="24"/>
          <w:szCs w:val="24"/>
        </w:rPr>
        <w:t>edificios de la facultad.</w:t>
      </w:r>
    </w:p>
    <w:p w14:paraId="1F2386FC" w14:textId="7C76EF84" w:rsidR="00763FC3" w:rsidRPr="00763FC3"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Pr="00763FC3">
        <w:rPr>
          <w:rFonts w:ascii="Gill Sans MT" w:hAnsi="Gill Sans MT" w:cs="Arial"/>
          <w:sz w:val="24"/>
          <w:szCs w:val="24"/>
        </w:rPr>
        <w:t xml:space="preserve">Actualmente, el acceso a la información </w:t>
      </w:r>
      <w:r w:rsidR="005573D3">
        <w:rPr>
          <w:rFonts w:ascii="Gill Sans MT" w:hAnsi="Gill Sans MT" w:cs="Arial"/>
          <w:sz w:val="24"/>
          <w:szCs w:val="24"/>
        </w:rPr>
        <w:t>sobre el paradero</w:t>
      </w:r>
      <w:r w:rsidRPr="00763FC3">
        <w:rPr>
          <w:rFonts w:ascii="Gill Sans MT" w:hAnsi="Gill Sans MT" w:cs="Arial"/>
          <w:sz w:val="24"/>
          <w:szCs w:val="24"/>
        </w:rPr>
        <w:t xml:space="preserve"> del inventario es limitado</w:t>
      </w:r>
      <w:r w:rsidR="005573D3">
        <w:rPr>
          <w:rFonts w:ascii="Gill Sans MT" w:hAnsi="Gill Sans MT" w:cs="Arial"/>
          <w:sz w:val="24"/>
          <w:szCs w:val="24"/>
        </w:rPr>
        <w:t xml:space="preserve"> a solo </w:t>
      </w:r>
      <w:r w:rsidR="0009757D">
        <w:rPr>
          <w:rFonts w:ascii="Gill Sans MT" w:hAnsi="Gill Sans MT" w:cs="Arial"/>
          <w:sz w:val="24"/>
          <w:szCs w:val="24"/>
        </w:rPr>
        <w:t xml:space="preserve">saber si </w:t>
      </w:r>
      <w:r w:rsidR="001A1972">
        <w:rPr>
          <w:rFonts w:ascii="Gill Sans MT" w:hAnsi="Gill Sans MT" w:cs="Arial"/>
          <w:sz w:val="24"/>
          <w:szCs w:val="24"/>
        </w:rPr>
        <w:t>está</w:t>
      </w:r>
      <w:r w:rsidR="0009757D">
        <w:rPr>
          <w:rFonts w:ascii="Gill Sans MT" w:hAnsi="Gill Sans MT" w:cs="Arial"/>
          <w:sz w:val="24"/>
          <w:szCs w:val="24"/>
        </w:rPr>
        <w:t xml:space="preserve"> ubicado o no, además que solo </w:t>
      </w:r>
      <w:r w:rsidRPr="00763FC3">
        <w:rPr>
          <w:rFonts w:ascii="Gill Sans MT" w:hAnsi="Gill Sans MT" w:cs="Arial"/>
          <w:sz w:val="24"/>
          <w:szCs w:val="24"/>
        </w:rPr>
        <w:t>el personal directivo y administrativo de</w:t>
      </w:r>
      <w:r w:rsidR="0009757D">
        <w:rPr>
          <w:rFonts w:ascii="Gill Sans MT" w:hAnsi="Gill Sans MT" w:cs="Arial"/>
          <w:sz w:val="24"/>
          <w:szCs w:val="24"/>
        </w:rPr>
        <w:t xml:space="preserve"> </w:t>
      </w:r>
      <w:r w:rsidRPr="00763FC3">
        <w:rPr>
          <w:rFonts w:ascii="Gill Sans MT" w:hAnsi="Gill Sans MT" w:cs="Arial"/>
          <w:sz w:val="24"/>
          <w:szCs w:val="24"/>
        </w:rPr>
        <w:t xml:space="preserve">cuenta con las credenciales para consultar </w:t>
      </w:r>
      <w:r w:rsidR="00616564">
        <w:rPr>
          <w:rFonts w:ascii="Gill Sans MT" w:hAnsi="Gill Sans MT" w:cs="Arial"/>
          <w:sz w:val="24"/>
          <w:szCs w:val="24"/>
        </w:rPr>
        <w:t>el</w:t>
      </w:r>
      <w:r w:rsidRPr="00763FC3">
        <w:rPr>
          <w:rFonts w:ascii="Gill Sans MT" w:hAnsi="Gill Sans MT" w:cs="Arial"/>
          <w:sz w:val="24"/>
          <w:szCs w:val="24"/>
        </w:rPr>
        <w:t xml:space="preserve"> sistema</w:t>
      </w:r>
      <w:r w:rsidR="00616564">
        <w:rPr>
          <w:rFonts w:ascii="Gill Sans MT" w:hAnsi="Gill Sans MT" w:cs="Arial"/>
          <w:sz w:val="24"/>
          <w:szCs w:val="24"/>
        </w:rPr>
        <w:t xml:space="preserve"> que ocupa la Universidad Veracruzana</w:t>
      </w:r>
      <w:r w:rsidRPr="00763FC3">
        <w:rPr>
          <w:rFonts w:ascii="Gill Sans MT" w:hAnsi="Gill Sans MT" w:cs="Arial"/>
          <w:sz w:val="24"/>
          <w:szCs w:val="24"/>
        </w:rPr>
        <w:t>, lo que genera un</w:t>
      </w:r>
      <w:r w:rsidR="00616564">
        <w:rPr>
          <w:rFonts w:ascii="Gill Sans MT" w:hAnsi="Gill Sans MT" w:cs="Arial"/>
          <w:sz w:val="24"/>
          <w:szCs w:val="24"/>
        </w:rPr>
        <w:t xml:space="preserve"> cuello de botella que </w:t>
      </w:r>
      <w:r w:rsidR="008B12E5">
        <w:rPr>
          <w:rFonts w:ascii="Gill Sans MT" w:hAnsi="Gill Sans MT" w:cs="Arial"/>
          <w:sz w:val="24"/>
          <w:szCs w:val="24"/>
        </w:rPr>
        <w:t xml:space="preserve">dificulta </w:t>
      </w:r>
      <w:r w:rsidRPr="00763FC3">
        <w:rPr>
          <w:rFonts w:ascii="Gill Sans MT" w:hAnsi="Gill Sans MT" w:cs="Arial"/>
          <w:sz w:val="24"/>
          <w:szCs w:val="24"/>
        </w:rPr>
        <w:t>las tareas de verificación</w:t>
      </w:r>
      <w:r w:rsidR="008B12E5">
        <w:rPr>
          <w:rFonts w:ascii="Gill Sans MT" w:hAnsi="Gill Sans MT" w:cs="Arial"/>
          <w:sz w:val="24"/>
          <w:szCs w:val="24"/>
        </w:rPr>
        <w:t xml:space="preserve"> c</w:t>
      </w:r>
      <w:r w:rsidRPr="00763FC3">
        <w:rPr>
          <w:rFonts w:ascii="Gill Sans MT" w:hAnsi="Gill Sans MT" w:cs="Arial"/>
          <w:sz w:val="24"/>
          <w:szCs w:val="24"/>
        </w:rPr>
        <w:t>uando el personal de confianza o los auxiliares</w:t>
      </w:r>
      <w:r w:rsidR="008B12E5">
        <w:rPr>
          <w:rFonts w:ascii="Gill Sans MT" w:hAnsi="Gill Sans MT" w:cs="Arial"/>
          <w:sz w:val="24"/>
          <w:szCs w:val="24"/>
        </w:rPr>
        <w:t xml:space="preserve"> prestadores de servicio social</w:t>
      </w:r>
      <w:r w:rsidRPr="00763FC3">
        <w:rPr>
          <w:rFonts w:ascii="Gill Sans MT" w:hAnsi="Gill Sans MT" w:cs="Arial"/>
          <w:sz w:val="24"/>
          <w:szCs w:val="24"/>
        </w:rPr>
        <w:t xml:space="preserve"> necesitan localizar un bien específico o verificar su estado</w:t>
      </w:r>
      <w:r w:rsidR="008B12E5">
        <w:rPr>
          <w:rFonts w:ascii="Gill Sans MT" w:hAnsi="Gill Sans MT" w:cs="Arial"/>
          <w:sz w:val="24"/>
          <w:szCs w:val="24"/>
        </w:rPr>
        <w:t xml:space="preserve"> </w:t>
      </w:r>
      <w:r w:rsidR="00B15774">
        <w:rPr>
          <w:rFonts w:ascii="Gill Sans MT" w:hAnsi="Gill Sans MT" w:cs="Arial"/>
          <w:sz w:val="24"/>
          <w:szCs w:val="24"/>
        </w:rPr>
        <w:t>físico ya</w:t>
      </w:r>
      <w:r w:rsidRPr="00763FC3">
        <w:rPr>
          <w:rFonts w:ascii="Gill Sans MT" w:hAnsi="Gill Sans MT" w:cs="Arial"/>
          <w:sz w:val="24"/>
          <w:szCs w:val="24"/>
        </w:rPr>
        <w:t xml:space="preserve"> no cuentan con una herramienta ágil que les proporcione datos actualizados resulta</w:t>
      </w:r>
      <w:r w:rsidR="00B15774">
        <w:rPr>
          <w:rFonts w:ascii="Gill Sans MT" w:hAnsi="Gill Sans MT" w:cs="Arial"/>
          <w:sz w:val="24"/>
          <w:szCs w:val="24"/>
        </w:rPr>
        <w:t xml:space="preserve">ndo </w:t>
      </w:r>
      <w:r w:rsidRPr="00763FC3">
        <w:rPr>
          <w:rFonts w:ascii="Gill Sans MT" w:hAnsi="Gill Sans MT" w:cs="Arial"/>
          <w:sz w:val="24"/>
          <w:szCs w:val="24"/>
        </w:rPr>
        <w:t>en un</w:t>
      </w:r>
      <w:r w:rsidR="00B15774">
        <w:rPr>
          <w:rFonts w:ascii="Gill Sans MT" w:hAnsi="Gill Sans MT" w:cs="Arial"/>
          <w:sz w:val="24"/>
          <w:szCs w:val="24"/>
        </w:rPr>
        <w:t xml:space="preserve"> incumplimiento para la auditoria de almacén de la universidad y </w:t>
      </w:r>
      <w:r w:rsidRPr="00763FC3">
        <w:rPr>
          <w:rFonts w:ascii="Gill Sans MT" w:hAnsi="Gill Sans MT" w:cs="Arial"/>
          <w:sz w:val="24"/>
          <w:szCs w:val="24"/>
        </w:rPr>
        <w:t>pérdida considerable de tiempo y esfuerzo humano.</w:t>
      </w:r>
    </w:p>
    <w:p w14:paraId="794F0E40" w14:textId="3A256F86" w:rsidR="003D3107" w:rsidRDefault="00763FC3" w:rsidP="003638B5">
      <w:pPr>
        <w:spacing w:after="0" w:line="360" w:lineRule="auto"/>
        <w:ind w:firstLine="709"/>
        <w:jc w:val="both"/>
        <w:rPr>
          <w:rFonts w:ascii="Gill Sans MT" w:hAnsi="Gill Sans MT" w:cs="Arial"/>
          <w:sz w:val="24"/>
          <w:szCs w:val="24"/>
        </w:rPr>
      </w:pPr>
      <w:r w:rsidRPr="00763FC3">
        <w:rPr>
          <w:rFonts w:ascii="Arial" w:hAnsi="Arial" w:cs="Arial"/>
          <w:sz w:val="24"/>
          <w:szCs w:val="24"/>
        </w:rPr>
        <w:t>​</w:t>
      </w:r>
      <w:r w:rsidRPr="00763FC3">
        <w:rPr>
          <w:rFonts w:ascii="Gill Sans MT" w:hAnsi="Gill Sans MT" w:cs="Arial"/>
          <w:sz w:val="24"/>
          <w:szCs w:val="24"/>
        </w:rPr>
        <w:t xml:space="preserve">Esta situación se </w:t>
      </w:r>
      <w:r w:rsidR="00A04D3E">
        <w:rPr>
          <w:rFonts w:ascii="Gill Sans MT" w:hAnsi="Gill Sans MT" w:cs="Arial"/>
          <w:sz w:val="24"/>
          <w:szCs w:val="24"/>
        </w:rPr>
        <w:t xml:space="preserve">vuelve </w:t>
      </w:r>
      <w:r w:rsidR="00D97652">
        <w:rPr>
          <w:rFonts w:ascii="Gill Sans MT" w:hAnsi="Gill Sans MT" w:cs="Arial"/>
          <w:sz w:val="24"/>
          <w:szCs w:val="24"/>
        </w:rPr>
        <w:t>aún</w:t>
      </w:r>
      <w:r w:rsidR="00A04D3E">
        <w:rPr>
          <w:rFonts w:ascii="Gill Sans MT" w:hAnsi="Gill Sans MT" w:cs="Arial"/>
          <w:sz w:val="24"/>
          <w:szCs w:val="24"/>
        </w:rPr>
        <w:t xml:space="preserve"> </w:t>
      </w:r>
      <w:r w:rsidR="00D97652">
        <w:rPr>
          <w:rFonts w:ascii="Gill Sans MT" w:hAnsi="Gill Sans MT" w:cs="Arial"/>
          <w:sz w:val="24"/>
          <w:szCs w:val="24"/>
        </w:rPr>
        <w:t>más</w:t>
      </w:r>
      <w:r w:rsidR="00A04D3E">
        <w:rPr>
          <w:rFonts w:ascii="Gill Sans MT" w:hAnsi="Gill Sans MT" w:cs="Arial"/>
          <w:sz w:val="24"/>
          <w:szCs w:val="24"/>
        </w:rPr>
        <w:t xml:space="preserve"> complicada </w:t>
      </w:r>
      <w:r w:rsidRPr="00763FC3">
        <w:rPr>
          <w:rFonts w:ascii="Gill Sans MT" w:hAnsi="Gill Sans MT" w:cs="Arial"/>
          <w:sz w:val="24"/>
          <w:szCs w:val="24"/>
        </w:rPr>
        <w:t>debido a</w:t>
      </w:r>
      <w:r w:rsidR="00D97652">
        <w:rPr>
          <w:rFonts w:ascii="Gill Sans MT" w:hAnsi="Gill Sans MT" w:cs="Arial"/>
          <w:sz w:val="24"/>
          <w:szCs w:val="24"/>
        </w:rPr>
        <w:t xml:space="preserve">l movimiento </w:t>
      </w:r>
      <w:r w:rsidRPr="00763FC3">
        <w:rPr>
          <w:rFonts w:ascii="Gill Sans MT" w:hAnsi="Gill Sans MT" w:cs="Arial"/>
          <w:sz w:val="24"/>
          <w:szCs w:val="24"/>
        </w:rPr>
        <w:t>constante del mobiliario</w:t>
      </w:r>
      <w:r w:rsidR="00D97652">
        <w:rPr>
          <w:rFonts w:ascii="Gill Sans MT" w:hAnsi="Gill Sans MT" w:cs="Arial"/>
          <w:sz w:val="24"/>
          <w:szCs w:val="24"/>
        </w:rPr>
        <w:t xml:space="preserve"> para las actividades que así lo requieren en cierto momento e</w:t>
      </w:r>
      <w:r w:rsidRPr="00763FC3">
        <w:rPr>
          <w:rFonts w:ascii="Gill Sans MT" w:hAnsi="Gill Sans MT" w:cs="Arial"/>
          <w:sz w:val="24"/>
          <w:szCs w:val="24"/>
        </w:rPr>
        <w:t>n una facultad de ingeniería es común que equipos y muebles sean trasladados entre diferentes laboratorios o aulas para eventos, prácticas de laboratorio o necesidades administrativas temporales</w:t>
      </w:r>
      <w:r w:rsidR="00D97652">
        <w:rPr>
          <w:rFonts w:ascii="Gill Sans MT" w:hAnsi="Gill Sans MT" w:cs="Arial"/>
          <w:sz w:val="24"/>
          <w:szCs w:val="24"/>
        </w:rPr>
        <w:t xml:space="preserve"> y a</w:t>
      </w:r>
      <w:r w:rsidRPr="00763FC3">
        <w:rPr>
          <w:rFonts w:ascii="Gill Sans MT" w:hAnsi="Gill Sans MT" w:cs="Arial"/>
          <w:sz w:val="24"/>
          <w:szCs w:val="24"/>
        </w:rPr>
        <w:t>l no existir un</w:t>
      </w:r>
      <w:r w:rsidR="00D97652">
        <w:rPr>
          <w:rFonts w:ascii="Gill Sans MT" w:hAnsi="Gill Sans MT" w:cs="Arial"/>
          <w:sz w:val="24"/>
          <w:szCs w:val="24"/>
        </w:rPr>
        <w:t xml:space="preserve">a herramienta que </w:t>
      </w:r>
      <w:r w:rsidRPr="00763FC3">
        <w:rPr>
          <w:rFonts w:ascii="Gill Sans MT" w:hAnsi="Gill Sans MT" w:cs="Arial"/>
          <w:sz w:val="24"/>
          <w:szCs w:val="24"/>
        </w:rPr>
        <w:t>registr</w:t>
      </w:r>
      <w:r w:rsidR="00D97652">
        <w:rPr>
          <w:rFonts w:ascii="Gill Sans MT" w:hAnsi="Gill Sans MT" w:cs="Arial"/>
          <w:sz w:val="24"/>
          <w:szCs w:val="24"/>
        </w:rPr>
        <w:t xml:space="preserve">e </w:t>
      </w:r>
      <w:r w:rsidRPr="00763FC3">
        <w:rPr>
          <w:rFonts w:ascii="Gill Sans MT" w:hAnsi="Gill Sans MT" w:cs="Arial"/>
          <w:sz w:val="24"/>
          <w:szCs w:val="24"/>
        </w:rPr>
        <w:t>estos movimientos</w:t>
      </w:r>
      <w:r w:rsidR="00C531A4">
        <w:rPr>
          <w:rFonts w:ascii="Gill Sans MT" w:hAnsi="Gill Sans MT" w:cs="Arial"/>
          <w:sz w:val="24"/>
          <w:szCs w:val="24"/>
        </w:rPr>
        <w:t xml:space="preserve"> haciendo que</w:t>
      </w:r>
      <w:r w:rsidRPr="00763FC3">
        <w:rPr>
          <w:rFonts w:ascii="Gill Sans MT" w:hAnsi="Gill Sans MT" w:cs="Arial"/>
          <w:sz w:val="24"/>
          <w:szCs w:val="24"/>
        </w:rPr>
        <w:t xml:space="preserve"> la información </w:t>
      </w:r>
      <w:r w:rsidR="00C531A4">
        <w:rPr>
          <w:rFonts w:ascii="Gill Sans MT" w:hAnsi="Gill Sans MT" w:cs="Arial"/>
          <w:sz w:val="24"/>
          <w:szCs w:val="24"/>
        </w:rPr>
        <w:t>sobre su paradero se pierda</w:t>
      </w:r>
      <w:r w:rsidRPr="00763FC3">
        <w:rPr>
          <w:rFonts w:ascii="Gill Sans MT" w:hAnsi="Gill Sans MT" w:cs="Arial"/>
          <w:sz w:val="24"/>
          <w:szCs w:val="24"/>
        </w:rPr>
        <w:t xml:space="preserve"> rápidamente</w:t>
      </w:r>
      <w:r w:rsidR="00C531A4">
        <w:rPr>
          <w:rFonts w:ascii="Gill Sans MT" w:hAnsi="Gill Sans MT" w:cs="Arial"/>
          <w:sz w:val="24"/>
          <w:szCs w:val="24"/>
        </w:rPr>
        <w:t xml:space="preserve"> y</w:t>
      </w:r>
      <w:r w:rsidRPr="00763FC3">
        <w:rPr>
          <w:rFonts w:ascii="Gill Sans MT" w:hAnsi="Gill Sans MT" w:cs="Arial"/>
          <w:sz w:val="24"/>
          <w:szCs w:val="24"/>
        </w:rPr>
        <w:t xml:space="preserve"> </w:t>
      </w:r>
      <w:r w:rsidR="00C531A4">
        <w:rPr>
          <w:rFonts w:ascii="Gill Sans MT" w:hAnsi="Gill Sans MT" w:cs="Arial"/>
          <w:sz w:val="24"/>
          <w:szCs w:val="24"/>
        </w:rPr>
        <w:t>c</w:t>
      </w:r>
      <w:r w:rsidRPr="00763FC3">
        <w:rPr>
          <w:rFonts w:ascii="Gill Sans MT" w:hAnsi="Gill Sans MT" w:cs="Arial"/>
          <w:sz w:val="24"/>
          <w:szCs w:val="24"/>
        </w:rPr>
        <w:t xml:space="preserve">omo consecuencia durante las revisiones periódicas </w:t>
      </w:r>
      <w:r w:rsidR="00C01573">
        <w:rPr>
          <w:rFonts w:ascii="Gill Sans MT" w:hAnsi="Gill Sans MT" w:cs="Arial"/>
          <w:sz w:val="24"/>
          <w:szCs w:val="24"/>
        </w:rPr>
        <w:t xml:space="preserve">solicitadas para </w:t>
      </w:r>
      <w:r w:rsidRPr="00763FC3">
        <w:rPr>
          <w:rFonts w:ascii="Gill Sans MT" w:hAnsi="Gill Sans MT" w:cs="Arial"/>
          <w:sz w:val="24"/>
          <w:szCs w:val="24"/>
        </w:rPr>
        <w:t>realiza</w:t>
      </w:r>
      <w:r w:rsidR="00C01573">
        <w:rPr>
          <w:rFonts w:ascii="Gill Sans MT" w:hAnsi="Gill Sans MT" w:cs="Arial"/>
          <w:sz w:val="24"/>
          <w:szCs w:val="24"/>
        </w:rPr>
        <w:t xml:space="preserve">r </w:t>
      </w:r>
      <w:r w:rsidRPr="00763FC3">
        <w:rPr>
          <w:rFonts w:ascii="Gill Sans MT" w:hAnsi="Gill Sans MT" w:cs="Arial"/>
          <w:sz w:val="24"/>
          <w:szCs w:val="24"/>
        </w:rPr>
        <w:t>por la</w:t>
      </w:r>
      <w:r w:rsidR="00C01573">
        <w:rPr>
          <w:rFonts w:ascii="Gill Sans MT" w:hAnsi="Gill Sans MT" w:cs="Arial"/>
          <w:sz w:val="24"/>
          <w:szCs w:val="24"/>
        </w:rPr>
        <w:t xml:space="preserve"> administración de la FIEE</w:t>
      </w:r>
      <w:r w:rsidRPr="00763FC3">
        <w:rPr>
          <w:rFonts w:ascii="Gill Sans MT" w:hAnsi="Gill Sans MT" w:cs="Arial"/>
          <w:sz w:val="24"/>
          <w:szCs w:val="24"/>
        </w:rPr>
        <w:t xml:space="preserve">, se generan inconsistencias que </w:t>
      </w:r>
      <w:r w:rsidR="00F12BB3">
        <w:rPr>
          <w:rFonts w:ascii="Gill Sans MT" w:hAnsi="Gill Sans MT" w:cs="Arial"/>
          <w:sz w:val="24"/>
          <w:szCs w:val="24"/>
        </w:rPr>
        <w:t>terminan</w:t>
      </w:r>
      <w:r w:rsidRPr="00763FC3">
        <w:rPr>
          <w:rFonts w:ascii="Gill Sans MT" w:hAnsi="Gill Sans MT" w:cs="Arial"/>
          <w:sz w:val="24"/>
          <w:szCs w:val="24"/>
        </w:rPr>
        <w:t xml:space="preserve"> en </w:t>
      </w:r>
      <w:r w:rsidR="00F12BB3">
        <w:rPr>
          <w:rFonts w:ascii="Gill Sans MT" w:hAnsi="Gill Sans MT" w:cs="Arial"/>
          <w:sz w:val="24"/>
          <w:szCs w:val="24"/>
        </w:rPr>
        <w:t xml:space="preserve">cambio de status </w:t>
      </w:r>
      <w:r w:rsidRPr="00763FC3">
        <w:rPr>
          <w:rFonts w:ascii="Gill Sans MT" w:hAnsi="Gill Sans MT" w:cs="Arial"/>
          <w:sz w:val="24"/>
          <w:szCs w:val="24"/>
        </w:rPr>
        <w:t xml:space="preserve">de bienes </w:t>
      </w:r>
      <w:r w:rsidR="00F12BB3">
        <w:rPr>
          <w:rFonts w:ascii="Gill Sans MT" w:hAnsi="Gill Sans MT" w:cs="Arial"/>
          <w:sz w:val="24"/>
          <w:szCs w:val="24"/>
        </w:rPr>
        <w:t xml:space="preserve">“localizados” a </w:t>
      </w:r>
      <w:r w:rsidRPr="00763FC3">
        <w:rPr>
          <w:rFonts w:ascii="Gill Sans MT" w:hAnsi="Gill Sans MT" w:cs="Arial"/>
          <w:sz w:val="24"/>
          <w:szCs w:val="24"/>
        </w:rPr>
        <w:t>"no localizados"</w:t>
      </w:r>
      <w:r w:rsidR="001C16E3">
        <w:rPr>
          <w:rFonts w:ascii="Gill Sans MT" w:hAnsi="Gill Sans MT" w:cs="Arial"/>
          <w:sz w:val="24"/>
          <w:szCs w:val="24"/>
        </w:rPr>
        <w:t>, e</w:t>
      </w:r>
      <w:r w:rsidRPr="00763FC3">
        <w:rPr>
          <w:rFonts w:ascii="Gill Sans MT" w:hAnsi="Gill Sans MT" w:cs="Arial"/>
          <w:sz w:val="24"/>
          <w:szCs w:val="24"/>
        </w:rPr>
        <w:t xml:space="preserve">sto no solo afecta la </w:t>
      </w:r>
      <w:r w:rsidR="001C16E3">
        <w:rPr>
          <w:rFonts w:ascii="Gill Sans MT" w:hAnsi="Gill Sans MT" w:cs="Arial"/>
          <w:sz w:val="24"/>
          <w:szCs w:val="24"/>
        </w:rPr>
        <w:t xml:space="preserve">el trabajo de la administración </w:t>
      </w:r>
      <w:r w:rsidRPr="00763FC3">
        <w:rPr>
          <w:rFonts w:ascii="Gill Sans MT" w:hAnsi="Gill Sans MT" w:cs="Arial"/>
          <w:sz w:val="24"/>
          <w:szCs w:val="24"/>
        </w:rPr>
        <w:t xml:space="preserve">de la FIEE, sino que también genera una carga de trabajo adicional </w:t>
      </w:r>
      <w:r w:rsidR="001F1C98">
        <w:rPr>
          <w:rFonts w:ascii="Gill Sans MT" w:hAnsi="Gill Sans MT" w:cs="Arial"/>
          <w:sz w:val="24"/>
          <w:szCs w:val="24"/>
        </w:rPr>
        <w:t xml:space="preserve">al momento de localizar objetos, lo </w:t>
      </w:r>
      <w:r w:rsidRPr="00763FC3">
        <w:rPr>
          <w:rFonts w:ascii="Gill Sans MT" w:hAnsi="Gill Sans MT" w:cs="Arial"/>
          <w:sz w:val="24"/>
          <w:szCs w:val="24"/>
        </w:rPr>
        <w:t>que podrían evitarse con un control logístico más eficiente y descentralizado.</w:t>
      </w:r>
    </w:p>
    <w:p w14:paraId="6C12F5AE" w14:textId="77777777" w:rsidR="00744D07" w:rsidRDefault="00744D07" w:rsidP="003638B5">
      <w:pPr>
        <w:spacing w:line="360" w:lineRule="auto"/>
        <w:ind w:firstLine="709"/>
        <w:rPr>
          <w:rFonts w:ascii="Gill Sans MT" w:eastAsiaTheme="majorEastAsia" w:hAnsi="Gill Sans MT" w:cstheme="majorBidi"/>
          <w:sz w:val="32"/>
          <w:szCs w:val="32"/>
        </w:rPr>
      </w:pPr>
      <w:r>
        <w:br w:type="page"/>
      </w:r>
    </w:p>
    <w:p w14:paraId="6D3494AF" w14:textId="1DB3FFA3" w:rsidR="003D3107" w:rsidRPr="00A633E5" w:rsidRDefault="00117E9E" w:rsidP="003638B5">
      <w:pPr>
        <w:pStyle w:val="Ttulo1"/>
        <w:spacing w:line="360" w:lineRule="auto"/>
      </w:pPr>
      <w:bookmarkStart w:id="2" w:name="_Toc224977199"/>
      <w:r>
        <w:lastRenderedPageBreak/>
        <w:t>Justificación</w:t>
      </w:r>
      <w:bookmarkEnd w:id="2"/>
    </w:p>
    <w:p w14:paraId="1538E641" w14:textId="77777777" w:rsidR="003D3107" w:rsidRPr="00F51CCE" w:rsidRDefault="003D3107" w:rsidP="003638B5">
      <w:pPr>
        <w:spacing w:after="0" w:line="360" w:lineRule="auto"/>
        <w:ind w:firstLine="709"/>
        <w:jc w:val="both"/>
        <w:rPr>
          <w:rFonts w:ascii="Gill Sans MT" w:hAnsi="Gill Sans MT" w:cs="Arial"/>
          <w:sz w:val="24"/>
          <w:szCs w:val="24"/>
        </w:rPr>
      </w:pPr>
    </w:p>
    <w:p w14:paraId="5BF251A2" w14:textId="217BB5B4"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 xml:space="preserve">La implementación de SILE-FIEE se justifica </w:t>
      </w:r>
      <w:r w:rsidR="00C11030">
        <w:rPr>
          <w:rFonts w:ascii="Gill Sans MT" w:hAnsi="Gill Sans MT" w:cs="Arial"/>
          <w:sz w:val="24"/>
          <w:szCs w:val="24"/>
        </w:rPr>
        <w:t>muy bien</w:t>
      </w:r>
      <w:r w:rsidRPr="00E85E0C">
        <w:rPr>
          <w:rFonts w:ascii="Gill Sans MT" w:hAnsi="Gill Sans MT" w:cs="Arial"/>
          <w:sz w:val="24"/>
          <w:szCs w:val="24"/>
        </w:rPr>
        <w:t xml:space="preserve"> por la necesidad de </w:t>
      </w:r>
      <w:r w:rsidR="00C11030">
        <w:rPr>
          <w:rFonts w:ascii="Gill Sans MT" w:hAnsi="Gill Sans MT" w:cs="Arial"/>
          <w:sz w:val="24"/>
          <w:szCs w:val="24"/>
        </w:rPr>
        <w:t>mejorar</w:t>
      </w:r>
      <w:r w:rsidRPr="00E85E0C">
        <w:rPr>
          <w:rFonts w:ascii="Gill Sans MT" w:hAnsi="Gill Sans MT" w:cs="Arial"/>
          <w:sz w:val="24"/>
          <w:szCs w:val="24"/>
        </w:rPr>
        <w:t xml:space="preserve"> </w:t>
      </w:r>
      <w:r w:rsidR="00C11030">
        <w:rPr>
          <w:rFonts w:ascii="Gill Sans MT" w:hAnsi="Gill Sans MT" w:cs="Arial"/>
          <w:sz w:val="24"/>
          <w:szCs w:val="24"/>
        </w:rPr>
        <w:t xml:space="preserve">el </w:t>
      </w:r>
      <w:r w:rsidRPr="00E85E0C">
        <w:rPr>
          <w:rFonts w:ascii="Gill Sans MT" w:hAnsi="Gill Sans MT" w:cs="Arial"/>
          <w:sz w:val="24"/>
          <w:szCs w:val="24"/>
        </w:rPr>
        <w:t>proceso de gestión de</w:t>
      </w:r>
      <w:r w:rsidR="00A24A66">
        <w:rPr>
          <w:rFonts w:ascii="Gill Sans MT" w:hAnsi="Gill Sans MT" w:cs="Arial"/>
          <w:sz w:val="24"/>
          <w:szCs w:val="24"/>
        </w:rPr>
        <w:t>l mobiliario</w:t>
      </w:r>
      <w:r w:rsidRPr="00E85E0C">
        <w:rPr>
          <w:rFonts w:ascii="Gill Sans MT" w:hAnsi="Gill Sans MT" w:cs="Arial"/>
          <w:sz w:val="24"/>
          <w:szCs w:val="24"/>
        </w:rPr>
        <w:t xml:space="preserve"> en la Facultad de Ingeniería Eléctrica y Electrónica</w:t>
      </w:r>
      <w:r w:rsidR="00A24A66">
        <w:rPr>
          <w:rFonts w:ascii="Gill Sans MT" w:hAnsi="Gill Sans MT" w:cs="Arial"/>
          <w:sz w:val="24"/>
          <w:szCs w:val="24"/>
        </w:rPr>
        <w:t xml:space="preserve"> porque</w:t>
      </w:r>
      <w:r w:rsidRPr="00E85E0C">
        <w:rPr>
          <w:rFonts w:ascii="Gill Sans MT" w:hAnsi="Gill Sans MT" w:cs="Arial"/>
          <w:sz w:val="24"/>
          <w:szCs w:val="24"/>
        </w:rPr>
        <w:t xml:space="preserve"> </w:t>
      </w:r>
      <w:r w:rsidR="00A24A66">
        <w:rPr>
          <w:rFonts w:ascii="Gill Sans MT" w:hAnsi="Gill Sans MT" w:cs="Arial"/>
          <w:sz w:val="24"/>
          <w:szCs w:val="24"/>
        </w:rPr>
        <w:t>l</w:t>
      </w:r>
      <w:r w:rsidRPr="00E85E0C">
        <w:rPr>
          <w:rFonts w:ascii="Gill Sans MT" w:hAnsi="Gill Sans MT" w:cs="Arial"/>
          <w:sz w:val="24"/>
          <w:szCs w:val="24"/>
        </w:rPr>
        <w:t xml:space="preserve">a carencia de un sistema de control local que sea intuitivo y accesible para el personal </w:t>
      </w:r>
      <w:r w:rsidR="00A24A66">
        <w:rPr>
          <w:rFonts w:ascii="Gill Sans MT" w:hAnsi="Gill Sans MT" w:cs="Arial"/>
          <w:sz w:val="24"/>
          <w:szCs w:val="24"/>
        </w:rPr>
        <w:t>administrativo, de apoyo y servicios sociales</w:t>
      </w:r>
      <w:r w:rsidRPr="00E85E0C">
        <w:rPr>
          <w:rFonts w:ascii="Gill Sans MT" w:hAnsi="Gill Sans MT" w:cs="Arial"/>
          <w:sz w:val="24"/>
          <w:szCs w:val="24"/>
        </w:rPr>
        <w:t xml:space="preserve"> representa un riesgo para </w:t>
      </w:r>
      <w:r w:rsidR="00C242BF">
        <w:rPr>
          <w:rFonts w:ascii="Gill Sans MT" w:hAnsi="Gill Sans MT" w:cs="Arial"/>
          <w:sz w:val="24"/>
          <w:szCs w:val="24"/>
        </w:rPr>
        <w:t xml:space="preserve">una buena </w:t>
      </w:r>
      <w:r w:rsidRPr="00E85E0C">
        <w:rPr>
          <w:rFonts w:ascii="Gill Sans MT" w:hAnsi="Gill Sans MT" w:cs="Arial"/>
          <w:sz w:val="24"/>
          <w:szCs w:val="24"/>
        </w:rPr>
        <w:t xml:space="preserve">administración del patrimonio </w:t>
      </w:r>
      <w:r w:rsidR="00C242BF">
        <w:rPr>
          <w:rFonts w:ascii="Gill Sans MT" w:hAnsi="Gill Sans MT" w:cs="Arial"/>
          <w:sz w:val="24"/>
          <w:szCs w:val="24"/>
        </w:rPr>
        <w:t>de Universidad Veracruzana</w:t>
      </w:r>
      <w:r w:rsidR="005C439B">
        <w:rPr>
          <w:rFonts w:ascii="Gill Sans MT" w:hAnsi="Gill Sans MT" w:cs="Arial"/>
          <w:sz w:val="24"/>
          <w:szCs w:val="24"/>
        </w:rPr>
        <w:t xml:space="preserve">, </w:t>
      </w:r>
      <w:r w:rsidRPr="00E85E0C">
        <w:rPr>
          <w:rFonts w:ascii="Gill Sans MT" w:hAnsi="Gill Sans MT" w:cs="Arial"/>
          <w:sz w:val="24"/>
          <w:szCs w:val="24"/>
        </w:rPr>
        <w:t xml:space="preserve"> </w:t>
      </w:r>
      <w:r w:rsidR="005C439B">
        <w:rPr>
          <w:rFonts w:ascii="Gill Sans MT" w:hAnsi="Gill Sans MT" w:cs="Arial"/>
          <w:sz w:val="24"/>
          <w:szCs w:val="24"/>
        </w:rPr>
        <w:t>a</w:t>
      </w:r>
      <w:r w:rsidRPr="00E85E0C">
        <w:rPr>
          <w:rFonts w:ascii="Gill Sans MT" w:hAnsi="Gill Sans MT" w:cs="Arial"/>
          <w:sz w:val="24"/>
          <w:szCs w:val="24"/>
        </w:rPr>
        <w:t xml:space="preserve">l desarrollar una aplicación web diseñada específicamente para </w:t>
      </w:r>
      <w:r w:rsidR="005C439B">
        <w:rPr>
          <w:rFonts w:ascii="Gill Sans MT" w:hAnsi="Gill Sans MT" w:cs="Arial"/>
          <w:sz w:val="24"/>
          <w:szCs w:val="24"/>
        </w:rPr>
        <w:t>la administración de la facultad que cumpla con sus</w:t>
      </w:r>
      <w:r w:rsidRPr="00E85E0C">
        <w:rPr>
          <w:rFonts w:ascii="Gill Sans MT" w:hAnsi="Gill Sans MT" w:cs="Arial"/>
          <w:sz w:val="24"/>
          <w:szCs w:val="24"/>
        </w:rPr>
        <w:t xml:space="preserve"> necesidades, se logra un control más </w:t>
      </w:r>
      <w:r w:rsidR="005C439B">
        <w:rPr>
          <w:rFonts w:ascii="Gill Sans MT" w:hAnsi="Gill Sans MT" w:cs="Arial"/>
          <w:sz w:val="24"/>
          <w:szCs w:val="24"/>
        </w:rPr>
        <w:t>eficiente</w:t>
      </w:r>
      <w:r w:rsidRPr="00E85E0C">
        <w:rPr>
          <w:rFonts w:ascii="Gill Sans MT" w:hAnsi="Gill Sans MT" w:cs="Arial"/>
          <w:sz w:val="24"/>
          <w:szCs w:val="24"/>
        </w:rPr>
        <w:t xml:space="preserve"> y </w:t>
      </w:r>
      <w:r w:rsidR="005C439B">
        <w:rPr>
          <w:rFonts w:ascii="Gill Sans MT" w:hAnsi="Gill Sans MT" w:cs="Arial"/>
          <w:sz w:val="24"/>
          <w:szCs w:val="24"/>
        </w:rPr>
        <w:t>correcto</w:t>
      </w:r>
      <w:r w:rsidRPr="00E85E0C">
        <w:rPr>
          <w:rFonts w:ascii="Gill Sans MT" w:hAnsi="Gill Sans MT" w:cs="Arial"/>
          <w:sz w:val="24"/>
          <w:szCs w:val="24"/>
        </w:rPr>
        <w:t xml:space="preserve"> sobre la ubicación y el estado de </w:t>
      </w:r>
      <w:r w:rsidR="005C439B">
        <w:rPr>
          <w:rFonts w:ascii="Gill Sans MT" w:hAnsi="Gill Sans MT" w:cs="Arial"/>
          <w:sz w:val="24"/>
          <w:szCs w:val="24"/>
        </w:rPr>
        <w:t>físico</w:t>
      </w:r>
      <w:r w:rsidRPr="00E85E0C">
        <w:rPr>
          <w:rFonts w:ascii="Gill Sans MT" w:hAnsi="Gill Sans MT" w:cs="Arial"/>
          <w:sz w:val="24"/>
          <w:szCs w:val="24"/>
        </w:rPr>
        <w:t xml:space="preserve"> de cada </w:t>
      </w:r>
      <w:r w:rsidR="005C439B">
        <w:rPr>
          <w:rFonts w:ascii="Gill Sans MT" w:hAnsi="Gill Sans MT" w:cs="Arial"/>
          <w:sz w:val="24"/>
          <w:szCs w:val="24"/>
        </w:rPr>
        <w:t>bien</w:t>
      </w:r>
      <w:r w:rsidRPr="00E85E0C">
        <w:rPr>
          <w:rFonts w:ascii="Gill Sans MT" w:hAnsi="Gill Sans MT" w:cs="Arial"/>
          <w:sz w:val="24"/>
          <w:szCs w:val="24"/>
        </w:rPr>
        <w:t>.</w:t>
      </w:r>
    </w:p>
    <w:p w14:paraId="7A32A85D" w14:textId="283A9562"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 xml:space="preserve">Uno de los beneficios más </w:t>
      </w:r>
      <w:r w:rsidR="006C0754">
        <w:rPr>
          <w:rFonts w:ascii="Gill Sans MT" w:hAnsi="Gill Sans MT" w:cs="Arial"/>
          <w:sz w:val="24"/>
          <w:szCs w:val="24"/>
        </w:rPr>
        <w:t>grandes</w:t>
      </w:r>
      <w:r w:rsidRPr="00E85E0C">
        <w:rPr>
          <w:rFonts w:ascii="Gill Sans MT" w:hAnsi="Gill Sans MT" w:cs="Arial"/>
          <w:sz w:val="24"/>
          <w:szCs w:val="24"/>
        </w:rPr>
        <w:t xml:space="preserve"> de este proyecto es la optimización de los procesos de auditoría</w:t>
      </w:r>
      <w:r w:rsidR="006C0754">
        <w:rPr>
          <w:rFonts w:ascii="Gill Sans MT" w:hAnsi="Gill Sans MT" w:cs="Arial"/>
          <w:sz w:val="24"/>
          <w:szCs w:val="24"/>
        </w:rPr>
        <w:t xml:space="preserve"> ya que c</w:t>
      </w:r>
      <w:r w:rsidRPr="00E85E0C">
        <w:rPr>
          <w:rFonts w:ascii="Gill Sans MT" w:hAnsi="Gill Sans MT" w:cs="Arial"/>
          <w:sz w:val="24"/>
          <w:szCs w:val="24"/>
        </w:rPr>
        <w:t xml:space="preserve">on </w:t>
      </w:r>
      <w:r w:rsidR="002D6B24">
        <w:rPr>
          <w:rFonts w:ascii="Gill Sans MT" w:hAnsi="Gill Sans MT" w:cs="Arial"/>
          <w:sz w:val="24"/>
          <w:szCs w:val="24"/>
        </w:rPr>
        <w:t>el añadido</w:t>
      </w:r>
      <w:r w:rsidRPr="00E85E0C">
        <w:rPr>
          <w:rFonts w:ascii="Gill Sans MT" w:hAnsi="Gill Sans MT" w:cs="Arial"/>
          <w:sz w:val="24"/>
          <w:szCs w:val="24"/>
        </w:rPr>
        <w:t xml:space="preserve"> de un registro fotográfico y la </w:t>
      </w:r>
      <w:r w:rsidR="002D6B24">
        <w:rPr>
          <w:rFonts w:ascii="Gill Sans MT" w:hAnsi="Gill Sans MT" w:cs="Arial"/>
          <w:sz w:val="24"/>
          <w:szCs w:val="24"/>
        </w:rPr>
        <w:t>última ubicación</w:t>
      </w:r>
      <w:r w:rsidRPr="00E85E0C">
        <w:rPr>
          <w:rFonts w:ascii="Gill Sans MT" w:hAnsi="Gill Sans MT" w:cs="Arial"/>
          <w:sz w:val="24"/>
          <w:szCs w:val="24"/>
        </w:rPr>
        <w:t xml:space="preserve"> dentro de la facultad, el personal administrativo</w:t>
      </w:r>
      <w:r w:rsidR="00060C98">
        <w:rPr>
          <w:rFonts w:ascii="Gill Sans MT" w:hAnsi="Gill Sans MT" w:cs="Arial"/>
          <w:sz w:val="24"/>
          <w:szCs w:val="24"/>
        </w:rPr>
        <w:t>, de confianza y en su dado caso prestadores de servicio social</w:t>
      </w:r>
      <w:r w:rsidRPr="00E85E0C">
        <w:rPr>
          <w:rFonts w:ascii="Gill Sans MT" w:hAnsi="Gill Sans MT" w:cs="Arial"/>
          <w:sz w:val="24"/>
          <w:szCs w:val="24"/>
        </w:rPr>
        <w:t xml:space="preserve"> podrá</w:t>
      </w:r>
      <w:r w:rsidR="00060C98">
        <w:rPr>
          <w:rFonts w:ascii="Gill Sans MT" w:hAnsi="Gill Sans MT" w:cs="Arial"/>
          <w:sz w:val="24"/>
          <w:szCs w:val="24"/>
        </w:rPr>
        <w:t>n</w:t>
      </w:r>
      <w:r w:rsidRPr="00E85E0C">
        <w:rPr>
          <w:rFonts w:ascii="Gill Sans MT" w:hAnsi="Gill Sans MT" w:cs="Arial"/>
          <w:sz w:val="24"/>
          <w:szCs w:val="24"/>
        </w:rPr>
        <w:t xml:space="preserve"> presentar pruebas visuales y ubicaciones exactas de manera inmediata ante cualquier inspección del almacén </w:t>
      </w:r>
      <w:r w:rsidR="009826A0">
        <w:rPr>
          <w:rFonts w:ascii="Gill Sans MT" w:hAnsi="Gill Sans MT" w:cs="Arial"/>
          <w:sz w:val="24"/>
          <w:szCs w:val="24"/>
        </w:rPr>
        <w:t>de la Universidad Veracruzana, con e</w:t>
      </w:r>
      <w:r w:rsidRPr="00E85E0C">
        <w:rPr>
          <w:rFonts w:ascii="Gill Sans MT" w:hAnsi="Gill Sans MT" w:cs="Arial"/>
          <w:sz w:val="24"/>
          <w:szCs w:val="24"/>
        </w:rPr>
        <w:t xml:space="preserve">sto </w:t>
      </w:r>
      <w:r w:rsidR="009826A0">
        <w:rPr>
          <w:rFonts w:ascii="Gill Sans MT" w:hAnsi="Gill Sans MT" w:cs="Arial"/>
          <w:sz w:val="24"/>
          <w:szCs w:val="24"/>
        </w:rPr>
        <w:t xml:space="preserve">pues se </w:t>
      </w:r>
      <w:r w:rsidRPr="00E85E0C">
        <w:rPr>
          <w:rFonts w:ascii="Gill Sans MT" w:hAnsi="Gill Sans MT" w:cs="Arial"/>
          <w:sz w:val="24"/>
          <w:szCs w:val="24"/>
        </w:rPr>
        <w:t>garantiza una mayor transparencia y reduce el margen de error en la identificación de activos</w:t>
      </w:r>
      <w:r w:rsidR="001D71FE">
        <w:rPr>
          <w:rFonts w:ascii="Gill Sans MT" w:hAnsi="Gill Sans MT" w:cs="Arial"/>
          <w:sz w:val="24"/>
          <w:szCs w:val="24"/>
        </w:rPr>
        <w:t xml:space="preserve"> porque</w:t>
      </w:r>
      <w:r w:rsidRPr="00E85E0C">
        <w:rPr>
          <w:rFonts w:ascii="Gill Sans MT" w:hAnsi="Gill Sans MT" w:cs="Arial"/>
          <w:sz w:val="24"/>
          <w:szCs w:val="24"/>
        </w:rPr>
        <w:t xml:space="preserve"> </w:t>
      </w:r>
      <w:r w:rsidR="001D71FE">
        <w:rPr>
          <w:rFonts w:ascii="Gill Sans MT" w:hAnsi="Gill Sans MT" w:cs="Arial"/>
          <w:sz w:val="24"/>
          <w:szCs w:val="24"/>
        </w:rPr>
        <w:t>ayuda a prevenir</w:t>
      </w:r>
      <w:r w:rsidRPr="00E85E0C">
        <w:rPr>
          <w:rFonts w:ascii="Gill Sans MT" w:hAnsi="Gill Sans MT" w:cs="Arial"/>
          <w:sz w:val="24"/>
          <w:szCs w:val="24"/>
        </w:rPr>
        <w:t xml:space="preserve"> que el mobiliario sea reportado como perdido debido a cambios de ubicación no documentados.</w:t>
      </w:r>
    </w:p>
    <w:p w14:paraId="0471E2F0" w14:textId="7A5952D6" w:rsidR="00E85E0C" w:rsidRPr="00E85E0C" w:rsidRDefault="00E85E0C" w:rsidP="00E85E0C">
      <w:pPr>
        <w:spacing w:after="0" w:line="360" w:lineRule="auto"/>
        <w:ind w:firstLine="709"/>
        <w:jc w:val="both"/>
        <w:rPr>
          <w:rFonts w:ascii="Gill Sans MT" w:hAnsi="Gill Sans MT" w:cs="Arial"/>
          <w:sz w:val="24"/>
          <w:szCs w:val="24"/>
        </w:rPr>
      </w:pPr>
      <w:r w:rsidRPr="00E85E0C">
        <w:rPr>
          <w:rFonts w:ascii="Arial" w:hAnsi="Arial" w:cs="Arial"/>
          <w:sz w:val="24"/>
          <w:szCs w:val="24"/>
        </w:rPr>
        <w:t>​</w:t>
      </w:r>
      <w:r w:rsidRPr="00E85E0C">
        <w:rPr>
          <w:rFonts w:ascii="Gill Sans MT" w:hAnsi="Gill Sans MT" w:cs="Arial"/>
          <w:sz w:val="24"/>
          <w:szCs w:val="24"/>
        </w:rPr>
        <w:t>Además</w:t>
      </w:r>
      <w:r w:rsidR="00DA14C8">
        <w:rPr>
          <w:rFonts w:ascii="Gill Sans MT" w:hAnsi="Gill Sans MT" w:cs="Arial"/>
          <w:sz w:val="24"/>
          <w:szCs w:val="24"/>
        </w:rPr>
        <w:t xml:space="preserve"> que</w:t>
      </w:r>
      <w:r w:rsidRPr="00E85E0C">
        <w:rPr>
          <w:rFonts w:ascii="Gill Sans MT" w:hAnsi="Gill Sans MT" w:cs="Arial"/>
          <w:sz w:val="24"/>
          <w:szCs w:val="24"/>
        </w:rPr>
        <w:t xml:space="preserve"> desde una perspectiva técnica y administrativa, SILE-FIEE promueve la eficiencia al descentralizar las tareas de actualización</w:t>
      </w:r>
      <w:r w:rsidR="00DA14C8">
        <w:rPr>
          <w:rFonts w:ascii="Gill Sans MT" w:hAnsi="Gill Sans MT" w:cs="Arial"/>
          <w:sz w:val="24"/>
          <w:szCs w:val="24"/>
        </w:rPr>
        <w:t xml:space="preserve"> porque</w:t>
      </w:r>
      <w:r w:rsidRPr="00E85E0C">
        <w:rPr>
          <w:rFonts w:ascii="Gill Sans MT" w:hAnsi="Gill Sans MT" w:cs="Arial"/>
          <w:sz w:val="24"/>
          <w:szCs w:val="24"/>
        </w:rPr>
        <w:t xml:space="preserve"> </w:t>
      </w:r>
      <w:r w:rsidR="00DA14C8">
        <w:rPr>
          <w:rFonts w:ascii="Gill Sans MT" w:hAnsi="Gill Sans MT" w:cs="Arial"/>
          <w:sz w:val="24"/>
          <w:szCs w:val="24"/>
        </w:rPr>
        <w:t>permite</w:t>
      </w:r>
      <w:r w:rsidR="00820C62">
        <w:rPr>
          <w:rFonts w:ascii="Gill Sans MT" w:hAnsi="Gill Sans MT" w:cs="Arial"/>
          <w:sz w:val="24"/>
          <w:szCs w:val="24"/>
        </w:rPr>
        <w:t xml:space="preserve"> como ya se mencionó</w:t>
      </w:r>
      <w:r w:rsidRPr="00E85E0C">
        <w:rPr>
          <w:rFonts w:ascii="Gill Sans MT" w:hAnsi="Gill Sans MT" w:cs="Arial"/>
          <w:sz w:val="24"/>
          <w:szCs w:val="24"/>
        </w:rPr>
        <w:t xml:space="preserve"> que otros usuarios autorizados (como personal de confianza o prestadores de servicio social) colaboren en la </w:t>
      </w:r>
      <w:r w:rsidR="00820C62">
        <w:rPr>
          <w:rFonts w:ascii="Gill Sans MT" w:hAnsi="Gill Sans MT" w:cs="Arial"/>
          <w:sz w:val="24"/>
          <w:szCs w:val="24"/>
        </w:rPr>
        <w:t>subida de información al</w:t>
      </w:r>
      <w:r w:rsidRPr="00E85E0C">
        <w:rPr>
          <w:rFonts w:ascii="Gill Sans MT" w:hAnsi="Gill Sans MT" w:cs="Arial"/>
          <w:sz w:val="24"/>
          <w:szCs w:val="24"/>
        </w:rPr>
        <w:t xml:space="preserve"> sistema</w:t>
      </w:r>
      <w:r w:rsidR="00820C62">
        <w:rPr>
          <w:rFonts w:ascii="Gill Sans MT" w:hAnsi="Gill Sans MT" w:cs="Arial"/>
          <w:sz w:val="24"/>
          <w:szCs w:val="24"/>
        </w:rPr>
        <w:t xml:space="preserve"> lo</w:t>
      </w:r>
      <w:r w:rsidR="001C7AD1">
        <w:rPr>
          <w:rFonts w:ascii="Gill Sans MT" w:hAnsi="Gill Sans MT" w:cs="Arial"/>
          <w:sz w:val="24"/>
          <w:szCs w:val="24"/>
        </w:rPr>
        <w:t xml:space="preserve"> que</w:t>
      </w:r>
      <w:r w:rsidRPr="00E85E0C">
        <w:rPr>
          <w:rFonts w:ascii="Gill Sans MT" w:hAnsi="Gill Sans MT" w:cs="Arial"/>
          <w:sz w:val="24"/>
          <w:szCs w:val="24"/>
        </w:rPr>
        <w:t xml:space="preserve"> </w:t>
      </w:r>
      <w:r w:rsidR="001C7AD1">
        <w:rPr>
          <w:rFonts w:ascii="Gill Sans MT" w:hAnsi="Gill Sans MT" w:cs="Arial"/>
          <w:sz w:val="24"/>
          <w:szCs w:val="24"/>
        </w:rPr>
        <w:t xml:space="preserve">ayuda a disminuir </w:t>
      </w:r>
      <w:r w:rsidRPr="00E85E0C">
        <w:rPr>
          <w:rFonts w:ascii="Gill Sans MT" w:hAnsi="Gill Sans MT" w:cs="Arial"/>
          <w:sz w:val="24"/>
          <w:szCs w:val="24"/>
        </w:rPr>
        <w:t>la carga de trabajo</w:t>
      </w:r>
      <w:r w:rsidR="001C7AD1">
        <w:rPr>
          <w:rFonts w:ascii="Gill Sans MT" w:hAnsi="Gill Sans MT" w:cs="Arial"/>
          <w:sz w:val="24"/>
          <w:szCs w:val="24"/>
        </w:rPr>
        <w:t>, con e</w:t>
      </w:r>
      <w:r w:rsidRPr="00E85E0C">
        <w:rPr>
          <w:rFonts w:ascii="Gill Sans MT" w:hAnsi="Gill Sans MT" w:cs="Arial"/>
          <w:sz w:val="24"/>
          <w:szCs w:val="24"/>
        </w:rPr>
        <w:t xml:space="preserve">ste enfoque no solo </w:t>
      </w:r>
      <w:r w:rsidR="001C7AD1">
        <w:rPr>
          <w:rFonts w:ascii="Gill Sans MT" w:hAnsi="Gill Sans MT" w:cs="Arial"/>
          <w:sz w:val="24"/>
          <w:szCs w:val="24"/>
        </w:rPr>
        <w:t>se impulsa el</w:t>
      </w:r>
      <w:r w:rsidRPr="00E85E0C">
        <w:rPr>
          <w:rFonts w:ascii="Gill Sans MT" w:hAnsi="Gill Sans MT" w:cs="Arial"/>
          <w:sz w:val="24"/>
          <w:szCs w:val="24"/>
        </w:rPr>
        <w:t xml:space="preserve">  problema logístico actual, sino que también sienta las bases para una cultura de responsabilidad compartida en el cuidado de los recursos institucionales, asegurando que la infraestructura de la FIEE esté siempre disponible y correctamente registrada para el beneficio de toda la comunidad académica.</w:t>
      </w:r>
    </w:p>
    <w:p w14:paraId="0A317F5E" w14:textId="77777777" w:rsidR="003D3107" w:rsidRDefault="003D3107" w:rsidP="003638B5">
      <w:pPr>
        <w:spacing w:after="0" w:line="360" w:lineRule="auto"/>
        <w:ind w:firstLine="709"/>
        <w:jc w:val="both"/>
        <w:rPr>
          <w:rFonts w:ascii="Gill Sans MT" w:hAnsi="Gill Sans MT" w:cs="Arial"/>
          <w:sz w:val="24"/>
          <w:szCs w:val="24"/>
        </w:rPr>
      </w:pPr>
    </w:p>
    <w:p w14:paraId="72736E93" w14:textId="77777777" w:rsidR="009F0E47" w:rsidRDefault="009F0E47">
      <w:pPr>
        <w:rPr>
          <w:rFonts w:ascii="Gill Sans MT" w:eastAsiaTheme="majorEastAsia" w:hAnsi="Gill Sans MT" w:cstheme="majorBidi"/>
          <w:sz w:val="32"/>
          <w:szCs w:val="32"/>
        </w:rPr>
      </w:pPr>
      <w:r>
        <w:br w:type="page"/>
      </w:r>
    </w:p>
    <w:p w14:paraId="2FA670B3" w14:textId="77E867A2" w:rsidR="003D3107" w:rsidRPr="00A633E5" w:rsidRDefault="00117E9E" w:rsidP="003638B5">
      <w:pPr>
        <w:pStyle w:val="Ttulo1"/>
        <w:spacing w:line="360" w:lineRule="auto"/>
      </w:pPr>
      <w:bookmarkStart w:id="3" w:name="_Toc224977200"/>
      <w:r>
        <w:lastRenderedPageBreak/>
        <w:t>Alcance del proyecto</w:t>
      </w:r>
      <w:bookmarkEnd w:id="3"/>
    </w:p>
    <w:p w14:paraId="53C5A5A0" w14:textId="6D2CF2E2" w:rsidR="003D3107" w:rsidRDefault="003D3107" w:rsidP="00ED2D14">
      <w:pPr>
        <w:spacing w:after="0" w:line="360" w:lineRule="auto"/>
        <w:jc w:val="both"/>
        <w:rPr>
          <w:rFonts w:ascii="Gill Sans MT" w:hAnsi="Gill Sans MT" w:cs="Arial"/>
          <w:sz w:val="24"/>
          <w:szCs w:val="24"/>
        </w:rPr>
      </w:pPr>
    </w:p>
    <w:p w14:paraId="0A543C73" w14:textId="5F397A45" w:rsidR="00054314" w:rsidRDefault="00054314" w:rsidP="00054314">
      <w:pPr>
        <w:spacing w:after="0" w:line="360" w:lineRule="auto"/>
        <w:ind w:firstLine="709"/>
        <w:jc w:val="both"/>
        <w:rPr>
          <w:rFonts w:ascii="Gill Sans MT" w:hAnsi="Gill Sans MT" w:cs="Arial"/>
          <w:sz w:val="24"/>
          <w:szCs w:val="24"/>
        </w:rPr>
      </w:pPr>
      <w:r w:rsidRPr="00A54946">
        <w:rPr>
          <w:rFonts w:ascii="Gill Sans MT" w:hAnsi="Gill Sans MT" w:cs="Arial"/>
          <w:sz w:val="24"/>
          <w:szCs w:val="24"/>
        </w:rPr>
        <w:t xml:space="preserve">El presente proyecto busca </w:t>
      </w:r>
      <w:r>
        <w:rPr>
          <w:rFonts w:ascii="Gill Sans MT" w:hAnsi="Gill Sans MT" w:cs="Arial"/>
          <w:sz w:val="24"/>
          <w:szCs w:val="24"/>
        </w:rPr>
        <w:t>crear</w:t>
      </w:r>
      <w:r w:rsidRPr="00A54946">
        <w:rPr>
          <w:rFonts w:ascii="Gill Sans MT" w:hAnsi="Gill Sans MT" w:cs="Arial"/>
          <w:sz w:val="24"/>
          <w:szCs w:val="24"/>
        </w:rPr>
        <w:t xml:space="preserve"> </w:t>
      </w:r>
      <w:r w:rsidR="00EF7A1F">
        <w:rPr>
          <w:rFonts w:ascii="Gill Sans MT" w:hAnsi="Gill Sans MT" w:cs="Arial"/>
          <w:sz w:val="24"/>
          <w:szCs w:val="24"/>
        </w:rPr>
        <w:t>una aplicación web</w:t>
      </w:r>
      <w:r w:rsidR="006A386F">
        <w:rPr>
          <w:rFonts w:ascii="Gill Sans MT" w:hAnsi="Gill Sans MT" w:cs="Arial"/>
          <w:sz w:val="24"/>
          <w:szCs w:val="24"/>
        </w:rPr>
        <w:t xml:space="preserve"> </w:t>
      </w:r>
      <w:r w:rsidR="00BC79AF">
        <w:rPr>
          <w:rFonts w:ascii="Gill Sans MT" w:hAnsi="Gill Sans MT" w:cs="Arial"/>
          <w:sz w:val="24"/>
          <w:szCs w:val="24"/>
        </w:rPr>
        <w:t xml:space="preserve">disponible para </w:t>
      </w:r>
      <w:r w:rsidR="006A386F">
        <w:rPr>
          <w:rFonts w:ascii="Gill Sans MT" w:hAnsi="Gill Sans MT" w:cs="Arial"/>
          <w:sz w:val="24"/>
          <w:szCs w:val="24"/>
        </w:rPr>
        <w:t xml:space="preserve">ocupar en </w:t>
      </w:r>
      <w:r w:rsidR="00BC79AF">
        <w:rPr>
          <w:rFonts w:ascii="Gill Sans MT" w:hAnsi="Gill Sans MT" w:cs="Arial"/>
          <w:sz w:val="24"/>
          <w:szCs w:val="24"/>
        </w:rPr>
        <w:t>teléfonos y computadoras</w:t>
      </w:r>
      <w:r w:rsidR="00EF7A1F">
        <w:rPr>
          <w:rFonts w:ascii="Gill Sans MT" w:hAnsi="Gill Sans MT" w:cs="Arial"/>
          <w:sz w:val="24"/>
          <w:szCs w:val="24"/>
        </w:rPr>
        <w:t xml:space="preserve"> </w:t>
      </w:r>
      <w:r>
        <w:rPr>
          <w:rFonts w:ascii="Gill Sans MT" w:hAnsi="Gill Sans MT" w:cs="Arial"/>
          <w:sz w:val="24"/>
          <w:szCs w:val="24"/>
        </w:rPr>
        <w:t xml:space="preserve">que </w:t>
      </w:r>
      <w:r w:rsidR="00EF7A1F">
        <w:rPr>
          <w:rFonts w:ascii="Gill Sans MT" w:hAnsi="Gill Sans MT" w:cs="Arial"/>
          <w:sz w:val="24"/>
          <w:szCs w:val="24"/>
        </w:rPr>
        <w:t>ayude</w:t>
      </w:r>
      <w:r>
        <w:rPr>
          <w:rFonts w:ascii="Gill Sans MT" w:hAnsi="Gill Sans MT" w:cs="Arial"/>
          <w:sz w:val="24"/>
          <w:szCs w:val="24"/>
        </w:rPr>
        <w:t xml:space="preserve"> al</w:t>
      </w:r>
      <w:r w:rsidR="00EF7A1F">
        <w:rPr>
          <w:rFonts w:ascii="Gill Sans MT" w:hAnsi="Gill Sans MT" w:cs="Arial"/>
          <w:sz w:val="24"/>
          <w:szCs w:val="24"/>
        </w:rPr>
        <w:t xml:space="preserve"> sistema actual de manera paralela en la</w:t>
      </w:r>
      <w:r w:rsidRPr="00A54946">
        <w:rPr>
          <w:rFonts w:ascii="Gill Sans MT" w:hAnsi="Gill Sans MT" w:cs="Arial"/>
          <w:sz w:val="24"/>
          <w:szCs w:val="24"/>
        </w:rPr>
        <w:t xml:space="preserve"> gestión de inventario mediante la incorporación de herramientas que proporcionen </w:t>
      </w:r>
      <w:r w:rsidR="004F27D3">
        <w:rPr>
          <w:rFonts w:ascii="Gill Sans MT" w:hAnsi="Gill Sans MT" w:cs="Arial"/>
          <w:sz w:val="24"/>
          <w:szCs w:val="24"/>
        </w:rPr>
        <w:t>ubicación de los bienes mediante</w:t>
      </w:r>
      <w:r w:rsidR="00065F8C">
        <w:rPr>
          <w:rFonts w:ascii="Gill Sans MT" w:hAnsi="Gill Sans MT" w:cs="Arial"/>
          <w:sz w:val="24"/>
          <w:szCs w:val="24"/>
        </w:rPr>
        <w:t xml:space="preserve"> un historial de</w:t>
      </w:r>
      <w:r w:rsidR="004F27D3">
        <w:rPr>
          <w:rFonts w:ascii="Gill Sans MT" w:hAnsi="Gill Sans MT" w:cs="Arial"/>
          <w:sz w:val="24"/>
          <w:szCs w:val="24"/>
        </w:rPr>
        <w:t xml:space="preserve"> movimientos dentro de la misma facultad</w:t>
      </w:r>
      <w:r w:rsidR="00443283">
        <w:rPr>
          <w:rFonts w:ascii="Gill Sans MT" w:hAnsi="Gill Sans MT" w:cs="Arial"/>
          <w:sz w:val="24"/>
          <w:szCs w:val="24"/>
        </w:rPr>
        <w:t>, descripción de sus estados físicos</w:t>
      </w:r>
      <w:r w:rsidR="002F5929">
        <w:rPr>
          <w:rFonts w:ascii="Gill Sans MT" w:hAnsi="Gill Sans MT" w:cs="Arial"/>
          <w:sz w:val="24"/>
          <w:szCs w:val="24"/>
        </w:rPr>
        <w:t xml:space="preserve"> y</w:t>
      </w:r>
      <w:r w:rsidR="00065F8C">
        <w:rPr>
          <w:rFonts w:ascii="Gill Sans MT" w:hAnsi="Gill Sans MT" w:cs="Arial"/>
          <w:sz w:val="24"/>
          <w:szCs w:val="24"/>
        </w:rPr>
        <w:t xml:space="preserve"> </w:t>
      </w:r>
      <w:r w:rsidRPr="00A54946">
        <w:rPr>
          <w:rFonts w:ascii="Gill Sans MT" w:hAnsi="Gill Sans MT" w:cs="Arial"/>
          <w:sz w:val="24"/>
          <w:szCs w:val="24"/>
        </w:rPr>
        <w:t xml:space="preserve">una descripción fotográfica precisa y actualizada con el fin de facilitar las labores de control y auditoria de los bienes muebles e inmuebles así como optimizar el tiempo del personal al permitir la participación de diversos colaboradores de apoyo para evitar la centralización de funciones </w:t>
      </w:r>
      <w:r w:rsidR="00D051E5">
        <w:rPr>
          <w:rFonts w:ascii="Gill Sans MT" w:hAnsi="Gill Sans MT" w:cs="Arial"/>
          <w:sz w:val="24"/>
          <w:szCs w:val="24"/>
        </w:rPr>
        <w:t xml:space="preserve">a los </w:t>
      </w:r>
      <w:r w:rsidRPr="00A54946">
        <w:rPr>
          <w:rFonts w:ascii="Gill Sans MT" w:hAnsi="Gill Sans MT" w:cs="Arial"/>
          <w:sz w:val="24"/>
          <w:szCs w:val="24"/>
        </w:rPr>
        <w:t>administrativ</w:t>
      </w:r>
      <w:r w:rsidR="00D051E5">
        <w:rPr>
          <w:rFonts w:ascii="Gill Sans MT" w:hAnsi="Gill Sans MT" w:cs="Arial"/>
          <w:sz w:val="24"/>
          <w:szCs w:val="24"/>
        </w:rPr>
        <w:t xml:space="preserve">os </w:t>
      </w:r>
      <w:r w:rsidRPr="00A54946">
        <w:rPr>
          <w:rFonts w:ascii="Gill Sans MT" w:hAnsi="Gill Sans MT" w:cs="Arial"/>
          <w:sz w:val="24"/>
          <w:szCs w:val="24"/>
        </w:rPr>
        <w:t>y por tanto mantener actualizada la información institucional.</w:t>
      </w:r>
    </w:p>
    <w:p w14:paraId="3BC18691" w14:textId="77777777" w:rsidR="00054314" w:rsidRDefault="00054314" w:rsidP="003638B5">
      <w:pPr>
        <w:spacing w:after="0" w:line="360" w:lineRule="auto"/>
        <w:ind w:firstLine="709"/>
        <w:jc w:val="both"/>
        <w:rPr>
          <w:rFonts w:ascii="Gill Sans MT" w:hAnsi="Gill Sans MT" w:cs="Arial"/>
          <w:sz w:val="24"/>
          <w:szCs w:val="24"/>
        </w:rPr>
      </w:pPr>
    </w:p>
    <w:p w14:paraId="179CD2AF" w14:textId="77777777" w:rsidR="00A54946" w:rsidRDefault="00A54946" w:rsidP="003638B5">
      <w:pPr>
        <w:spacing w:after="0" w:line="360" w:lineRule="auto"/>
        <w:ind w:firstLine="709"/>
        <w:jc w:val="both"/>
        <w:rPr>
          <w:rFonts w:ascii="Gill Sans MT" w:hAnsi="Gill Sans MT" w:cs="Arial"/>
          <w:sz w:val="24"/>
          <w:szCs w:val="24"/>
        </w:rPr>
      </w:pPr>
    </w:p>
    <w:p w14:paraId="28F0CDC3" w14:textId="77777777" w:rsidR="00274C9C" w:rsidRDefault="00274C9C">
      <w:pPr>
        <w:rPr>
          <w:rFonts w:ascii="Gill Sans MT" w:eastAsiaTheme="majorEastAsia" w:hAnsi="Gill Sans MT" w:cstheme="majorBidi"/>
          <w:sz w:val="26"/>
          <w:szCs w:val="26"/>
        </w:rPr>
      </w:pPr>
      <w:r>
        <w:br w:type="page"/>
      </w:r>
    </w:p>
    <w:p w14:paraId="50F34EE9" w14:textId="733847E8" w:rsidR="003D3107" w:rsidRPr="00A633E5" w:rsidRDefault="00117E9E" w:rsidP="003638B5">
      <w:pPr>
        <w:pStyle w:val="Ttulo2"/>
        <w:numPr>
          <w:ilvl w:val="0"/>
          <w:numId w:val="0"/>
        </w:numPr>
        <w:spacing w:line="360" w:lineRule="auto"/>
        <w:ind w:left="576" w:hanging="576"/>
      </w:pPr>
      <w:bookmarkStart w:id="4" w:name="_Toc224977201"/>
      <w:r>
        <w:lastRenderedPageBreak/>
        <w:t>Antecedentes</w:t>
      </w:r>
      <w:bookmarkEnd w:id="4"/>
    </w:p>
    <w:p w14:paraId="21271E4F" w14:textId="77777777" w:rsidR="003D3107" w:rsidRPr="00F51CCE" w:rsidRDefault="003D3107" w:rsidP="003638B5">
      <w:pPr>
        <w:spacing w:after="0" w:line="360" w:lineRule="auto"/>
        <w:ind w:firstLine="709"/>
        <w:jc w:val="both"/>
        <w:rPr>
          <w:rFonts w:ascii="Gill Sans MT" w:hAnsi="Gill Sans MT" w:cs="Arial"/>
          <w:sz w:val="24"/>
          <w:szCs w:val="24"/>
        </w:rPr>
      </w:pPr>
    </w:p>
    <w:p w14:paraId="61BA935C" w14:textId="0525E18A" w:rsidR="003D3107" w:rsidRDefault="00F900CF" w:rsidP="003638B5">
      <w:pPr>
        <w:spacing w:after="0" w:line="360" w:lineRule="auto"/>
        <w:ind w:firstLine="709"/>
        <w:jc w:val="both"/>
        <w:rPr>
          <w:rFonts w:ascii="Gill Sans MT" w:hAnsi="Gill Sans MT" w:cs="Arial"/>
          <w:sz w:val="24"/>
          <w:szCs w:val="24"/>
        </w:rPr>
      </w:pPr>
      <w:r w:rsidRPr="00521D4C">
        <w:rPr>
          <w:rFonts w:ascii="Gill Sans MT" w:hAnsi="Gill Sans MT" w:cs="Arial"/>
          <w:sz w:val="24"/>
          <w:szCs w:val="24"/>
        </w:rPr>
        <w:t xml:space="preserve">La FIEE cuenta con el Subsistema de Planeación, Recursos Financieros y Materiales de la UV desarrollados por la empresa SIRE, sin embargo, su uso está limitado a estar conectado a una red institucional y a la verificación de acceso mediante las credenciales del </w:t>
      </w:r>
      <w:r w:rsidR="00F21F5F" w:rsidRPr="00521D4C">
        <w:rPr>
          <w:rFonts w:ascii="Gill Sans MT" w:hAnsi="Gill Sans MT" w:cs="Arial"/>
          <w:sz w:val="24"/>
          <w:szCs w:val="24"/>
        </w:rPr>
        <w:t>director</w:t>
      </w:r>
      <w:r w:rsidRPr="00521D4C">
        <w:rPr>
          <w:rFonts w:ascii="Gill Sans MT" w:hAnsi="Gill Sans MT" w:cs="Arial"/>
          <w:sz w:val="24"/>
          <w:szCs w:val="24"/>
        </w:rPr>
        <w:t xml:space="preserve"> o Administrador de la EA y presenta un catálogo de activos de la EA como Unidad Responsable de realizar consultas de los bienes muebles e inmuebles de forma limitada y burocrática.</w:t>
      </w:r>
    </w:p>
    <w:p w14:paraId="7F4E098B" w14:textId="2F62FABE" w:rsidR="00274C9C" w:rsidRPr="00274C9C" w:rsidRDefault="00274C9C" w:rsidP="007C1C31">
      <w:pPr>
        <w:spacing w:after="0" w:line="360" w:lineRule="auto"/>
        <w:ind w:firstLine="709"/>
        <w:jc w:val="both"/>
        <w:rPr>
          <w:rFonts w:ascii="Gill Sans MT" w:hAnsi="Gill Sans MT" w:cs="Arial"/>
          <w:sz w:val="24"/>
          <w:szCs w:val="24"/>
        </w:rPr>
      </w:pPr>
      <w:r w:rsidRPr="00274C9C">
        <w:rPr>
          <w:rFonts w:ascii="Gill Sans MT" w:hAnsi="Gill Sans MT" w:cs="Arial"/>
          <w:sz w:val="24"/>
          <w:szCs w:val="24"/>
        </w:rPr>
        <w:t xml:space="preserve">En el ámbito comercial, existen soluciones </w:t>
      </w:r>
      <w:r w:rsidR="00BA5B2A">
        <w:rPr>
          <w:rFonts w:ascii="Gill Sans MT" w:hAnsi="Gill Sans MT" w:cs="Arial"/>
          <w:sz w:val="24"/>
          <w:szCs w:val="24"/>
        </w:rPr>
        <w:t>ya de alto</w:t>
      </w:r>
      <w:r w:rsidRPr="00274C9C">
        <w:rPr>
          <w:rFonts w:ascii="Gill Sans MT" w:hAnsi="Gill Sans MT" w:cs="Arial"/>
          <w:sz w:val="24"/>
          <w:szCs w:val="24"/>
        </w:rPr>
        <w:t xml:space="preserve"> rendimiento como </w:t>
      </w:r>
      <w:proofErr w:type="spellStart"/>
      <w:r w:rsidRPr="00274C9C">
        <w:rPr>
          <w:rFonts w:ascii="Gill Sans MT" w:hAnsi="Gill Sans MT" w:cs="Arial"/>
          <w:sz w:val="24"/>
          <w:szCs w:val="24"/>
        </w:rPr>
        <w:t>EZOfficeInventory</w:t>
      </w:r>
      <w:proofErr w:type="spellEnd"/>
      <w:r w:rsidRPr="00274C9C">
        <w:rPr>
          <w:rFonts w:ascii="Gill Sans MT" w:hAnsi="Gill Sans MT" w:cs="Arial"/>
          <w:sz w:val="24"/>
          <w:szCs w:val="24"/>
        </w:rPr>
        <w:t>, las cuales establecen un estándar técnico en el seguimiento de herramientas y equipos mediante el uso de tecnologías de movilidad</w:t>
      </w:r>
      <w:r w:rsidR="00200F41">
        <w:rPr>
          <w:rFonts w:ascii="Gill Sans MT" w:hAnsi="Gill Sans MT" w:cs="Arial"/>
          <w:sz w:val="24"/>
          <w:szCs w:val="24"/>
        </w:rPr>
        <w:t xml:space="preserve"> como con opciones por RFID</w:t>
      </w:r>
      <w:r w:rsidRPr="00274C9C">
        <w:rPr>
          <w:rFonts w:ascii="Gill Sans MT" w:hAnsi="Gill Sans MT" w:cs="Arial"/>
          <w:sz w:val="24"/>
          <w:szCs w:val="24"/>
        </w:rPr>
        <w:t xml:space="preserve"> y computación en la nube</w:t>
      </w:r>
      <w:r w:rsidR="000B3E5F">
        <w:rPr>
          <w:rFonts w:ascii="Gill Sans MT" w:hAnsi="Gill Sans MT" w:cs="Arial"/>
          <w:sz w:val="24"/>
          <w:szCs w:val="24"/>
        </w:rPr>
        <w:t>, e</w:t>
      </w:r>
      <w:r w:rsidRPr="00274C9C">
        <w:rPr>
          <w:rFonts w:ascii="Gill Sans MT" w:hAnsi="Gill Sans MT" w:cs="Arial"/>
          <w:sz w:val="24"/>
          <w:szCs w:val="24"/>
        </w:rPr>
        <w:t>ste sistema destaca por implementar una arquitectura que permite la asignación dinámica de activos mediante el escaneo de códigos QR</w:t>
      </w:r>
      <w:r w:rsidR="000B3E5F">
        <w:rPr>
          <w:rFonts w:ascii="Gill Sans MT" w:hAnsi="Gill Sans MT" w:cs="Arial"/>
          <w:sz w:val="24"/>
          <w:szCs w:val="24"/>
        </w:rPr>
        <w:t xml:space="preserve"> o códigos de barra</w:t>
      </w:r>
      <w:r w:rsidRPr="00274C9C">
        <w:rPr>
          <w:rFonts w:ascii="Gill Sans MT" w:hAnsi="Gill Sans MT" w:cs="Arial"/>
          <w:sz w:val="24"/>
          <w:szCs w:val="24"/>
        </w:rPr>
        <w:t xml:space="preserve"> desde dispositivos móviles, facilitando el control de entradas y salidas en tiempo real.</w:t>
      </w:r>
    </w:p>
    <w:p w14:paraId="3895026B" w14:textId="3B8650EB" w:rsidR="00274C9C" w:rsidRPr="00521D4C" w:rsidRDefault="00274C9C" w:rsidP="00274C9C">
      <w:pPr>
        <w:spacing w:after="0" w:line="360" w:lineRule="auto"/>
        <w:ind w:firstLine="709"/>
        <w:jc w:val="both"/>
        <w:rPr>
          <w:rFonts w:ascii="Gill Sans MT" w:hAnsi="Gill Sans MT" w:cs="Arial"/>
          <w:sz w:val="24"/>
          <w:szCs w:val="24"/>
        </w:rPr>
      </w:pPr>
      <w:r w:rsidRPr="00274C9C">
        <w:rPr>
          <w:rFonts w:ascii="Gill Sans MT" w:hAnsi="Gill Sans MT" w:cs="Arial"/>
          <w:sz w:val="24"/>
          <w:szCs w:val="24"/>
        </w:rPr>
        <w:t>La propuesta de SILE-FIEE se alinea con este modelo funcional, adaptándolo al contexto académico de la Facultad de Ingeniería</w:t>
      </w:r>
      <w:r w:rsidR="00FF20FF">
        <w:rPr>
          <w:rFonts w:ascii="Gill Sans MT" w:hAnsi="Gill Sans MT" w:cs="Arial"/>
          <w:sz w:val="24"/>
          <w:szCs w:val="24"/>
        </w:rPr>
        <w:t xml:space="preserve"> a</w:t>
      </w:r>
      <w:r w:rsidRPr="00274C9C">
        <w:rPr>
          <w:rFonts w:ascii="Gill Sans MT" w:hAnsi="Gill Sans MT" w:cs="Arial"/>
          <w:sz w:val="24"/>
          <w:szCs w:val="24"/>
        </w:rPr>
        <w:t>l igual que estos sistemas líderes, el proyecto busca eliminar la dependencia de registros estáticos, implementando un historial digital y de búsqueda optimizado que permita localizar herramientas por categorías, estado o responsable, garantizando que el flujo de materiales en los laboratorios sea auditable y eficiente</w:t>
      </w:r>
    </w:p>
    <w:p w14:paraId="4F90EDB6" w14:textId="77777777" w:rsidR="002C195D" w:rsidRDefault="002C195D" w:rsidP="003638B5">
      <w:pPr>
        <w:spacing w:line="360" w:lineRule="auto"/>
        <w:ind w:firstLine="709"/>
        <w:rPr>
          <w:rFonts w:ascii="Gill Sans MT" w:hAnsi="Gill Sans MT" w:cs="Arial"/>
          <w:b/>
          <w:bCs/>
          <w:sz w:val="24"/>
          <w:szCs w:val="24"/>
        </w:rPr>
      </w:pPr>
      <w:r>
        <w:rPr>
          <w:rFonts w:ascii="Gill Sans MT" w:hAnsi="Gill Sans MT" w:cs="Arial"/>
          <w:b/>
          <w:bCs/>
          <w:sz w:val="24"/>
          <w:szCs w:val="24"/>
        </w:rPr>
        <w:br w:type="page"/>
      </w:r>
    </w:p>
    <w:p w14:paraId="385DB9FD" w14:textId="773ADB72" w:rsidR="003D3107" w:rsidRPr="00A633E5" w:rsidRDefault="00117E9E" w:rsidP="003638B5">
      <w:pPr>
        <w:pStyle w:val="Ttulo1"/>
        <w:spacing w:line="360" w:lineRule="auto"/>
      </w:pPr>
      <w:bookmarkStart w:id="5" w:name="_Toc224977202"/>
      <w:r>
        <w:lastRenderedPageBreak/>
        <w:t>Objetivos</w:t>
      </w:r>
      <w:bookmarkEnd w:id="5"/>
    </w:p>
    <w:p w14:paraId="7EB4F453" w14:textId="77777777" w:rsidR="003D3107" w:rsidRPr="00F51CCE" w:rsidRDefault="003D3107" w:rsidP="003638B5">
      <w:pPr>
        <w:spacing w:after="0" w:line="360" w:lineRule="auto"/>
        <w:ind w:firstLine="709"/>
        <w:jc w:val="both"/>
        <w:rPr>
          <w:rFonts w:ascii="Gill Sans MT" w:hAnsi="Gill Sans MT" w:cs="Arial"/>
          <w:sz w:val="24"/>
          <w:szCs w:val="24"/>
        </w:rPr>
      </w:pPr>
    </w:p>
    <w:p w14:paraId="2986F41C" w14:textId="77777777" w:rsidR="00FA01E6" w:rsidRDefault="00FA01E6" w:rsidP="00513590">
      <w:pPr>
        <w:pStyle w:val="Ttulo2"/>
        <w:numPr>
          <w:ilvl w:val="0"/>
          <w:numId w:val="0"/>
        </w:numPr>
        <w:spacing w:line="360" w:lineRule="auto"/>
        <w:ind w:left="576" w:hanging="576"/>
      </w:pPr>
      <w:bookmarkStart w:id="6" w:name="_Toc224977203"/>
      <w:r w:rsidRPr="00FA01E6">
        <w:t>Generales</w:t>
      </w:r>
      <w:bookmarkEnd w:id="6"/>
    </w:p>
    <w:p w14:paraId="124D8CCE" w14:textId="77777777" w:rsidR="00513590" w:rsidRPr="00513590" w:rsidRDefault="00513590" w:rsidP="00513590"/>
    <w:p w14:paraId="26CDB84B" w14:textId="6D58B694" w:rsidR="001C5BC7" w:rsidRDefault="00505BFB" w:rsidP="001C5BC7">
      <w:pPr>
        <w:spacing w:after="0" w:line="360" w:lineRule="auto"/>
        <w:ind w:firstLine="709"/>
        <w:jc w:val="both"/>
        <w:rPr>
          <w:rFonts w:ascii="Gill Sans MT" w:hAnsi="Gill Sans MT" w:cs="Arial"/>
          <w:sz w:val="24"/>
          <w:szCs w:val="24"/>
        </w:rPr>
      </w:pPr>
      <w:r w:rsidRPr="001C5BC7">
        <w:rPr>
          <w:rFonts w:ascii="Gill Sans MT" w:hAnsi="Gill Sans MT" w:cs="Arial"/>
          <w:sz w:val="24"/>
          <w:szCs w:val="24"/>
        </w:rPr>
        <w:t>Desarrollar un sistema de inventario logístico descentralizado para la Facultad de Ingeniería Eléctrica y Electrónica (SILE-FIEE) que optimice el control, la localización y el registro fotográfico de los activos mediante una plataforma web accesible para el personal</w:t>
      </w:r>
      <w:r w:rsidR="001C5BC7">
        <w:rPr>
          <w:rFonts w:ascii="Gill Sans MT" w:hAnsi="Gill Sans MT" w:cs="Arial"/>
          <w:sz w:val="24"/>
          <w:szCs w:val="24"/>
        </w:rPr>
        <w:t xml:space="preserve"> </w:t>
      </w:r>
      <w:r w:rsidRPr="001C5BC7">
        <w:rPr>
          <w:rFonts w:ascii="Gill Sans MT" w:hAnsi="Gill Sans MT" w:cs="Arial"/>
          <w:sz w:val="24"/>
          <w:szCs w:val="24"/>
        </w:rPr>
        <w:t>administrativo y operativo.</w:t>
      </w:r>
    </w:p>
    <w:p w14:paraId="529DDB90" w14:textId="77777777" w:rsidR="001C5BC7" w:rsidRDefault="001C5BC7" w:rsidP="001C5BC7">
      <w:pPr>
        <w:spacing w:after="0" w:line="360" w:lineRule="auto"/>
        <w:ind w:firstLine="709"/>
        <w:jc w:val="both"/>
        <w:rPr>
          <w:rFonts w:ascii="Gill Sans MT" w:hAnsi="Gill Sans MT" w:cs="Arial"/>
          <w:sz w:val="24"/>
          <w:szCs w:val="24"/>
        </w:rPr>
      </w:pPr>
    </w:p>
    <w:p w14:paraId="3F167C3C" w14:textId="3AF6BD6C" w:rsidR="00FA01E6" w:rsidRDefault="00FA01E6" w:rsidP="00552CCF">
      <w:pPr>
        <w:pStyle w:val="Ttulo2"/>
        <w:numPr>
          <w:ilvl w:val="0"/>
          <w:numId w:val="0"/>
        </w:numPr>
        <w:ind w:left="576"/>
      </w:pPr>
      <w:bookmarkStart w:id="7" w:name="_Toc224977204"/>
      <w:r w:rsidRPr="001C5BC7">
        <w:t>Específico</w:t>
      </w:r>
      <w:r w:rsidR="001C5BC7">
        <w:t>s:</w:t>
      </w:r>
      <w:bookmarkEnd w:id="7"/>
    </w:p>
    <w:p w14:paraId="3177D52D" w14:textId="0AB2ED95" w:rsidR="00513590" w:rsidRPr="00513590" w:rsidRDefault="00513590" w:rsidP="009A5339">
      <w:pPr>
        <w:spacing w:after="0" w:line="360" w:lineRule="auto"/>
        <w:jc w:val="both"/>
      </w:pPr>
    </w:p>
    <w:p w14:paraId="548DA7CD" w14:textId="57C02E88" w:rsidR="00AC5CFF" w:rsidRPr="009402B7" w:rsidRDefault="00AC5CFF"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 xml:space="preserve">Diseñar la </w:t>
      </w:r>
      <w:r w:rsidR="00552294">
        <w:rPr>
          <w:rFonts w:ascii="Gill Sans MT" w:hAnsi="Gill Sans MT" w:cs="Arial"/>
          <w:sz w:val="24"/>
          <w:szCs w:val="24"/>
        </w:rPr>
        <w:t xml:space="preserve">aplicación web </w:t>
      </w:r>
      <w:r w:rsidRPr="009402B7">
        <w:rPr>
          <w:rFonts w:ascii="Gill Sans MT" w:hAnsi="Gill Sans MT" w:cs="Arial"/>
          <w:sz w:val="24"/>
          <w:szCs w:val="24"/>
        </w:rPr>
        <w:t xml:space="preserve">y el modelo de base de datos relacional </w:t>
      </w:r>
      <w:r w:rsidR="00552294">
        <w:rPr>
          <w:rFonts w:ascii="Gill Sans MT" w:hAnsi="Gill Sans MT" w:cs="Arial"/>
          <w:sz w:val="24"/>
          <w:szCs w:val="24"/>
        </w:rPr>
        <w:t xml:space="preserve">MySQL </w:t>
      </w:r>
      <w:r w:rsidRPr="009402B7">
        <w:rPr>
          <w:rFonts w:ascii="Gill Sans MT" w:hAnsi="Gill Sans MT" w:cs="Arial"/>
          <w:sz w:val="24"/>
          <w:szCs w:val="24"/>
        </w:rPr>
        <w:t>para el almacenamiento de registros, ubicaciones y evidencias fotográficas de los activos de la FIEE.</w:t>
      </w:r>
    </w:p>
    <w:p w14:paraId="24417413" w14:textId="77777777" w:rsidR="00D10890" w:rsidRPr="009402B7" w:rsidRDefault="00D10890"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Implementar un módulo de gestión de usuarios con diferentes niveles de acceso para permitir la actualización de datos por parte de personal de confianza y prestadores de servicio social.</w:t>
      </w:r>
    </w:p>
    <w:p w14:paraId="36D82AEB" w14:textId="2B45EFBE" w:rsidR="008D3799" w:rsidRPr="009402B7" w:rsidRDefault="00341649"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Desarrollar una interfaz web responsiva que facilite el escaneo y la consulta de bienes desde dispositivos móviles en los distintos laboratorios y edificios de la facultad.</w:t>
      </w:r>
    </w:p>
    <w:p w14:paraId="4E8955B9" w14:textId="17F67C3A" w:rsidR="00341649" w:rsidRPr="009402B7" w:rsidRDefault="009402B7"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Integrar una funcionalidad de registro fotográfico y localización para documentar el estado físico y el último punto de avistamiento de cada bien reportado.</w:t>
      </w:r>
    </w:p>
    <w:p w14:paraId="0F9DDC39" w14:textId="5DB9D1BA" w:rsidR="009402B7" w:rsidRPr="009402B7" w:rsidRDefault="009402B7" w:rsidP="00552CCF">
      <w:pPr>
        <w:pStyle w:val="Prrafodelista"/>
        <w:numPr>
          <w:ilvl w:val="0"/>
          <w:numId w:val="5"/>
        </w:numPr>
        <w:spacing w:after="0" w:line="360" w:lineRule="auto"/>
        <w:ind w:firstLine="709"/>
        <w:jc w:val="both"/>
        <w:rPr>
          <w:rFonts w:ascii="Gill Sans MT" w:hAnsi="Gill Sans MT" w:cs="Arial"/>
          <w:sz w:val="24"/>
          <w:szCs w:val="24"/>
        </w:rPr>
      </w:pPr>
      <w:r w:rsidRPr="009402B7">
        <w:rPr>
          <w:rFonts w:ascii="Gill Sans MT" w:hAnsi="Gill Sans MT" w:cs="Arial"/>
          <w:sz w:val="24"/>
          <w:szCs w:val="24"/>
        </w:rPr>
        <w:t>Validar la eficiencia del sistema mediante pruebas de usuario con el personal administrativo de la FIEE para medir la reducción de discrepancias entre el inventario físico y el sistema central.</w:t>
      </w:r>
    </w:p>
    <w:p w14:paraId="1CE99B11" w14:textId="77777777" w:rsidR="00F14666" w:rsidRDefault="00F14666" w:rsidP="003638B5">
      <w:pPr>
        <w:spacing w:after="0" w:line="360" w:lineRule="auto"/>
        <w:ind w:firstLine="709"/>
        <w:jc w:val="both"/>
        <w:rPr>
          <w:rFonts w:ascii="Gill Sans MT" w:hAnsi="Gill Sans MT" w:cs="Arial"/>
          <w:sz w:val="24"/>
          <w:szCs w:val="24"/>
        </w:rPr>
      </w:pPr>
    </w:p>
    <w:p w14:paraId="65D36712" w14:textId="77777777" w:rsidR="00744D07" w:rsidRDefault="00744D07" w:rsidP="003638B5">
      <w:pPr>
        <w:spacing w:line="360" w:lineRule="auto"/>
        <w:ind w:firstLine="709"/>
        <w:rPr>
          <w:rFonts w:ascii="Gill Sans MT" w:eastAsiaTheme="majorEastAsia" w:hAnsi="Gill Sans MT" w:cstheme="majorBidi"/>
          <w:sz w:val="32"/>
          <w:szCs w:val="32"/>
        </w:rPr>
      </w:pPr>
      <w:r>
        <w:br w:type="page"/>
      </w:r>
    </w:p>
    <w:p w14:paraId="40688C28" w14:textId="3860951A" w:rsidR="00F14666" w:rsidRPr="00A633E5" w:rsidRDefault="00117E9E" w:rsidP="00FF7DDE">
      <w:pPr>
        <w:pStyle w:val="Ttulo1"/>
        <w:spacing w:line="360" w:lineRule="auto"/>
      </w:pPr>
      <w:bookmarkStart w:id="8" w:name="_Toc224977205"/>
      <w:r>
        <w:lastRenderedPageBreak/>
        <w:t>Metodología</w:t>
      </w:r>
      <w:bookmarkEnd w:id="8"/>
    </w:p>
    <w:p w14:paraId="05D5BC17" w14:textId="77777777" w:rsidR="00F14666" w:rsidRPr="00F51CCE" w:rsidRDefault="00F14666" w:rsidP="003638B5">
      <w:pPr>
        <w:spacing w:after="0" w:line="360" w:lineRule="auto"/>
        <w:ind w:firstLine="709"/>
        <w:jc w:val="both"/>
        <w:rPr>
          <w:rFonts w:ascii="Gill Sans MT" w:hAnsi="Gill Sans MT" w:cs="Arial"/>
          <w:sz w:val="24"/>
          <w:szCs w:val="24"/>
        </w:rPr>
      </w:pPr>
    </w:p>
    <w:p w14:paraId="52500588" w14:textId="3F922EE7" w:rsidR="00394D1A" w:rsidRDefault="00FA06B8" w:rsidP="003638B5">
      <w:pPr>
        <w:spacing w:after="0" w:line="360" w:lineRule="auto"/>
        <w:ind w:firstLine="709"/>
        <w:jc w:val="both"/>
        <w:rPr>
          <w:rFonts w:ascii="Gill Sans MT" w:hAnsi="Gill Sans MT" w:cs="Arial"/>
          <w:sz w:val="24"/>
          <w:szCs w:val="24"/>
        </w:rPr>
      </w:pPr>
      <w:r w:rsidRPr="00FA06B8">
        <w:rPr>
          <w:rFonts w:ascii="Gill Sans MT" w:hAnsi="Gill Sans MT" w:cs="Arial"/>
          <w:sz w:val="24"/>
          <w:szCs w:val="24"/>
        </w:rPr>
        <w:t>Para el desarrollo del sistema SILE-FIEE, se ha seleccionado la metodología ágil Kanban. A diferencia de marcos de trabajo rígidos como Scrum, Kanban se centra en la entrega continua y la visualización del flujo de trabajo, lo cual es ideal para un proyecto de desarrollo individual donde los requerimientos pueden ajustarse según la retroalimentación inmediata del personal de la FIEE.</w:t>
      </w:r>
    </w:p>
    <w:p w14:paraId="3D179000" w14:textId="77777777" w:rsidR="00454D30" w:rsidRDefault="00454D30" w:rsidP="003638B5">
      <w:pPr>
        <w:spacing w:after="0" w:line="360" w:lineRule="auto"/>
        <w:ind w:firstLine="709"/>
        <w:jc w:val="both"/>
        <w:rPr>
          <w:rFonts w:ascii="Gill Sans MT" w:hAnsi="Gill Sans MT" w:cs="Arial"/>
          <w:sz w:val="24"/>
          <w:szCs w:val="24"/>
        </w:rPr>
      </w:pPr>
    </w:p>
    <w:p w14:paraId="07D50409" w14:textId="71427BC7" w:rsidR="00454D30" w:rsidRPr="00454D30" w:rsidRDefault="00454D30" w:rsidP="00C71681">
      <w:p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Se elige Kanban sobre otras metodologías como Scrum o Cascada por las siguientes razones técnicas:</w:t>
      </w:r>
    </w:p>
    <w:p w14:paraId="6ABBB701" w14:textId="69463155"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 xml:space="preserve">Flexibilidad en el flujo: Al no trabajar con iteraciones de tiempo fijo </w:t>
      </w:r>
      <w:r w:rsidR="00A3005E">
        <w:rPr>
          <w:rFonts w:ascii="Gill Sans MT" w:hAnsi="Gill Sans MT" w:cs="Arial"/>
          <w:sz w:val="24"/>
          <w:szCs w:val="24"/>
        </w:rPr>
        <w:t xml:space="preserve">o sea </w:t>
      </w:r>
      <w:proofErr w:type="spellStart"/>
      <w:r w:rsidRPr="00454D30">
        <w:rPr>
          <w:rFonts w:ascii="Gill Sans MT" w:hAnsi="Gill Sans MT" w:cs="Arial"/>
          <w:sz w:val="24"/>
          <w:szCs w:val="24"/>
        </w:rPr>
        <w:t>Sprints</w:t>
      </w:r>
      <w:proofErr w:type="spellEnd"/>
      <w:r w:rsidRPr="00454D30">
        <w:rPr>
          <w:rFonts w:ascii="Gill Sans MT" w:hAnsi="Gill Sans MT" w:cs="Arial"/>
          <w:sz w:val="24"/>
          <w:szCs w:val="24"/>
        </w:rPr>
        <w:t xml:space="preserve">, se permite una evolución </w:t>
      </w:r>
      <w:r w:rsidR="00A3005E">
        <w:rPr>
          <w:rFonts w:ascii="Gill Sans MT" w:hAnsi="Gill Sans MT" w:cs="Arial"/>
          <w:sz w:val="24"/>
          <w:szCs w:val="24"/>
        </w:rPr>
        <w:t>flexible</w:t>
      </w:r>
      <w:r w:rsidRPr="00454D30">
        <w:rPr>
          <w:rFonts w:ascii="Gill Sans MT" w:hAnsi="Gill Sans MT" w:cs="Arial"/>
          <w:sz w:val="24"/>
          <w:szCs w:val="24"/>
        </w:rPr>
        <w:t xml:space="preserve"> del software</w:t>
      </w:r>
      <w:r w:rsidR="00A3005E">
        <w:rPr>
          <w:rFonts w:ascii="Gill Sans MT" w:hAnsi="Gill Sans MT" w:cs="Arial"/>
          <w:sz w:val="24"/>
          <w:szCs w:val="24"/>
        </w:rPr>
        <w:t xml:space="preserve"> lo que</w:t>
      </w:r>
      <w:r w:rsidRPr="00454D30">
        <w:rPr>
          <w:rFonts w:ascii="Gill Sans MT" w:hAnsi="Gill Sans MT" w:cs="Arial"/>
          <w:sz w:val="24"/>
          <w:szCs w:val="24"/>
        </w:rPr>
        <w:t xml:space="preserve"> facilita la integración de nuevas funcionalidades de inventario conforme se detecten necesidades </w:t>
      </w:r>
      <w:r w:rsidR="007A0045">
        <w:rPr>
          <w:rFonts w:ascii="Gill Sans MT" w:hAnsi="Gill Sans MT" w:cs="Arial"/>
          <w:sz w:val="24"/>
          <w:szCs w:val="24"/>
        </w:rPr>
        <w:t>por parte del personal administrativo</w:t>
      </w:r>
      <w:r w:rsidRPr="00454D30">
        <w:rPr>
          <w:rFonts w:ascii="Gill Sans MT" w:hAnsi="Gill Sans MT" w:cs="Arial"/>
          <w:sz w:val="24"/>
          <w:szCs w:val="24"/>
        </w:rPr>
        <w:t>.</w:t>
      </w:r>
    </w:p>
    <w:p w14:paraId="4EA38E01" w14:textId="2E2D66D1"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 xml:space="preserve">Reducción </w:t>
      </w:r>
      <w:r w:rsidR="0017277D" w:rsidRPr="00454D30">
        <w:rPr>
          <w:rFonts w:ascii="Gill Sans MT" w:hAnsi="Gill Sans MT" w:cs="Arial"/>
          <w:sz w:val="24"/>
          <w:szCs w:val="24"/>
        </w:rPr>
        <w:t>de varios trabajos</w:t>
      </w:r>
      <w:r w:rsidR="0017277D">
        <w:rPr>
          <w:rFonts w:ascii="Gill Sans MT" w:hAnsi="Gill Sans MT" w:cs="Arial"/>
          <w:sz w:val="24"/>
          <w:szCs w:val="24"/>
        </w:rPr>
        <w:t xml:space="preserve"> al mismo tiempo</w:t>
      </w:r>
      <w:r w:rsidRPr="00454D30">
        <w:rPr>
          <w:rFonts w:ascii="Gill Sans MT" w:hAnsi="Gill Sans MT" w:cs="Arial"/>
          <w:sz w:val="24"/>
          <w:szCs w:val="24"/>
        </w:rPr>
        <w:t xml:space="preserve">: Permite enfocarse en terminar una funcionalidad específica </w:t>
      </w:r>
      <w:r w:rsidR="007A0045">
        <w:rPr>
          <w:rFonts w:ascii="Gill Sans MT" w:hAnsi="Gill Sans MT" w:cs="Arial"/>
          <w:sz w:val="24"/>
          <w:szCs w:val="24"/>
        </w:rPr>
        <w:t xml:space="preserve">como </w:t>
      </w:r>
      <w:r w:rsidRPr="00454D30">
        <w:rPr>
          <w:rFonts w:ascii="Gill Sans MT" w:hAnsi="Gill Sans MT" w:cs="Arial"/>
          <w:sz w:val="24"/>
          <w:szCs w:val="24"/>
        </w:rPr>
        <w:t>el módulo de fotografía antes de iniciar la siguiente, asegurando la calidad del</w:t>
      </w:r>
      <w:r w:rsidR="00110C90">
        <w:rPr>
          <w:rFonts w:ascii="Gill Sans MT" w:hAnsi="Gill Sans MT" w:cs="Arial"/>
          <w:sz w:val="24"/>
          <w:szCs w:val="24"/>
        </w:rPr>
        <w:t xml:space="preserve"> </w:t>
      </w:r>
      <w:r w:rsidR="00CB1D2A">
        <w:rPr>
          <w:rFonts w:ascii="Gill Sans MT" w:hAnsi="Gill Sans MT" w:cs="Arial"/>
          <w:sz w:val="24"/>
          <w:szCs w:val="24"/>
        </w:rPr>
        <w:t>módulo</w:t>
      </w:r>
      <w:r w:rsidRPr="00454D30">
        <w:rPr>
          <w:rFonts w:ascii="Gill Sans MT" w:hAnsi="Gill Sans MT" w:cs="Arial"/>
          <w:sz w:val="24"/>
          <w:szCs w:val="24"/>
        </w:rPr>
        <w:t>.</w:t>
      </w:r>
    </w:p>
    <w:p w14:paraId="646AAD47" w14:textId="738B90A8" w:rsidR="00454D30" w:rsidRPr="00454D30" w:rsidRDefault="00454D30" w:rsidP="00C71681">
      <w:pPr>
        <w:pStyle w:val="Prrafodelista"/>
        <w:numPr>
          <w:ilvl w:val="0"/>
          <w:numId w:val="5"/>
        </w:numPr>
        <w:spacing w:after="0" w:line="360" w:lineRule="auto"/>
        <w:ind w:firstLine="709"/>
        <w:jc w:val="both"/>
        <w:rPr>
          <w:rFonts w:ascii="Gill Sans MT" w:hAnsi="Gill Sans MT" w:cs="Arial"/>
          <w:sz w:val="24"/>
          <w:szCs w:val="24"/>
        </w:rPr>
      </w:pPr>
      <w:r w:rsidRPr="00454D30">
        <w:rPr>
          <w:rFonts w:ascii="Gill Sans MT" w:hAnsi="Gill Sans MT" w:cs="Arial"/>
          <w:sz w:val="24"/>
          <w:szCs w:val="24"/>
        </w:rPr>
        <w:t>Visualización: El uso de un tablero visual permite identificar cuellos de botella en el proceso de desarrollo de manera inmediata.</w:t>
      </w:r>
    </w:p>
    <w:p w14:paraId="1D5443E7" w14:textId="77777777" w:rsidR="00454D30" w:rsidRPr="00394D1A" w:rsidRDefault="00454D30" w:rsidP="003638B5">
      <w:pPr>
        <w:spacing w:after="0" w:line="360" w:lineRule="auto"/>
        <w:ind w:firstLine="709"/>
        <w:jc w:val="both"/>
        <w:rPr>
          <w:rFonts w:ascii="Gill Sans MT" w:hAnsi="Gill Sans MT" w:cs="Arial"/>
          <w:sz w:val="24"/>
          <w:szCs w:val="24"/>
        </w:rPr>
      </w:pPr>
    </w:p>
    <w:p w14:paraId="4D428A25" w14:textId="77777777" w:rsidR="00CA54E3" w:rsidRDefault="00B8690D" w:rsidP="003638B5">
      <w:pPr>
        <w:spacing w:after="0" w:line="360" w:lineRule="auto"/>
        <w:ind w:firstLine="709"/>
        <w:jc w:val="both"/>
        <w:rPr>
          <w:rFonts w:ascii="Gill Sans MT" w:hAnsi="Gill Sans MT" w:cs="Arial"/>
          <w:sz w:val="24"/>
          <w:szCs w:val="24"/>
        </w:rPr>
      </w:pPr>
      <w:r w:rsidRPr="00B8690D">
        <w:rPr>
          <w:rFonts w:ascii="Gill Sans MT" w:hAnsi="Gill Sans MT" w:cs="Arial"/>
          <w:sz w:val="24"/>
          <w:szCs w:val="24"/>
        </w:rPr>
        <w:t xml:space="preserve">La implementación de la metodología Kanban para el proyecto SILE-FIEE se estructurará bajo un modelo de gestión de flujo continuo y desarrollo incremental, asegurando que las funciones críticas para la </w:t>
      </w:r>
      <w:r w:rsidR="00CA54E3">
        <w:rPr>
          <w:rFonts w:ascii="Gill Sans MT" w:hAnsi="Gill Sans MT" w:cs="Arial"/>
          <w:sz w:val="24"/>
          <w:szCs w:val="24"/>
        </w:rPr>
        <w:t>s</w:t>
      </w:r>
      <w:r w:rsidRPr="00B8690D">
        <w:rPr>
          <w:rFonts w:ascii="Gill Sans MT" w:hAnsi="Gill Sans MT" w:cs="Arial"/>
          <w:sz w:val="24"/>
          <w:szCs w:val="24"/>
        </w:rPr>
        <w:t xml:space="preserve">ecretaría de la FIEE se entreguen con prioridad. </w:t>
      </w:r>
    </w:p>
    <w:p w14:paraId="2E5272B1" w14:textId="77777777" w:rsidR="00CA54E3" w:rsidRDefault="00CA54E3" w:rsidP="00DE2A2B">
      <w:pPr>
        <w:spacing w:after="0" w:line="360" w:lineRule="auto"/>
        <w:jc w:val="both"/>
        <w:rPr>
          <w:rFonts w:ascii="Gill Sans MT" w:hAnsi="Gill Sans MT" w:cs="Arial"/>
          <w:sz w:val="24"/>
          <w:szCs w:val="24"/>
        </w:rPr>
      </w:pPr>
    </w:p>
    <w:p w14:paraId="2CD3DFE8" w14:textId="7545C167" w:rsidR="008505BA" w:rsidRPr="00F1091E"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t>Prioridad Alta: Implementación de la conexión a MySQL y el CRUD básico (Altas, Bajas, Cambios) para la identificación de activos y su ubicación.</w:t>
      </w:r>
    </w:p>
    <w:p w14:paraId="079BE44E" w14:textId="08155AF6" w:rsidR="008505BA" w:rsidRPr="00C22AC5"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t>Prioridad Medi</w:t>
      </w:r>
      <w:r w:rsidR="00C22AC5">
        <w:rPr>
          <w:rFonts w:ascii="Gill Sans MT" w:hAnsi="Gill Sans MT" w:cs="Arial"/>
          <w:sz w:val="24"/>
          <w:szCs w:val="24"/>
        </w:rPr>
        <w:t>a</w:t>
      </w:r>
      <w:r w:rsidRPr="008505BA">
        <w:rPr>
          <w:rFonts w:ascii="Gill Sans MT" w:hAnsi="Gill Sans MT" w:cs="Arial"/>
          <w:sz w:val="24"/>
          <w:szCs w:val="24"/>
        </w:rPr>
        <w:t>: Integración del módulo de registro fotográfico y visualización móvil.</w:t>
      </w:r>
    </w:p>
    <w:p w14:paraId="2A7A8266" w14:textId="1240638D" w:rsidR="008505BA" w:rsidRDefault="008505BA" w:rsidP="00F1091E">
      <w:pPr>
        <w:pStyle w:val="Prrafodelista"/>
        <w:numPr>
          <w:ilvl w:val="0"/>
          <w:numId w:val="5"/>
        </w:numPr>
        <w:spacing w:after="0" w:line="360" w:lineRule="auto"/>
        <w:ind w:firstLine="709"/>
        <w:jc w:val="both"/>
        <w:rPr>
          <w:rFonts w:ascii="Gill Sans MT" w:hAnsi="Gill Sans MT" w:cs="Arial"/>
          <w:sz w:val="24"/>
          <w:szCs w:val="24"/>
        </w:rPr>
      </w:pPr>
      <w:r w:rsidRPr="008505BA">
        <w:rPr>
          <w:rFonts w:ascii="Gill Sans MT" w:hAnsi="Gill Sans MT" w:cs="Arial"/>
          <w:sz w:val="24"/>
          <w:szCs w:val="24"/>
        </w:rPr>
        <w:lastRenderedPageBreak/>
        <w:t>Prioridad Baja: Funciones estéticas, reportes secundarios y refinamiento de la interfaz de usuario.</w:t>
      </w:r>
    </w:p>
    <w:p w14:paraId="69180E31" w14:textId="77777777" w:rsidR="00CA54E3" w:rsidRDefault="00CA54E3" w:rsidP="00DC0E1B">
      <w:pPr>
        <w:spacing w:after="0" w:line="360" w:lineRule="auto"/>
        <w:jc w:val="both"/>
        <w:rPr>
          <w:rFonts w:ascii="Gill Sans MT" w:hAnsi="Gill Sans MT" w:cs="Arial"/>
          <w:sz w:val="24"/>
          <w:szCs w:val="24"/>
        </w:rPr>
      </w:pPr>
    </w:p>
    <w:p w14:paraId="7C658334" w14:textId="68AB81DA" w:rsidR="00744D07" w:rsidRPr="00DC0E1B" w:rsidRDefault="002332FE" w:rsidP="00DC0E1B">
      <w:pPr>
        <w:spacing w:after="0" w:line="360" w:lineRule="auto"/>
        <w:ind w:firstLine="708"/>
        <w:jc w:val="both"/>
        <w:rPr>
          <w:rFonts w:ascii="Gill Sans MT" w:hAnsi="Gill Sans MT" w:cs="Arial"/>
          <w:sz w:val="24"/>
          <w:szCs w:val="24"/>
        </w:rPr>
      </w:pPr>
      <w:r w:rsidRPr="00DC0E1B">
        <w:rPr>
          <w:rFonts w:ascii="Gill Sans MT" w:hAnsi="Gill Sans MT" w:cs="Arial"/>
          <w:sz w:val="24"/>
          <w:szCs w:val="24"/>
        </w:rPr>
        <w:t>La metodología incluye una fase de Pruebas de Usuario con el personal administrativo de la FIEE</w:t>
      </w:r>
      <w:r w:rsidR="005A197E" w:rsidRPr="00DC0E1B">
        <w:rPr>
          <w:rFonts w:ascii="Gill Sans MT" w:hAnsi="Gill Sans MT" w:cs="Arial"/>
          <w:sz w:val="24"/>
          <w:szCs w:val="24"/>
        </w:rPr>
        <w:t>, e</w:t>
      </w:r>
      <w:r w:rsidRPr="00DC0E1B">
        <w:rPr>
          <w:rFonts w:ascii="Gill Sans MT" w:hAnsi="Gill Sans MT" w:cs="Arial"/>
          <w:sz w:val="24"/>
          <w:szCs w:val="24"/>
        </w:rPr>
        <w:t xml:space="preserve">sto permitirá medir métricas de tareas </w:t>
      </w:r>
      <w:r w:rsidR="00DA0946" w:rsidRPr="00DC0E1B">
        <w:rPr>
          <w:rFonts w:ascii="Gill Sans MT" w:hAnsi="Gill Sans MT" w:cs="Arial"/>
          <w:sz w:val="24"/>
          <w:szCs w:val="24"/>
        </w:rPr>
        <w:t xml:space="preserve">como por ejemplo el </w:t>
      </w:r>
      <w:r w:rsidRPr="00DC0E1B">
        <w:rPr>
          <w:rFonts w:ascii="Gill Sans MT" w:hAnsi="Gill Sans MT" w:cs="Arial"/>
          <w:sz w:val="24"/>
          <w:szCs w:val="24"/>
        </w:rPr>
        <w:t>tiempo promedio para registrar un nuevo equipo con fotografía</w:t>
      </w:r>
      <w:r w:rsidR="00DA0946" w:rsidRPr="00DC0E1B">
        <w:rPr>
          <w:rFonts w:ascii="Gill Sans MT" w:hAnsi="Gill Sans MT" w:cs="Arial"/>
          <w:sz w:val="24"/>
          <w:szCs w:val="24"/>
        </w:rPr>
        <w:t>.</w:t>
      </w:r>
    </w:p>
    <w:p w14:paraId="6AB4A434" w14:textId="77777777" w:rsidR="002332FE" w:rsidRDefault="002332FE" w:rsidP="002332FE">
      <w:pPr>
        <w:spacing w:line="360" w:lineRule="auto"/>
      </w:pPr>
    </w:p>
    <w:p w14:paraId="4BDDF74A" w14:textId="77777777" w:rsidR="002332FE" w:rsidRDefault="002332FE" w:rsidP="002332FE">
      <w:pPr>
        <w:spacing w:line="360" w:lineRule="auto"/>
      </w:pPr>
    </w:p>
    <w:p w14:paraId="6A770438" w14:textId="77777777" w:rsidR="002332FE" w:rsidRDefault="002332FE" w:rsidP="002332FE">
      <w:pPr>
        <w:spacing w:line="360" w:lineRule="auto"/>
        <w:rPr>
          <w:rFonts w:ascii="Gill Sans MT" w:eastAsiaTheme="majorEastAsia" w:hAnsi="Gill Sans MT" w:cstheme="majorBidi"/>
          <w:sz w:val="32"/>
          <w:szCs w:val="32"/>
        </w:rPr>
      </w:pPr>
    </w:p>
    <w:p w14:paraId="1BBB89DE" w14:textId="77777777" w:rsidR="000D1006" w:rsidRDefault="000D1006">
      <w:pPr>
        <w:rPr>
          <w:rFonts w:ascii="Gill Sans MT" w:eastAsiaTheme="majorEastAsia" w:hAnsi="Gill Sans MT" w:cstheme="majorBidi"/>
          <w:sz w:val="32"/>
          <w:szCs w:val="32"/>
        </w:rPr>
      </w:pPr>
      <w:r>
        <w:br w:type="page"/>
      </w:r>
    </w:p>
    <w:p w14:paraId="14985D91" w14:textId="52437285" w:rsidR="00F14666" w:rsidRPr="00A633E5" w:rsidRDefault="00117E9E" w:rsidP="004D4C8A">
      <w:pPr>
        <w:pStyle w:val="Ttulo1"/>
        <w:spacing w:line="360" w:lineRule="auto"/>
      </w:pPr>
      <w:bookmarkStart w:id="9" w:name="_Toc224977206"/>
      <w:r>
        <w:lastRenderedPageBreak/>
        <w:t>Actividades</w:t>
      </w:r>
      <w:bookmarkEnd w:id="9"/>
    </w:p>
    <w:p w14:paraId="6B06BE7A" w14:textId="77777777" w:rsidR="00D64440" w:rsidRDefault="00D64440" w:rsidP="00D24F69">
      <w:pPr>
        <w:spacing w:after="0" w:line="360" w:lineRule="auto"/>
        <w:jc w:val="both"/>
        <w:rPr>
          <w:rFonts w:ascii="Gill Sans MT" w:hAnsi="Gill Sans MT" w:cs="Arial"/>
          <w:b/>
          <w:bCs/>
          <w:sz w:val="24"/>
          <w:szCs w:val="24"/>
        </w:rPr>
      </w:pPr>
    </w:p>
    <w:p w14:paraId="190C91D4" w14:textId="2970FFF2" w:rsidR="00D24F69" w:rsidRPr="00D24F69" w:rsidRDefault="00D24F69" w:rsidP="00D24F69">
      <w:pPr>
        <w:spacing w:after="0" w:line="360" w:lineRule="auto"/>
        <w:jc w:val="both"/>
        <w:rPr>
          <w:rFonts w:ascii="Gill Sans MT" w:hAnsi="Gill Sans MT" w:cs="Arial"/>
          <w:sz w:val="24"/>
          <w:szCs w:val="24"/>
        </w:rPr>
      </w:pPr>
      <w:r w:rsidRPr="00D24F69">
        <w:rPr>
          <w:rFonts w:ascii="Gill Sans MT" w:hAnsi="Gill Sans MT" w:cs="Arial"/>
          <w:sz w:val="24"/>
          <w:szCs w:val="24"/>
        </w:rPr>
        <w:t xml:space="preserve">Las actividades se encuentran organizadas por </w:t>
      </w:r>
      <w:r w:rsidR="00572EB5">
        <w:rPr>
          <w:rFonts w:ascii="Gill Sans MT" w:hAnsi="Gill Sans MT" w:cs="Arial"/>
          <w:sz w:val="24"/>
          <w:szCs w:val="24"/>
        </w:rPr>
        <w:t xml:space="preserve">5 </w:t>
      </w:r>
      <w:r w:rsidRPr="00D24F69">
        <w:rPr>
          <w:rFonts w:ascii="Gill Sans MT" w:hAnsi="Gill Sans MT" w:cs="Arial"/>
          <w:sz w:val="24"/>
          <w:szCs w:val="24"/>
        </w:rPr>
        <w:t>fases</w:t>
      </w:r>
      <w:r w:rsidR="00893238">
        <w:rPr>
          <w:rFonts w:ascii="Gill Sans MT" w:hAnsi="Gill Sans MT" w:cs="Arial"/>
          <w:sz w:val="24"/>
          <w:szCs w:val="24"/>
        </w:rPr>
        <w:t xml:space="preserve"> que siguen</w:t>
      </w:r>
      <w:r w:rsidRPr="00D24F69">
        <w:rPr>
          <w:rFonts w:ascii="Gill Sans MT" w:hAnsi="Gill Sans MT" w:cs="Arial"/>
          <w:sz w:val="24"/>
          <w:szCs w:val="24"/>
        </w:rPr>
        <w:t xml:space="preserve"> la metodología Kanban y </w:t>
      </w:r>
      <w:r w:rsidR="00893238">
        <w:rPr>
          <w:rFonts w:ascii="Gill Sans MT" w:hAnsi="Gill Sans MT" w:cs="Arial"/>
          <w:sz w:val="24"/>
          <w:szCs w:val="24"/>
        </w:rPr>
        <w:t xml:space="preserve">van acorde </w:t>
      </w:r>
      <w:r w:rsidRPr="00D24F69">
        <w:rPr>
          <w:rFonts w:ascii="Gill Sans MT" w:hAnsi="Gill Sans MT" w:cs="Arial"/>
          <w:sz w:val="24"/>
          <w:szCs w:val="24"/>
        </w:rPr>
        <w:t>a los objetivos específicos del proyecto.</w:t>
      </w:r>
    </w:p>
    <w:p w14:paraId="12432FE9" w14:textId="77777777" w:rsidR="00D24F69" w:rsidRPr="00D24F69" w:rsidRDefault="00D24F69" w:rsidP="00D24F69">
      <w:pPr>
        <w:spacing w:after="0" w:line="360" w:lineRule="auto"/>
        <w:jc w:val="both"/>
        <w:rPr>
          <w:rFonts w:ascii="Gill Sans MT" w:hAnsi="Gill Sans MT" w:cs="Arial"/>
          <w:sz w:val="24"/>
          <w:szCs w:val="24"/>
        </w:rPr>
      </w:pPr>
    </w:p>
    <w:p w14:paraId="3691B278"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1: Análisis y Requerimientos</w:t>
      </w:r>
    </w:p>
    <w:p w14:paraId="4010F33F" w14:textId="3AF740A9" w:rsidR="00D24F69" w:rsidRPr="00AB5731"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AB5731">
        <w:rPr>
          <w:rFonts w:ascii="Gill Sans MT" w:hAnsi="Gill Sans MT" w:cs="Arial"/>
          <w:sz w:val="24"/>
          <w:szCs w:val="24"/>
        </w:rPr>
        <w:t xml:space="preserve">Actividad 1.1: Levantamiento de requerimientos técnicos con el personal de almacén de la FIEE para identificar campos críticos </w:t>
      </w:r>
      <w:r w:rsidR="00AB5731">
        <w:rPr>
          <w:rFonts w:ascii="Gill Sans MT" w:hAnsi="Gill Sans MT" w:cs="Arial"/>
          <w:sz w:val="24"/>
          <w:szCs w:val="24"/>
        </w:rPr>
        <w:t xml:space="preserve">como </w:t>
      </w:r>
      <w:r w:rsidRPr="00AB5731">
        <w:rPr>
          <w:rFonts w:ascii="Gill Sans MT" w:hAnsi="Gill Sans MT" w:cs="Arial"/>
          <w:sz w:val="24"/>
          <w:szCs w:val="24"/>
        </w:rPr>
        <w:t>número de inventario, serie, estado</w:t>
      </w:r>
      <w:r w:rsidR="00AB5731">
        <w:rPr>
          <w:rFonts w:ascii="Gill Sans MT" w:hAnsi="Gill Sans MT" w:cs="Arial"/>
          <w:sz w:val="24"/>
          <w:szCs w:val="24"/>
        </w:rPr>
        <w:t>, etc</w:t>
      </w:r>
      <w:r w:rsidRPr="00AB5731">
        <w:rPr>
          <w:rFonts w:ascii="Gill Sans MT" w:hAnsi="Gill Sans MT" w:cs="Arial"/>
          <w:sz w:val="24"/>
          <w:szCs w:val="24"/>
        </w:rPr>
        <w:t>.</w:t>
      </w:r>
    </w:p>
    <w:p w14:paraId="5E3886A6" w14:textId="7B45BCDB" w:rsidR="00D24F69" w:rsidRPr="00AB5731"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AB5731">
        <w:rPr>
          <w:rFonts w:ascii="Gill Sans MT" w:hAnsi="Gill Sans MT" w:cs="Arial"/>
          <w:sz w:val="24"/>
          <w:szCs w:val="24"/>
        </w:rPr>
        <w:t xml:space="preserve">Actividad 1.2: Análisis </w:t>
      </w:r>
      <w:r w:rsidR="00396453">
        <w:rPr>
          <w:rFonts w:ascii="Gill Sans MT" w:hAnsi="Gill Sans MT" w:cs="Arial"/>
          <w:sz w:val="24"/>
          <w:szCs w:val="24"/>
        </w:rPr>
        <w:t>de uso de un posible servidor propio por parte de la facultad</w:t>
      </w:r>
      <w:r w:rsidRPr="00AB5731">
        <w:rPr>
          <w:rFonts w:ascii="Gill Sans MT" w:hAnsi="Gill Sans MT" w:cs="Arial"/>
          <w:sz w:val="24"/>
          <w:szCs w:val="24"/>
        </w:rPr>
        <w:t>.</w:t>
      </w:r>
    </w:p>
    <w:p w14:paraId="4087070E" w14:textId="4563F6CA" w:rsidR="00D24F69" w:rsidRPr="00AB5731" w:rsidRDefault="0041267D"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1</w:t>
      </w:r>
      <w:r w:rsidR="00D24F69" w:rsidRPr="00AB5731">
        <w:rPr>
          <w:rFonts w:ascii="Gill Sans MT" w:hAnsi="Gill Sans MT" w:cs="Arial"/>
          <w:sz w:val="24"/>
          <w:szCs w:val="24"/>
        </w:rPr>
        <w:t>.</w:t>
      </w:r>
    </w:p>
    <w:p w14:paraId="386C7948" w14:textId="77777777" w:rsidR="00D24F69" w:rsidRPr="00D24F69" w:rsidRDefault="00D24F69" w:rsidP="00D24F69">
      <w:pPr>
        <w:spacing w:after="0" w:line="360" w:lineRule="auto"/>
        <w:jc w:val="both"/>
        <w:rPr>
          <w:rFonts w:ascii="Gill Sans MT" w:hAnsi="Gill Sans MT" w:cs="Arial"/>
          <w:sz w:val="24"/>
          <w:szCs w:val="24"/>
        </w:rPr>
      </w:pPr>
    </w:p>
    <w:p w14:paraId="3475995F"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2: Diseño de la Solución</w:t>
      </w:r>
    </w:p>
    <w:p w14:paraId="20BF018B" w14:textId="7514A96C"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Actividad 2.1: Diseño del diagrama entidad-relación para la base de datos.</w:t>
      </w:r>
    </w:p>
    <w:p w14:paraId="6D6904B9" w14:textId="0F6C2028"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 xml:space="preserve">Actividad 2.2: Creación de prototipos de interfaz para la vista móvil y de escritorio </w:t>
      </w:r>
      <w:r w:rsidR="002E619F">
        <w:rPr>
          <w:rFonts w:ascii="Gill Sans MT" w:hAnsi="Gill Sans MT" w:cs="Arial"/>
          <w:sz w:val="24"/>
          <w:szCs w:val="24"/>
        </w:rPr>
        <w:t xml:space="preserve">de manera </w:t>
      </w:r>
      <w:r w:rsidRPr="002E619F">
        <w:rPr>
          <w:rFonts w:ascii="Gill Sans MT" w:hAnsi="Gill Sans MT" w:cs="Arial"/>
          <w:sz w:val="24"/>
          <w:szCs w:val="24"/>
        </w:rPr>
        <w:t>responsiv</w:t>
      </w:r>
      <w:r w:rsidR="002E619F">
        <w:rPr>
          <w:rFonts w:ascii="Gill Sans MT" w:hAnsi="Gill Sans MT" w:cs="Arial"/>
          <w:sz w:val="24"/>
          <w:szCs w:val="24"/>
        </w:rPr>
        <w:t>a</w:t>
      </w:r>
      <w:r w:rsidRPr="002E619F">
        <w:rPr>
          <w:rFonts w:ascii="Gill Sans MT" w:hAnsi="Gill Sans MT" w:cs="Arial"/>
          <w:sz w:val="24"/>
          <w:szCs w:val="24"/>
        </w:rPr>
        <w:t>.</w:t>
      </w:r>
    </w:p>
    <w:p w14:paraId="6F80E9FE" w14:textId="19EC26B0" w:rsidR="00D24F69" w:rsidRPr="002E619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2E619F">
        <w:rPr>
          <w:rFonts w:ascii="Gill Sans MT" w:hAnsi="Gill Sans MT" w:cs="Arial"/>
          <w:sz w:val="24"/>
          <w:szCs w:val="24"/>
        </w:rPr>
        <w:t xml:space="preserve">Actividad 2.3: Definición de la arquitectura de servicios </w:t>
      </w:r>
      <w:r w:rsidR="00D627B3">
        <w:rPr>
          <w:rFonts w:ascii="Gill Sans MT" w:hAnsi="Gill Sans MT" w:cs="Arial"/>
          <w:sz w:val="24"/>
          <w:szCs w:val="24"/>
        </w:rPr>
        <w:t>haciendo uso de</w:t>
      </w:r>
      <w:r w:rsidR="0070468D">
        <w:rPr>
          <w:rFonts w:ascii="Gill Sans MT" w:hAnsi="Gill Sans MT" w:cs="Arial"/>
          <w:sz w:val="24"/>
          <w:szCs w:val="24"/>
        </w:rPr>
        <w:t xml:space="preserve">l </w:t>
      </w:r>
      <w:proofErr w:type="spellStart"/>
      <w:r w:rsidR="0070468D">
        <w:rPr>
          <w:rFonts w:ascii="Gill Sans MT" w:hAnsi="Gill Sans MT" w:cs="Arial"/>
          <w:sz w:val="24"/>
          <w:szCs w:val="24"/>
        </w:rPr>
        <w:t>framework</w:t>
      </w:r>
      <w:proofErr w:type="spellEnd"/>
      <w:r w:rsidR="0070468D">
        <w:rPr>
          <w:rFonts w:ascii="Gill Sans MT" w:hAnsi="Gill Sans MT" w:cs="Arial"/>
          <w:sz w:val="24"/>
          <w:szCs w:val="24"/>
        </w:rPr>
        <w:t xml:space="preserve"> de S</w:t>
      </w:r>
      <w:r w:rsidRPr="002E619F">
        <w:rPr>
          <w:rFonts w:ascii="Gill Sans MT" w:hAnsi="Gill Sans MT" w:cs="Arial"/>
          <w:sz w:val="24"/>
          <w:szCs w:val="24"/>
        </w:rPr>
        <w:t>pring Boot.</w:t>
      </w:r>
    </w:p>
    <w:p w14:paraId="1ED7EBA0" w14:textId="5B78DACE" w:rsidR="00D24F69" w:rsidRPr="00E34A7F" w:rsidRDefault="0041267D"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1</w:t>
      </w:r>
      <w:r w:rsidR="002E619F">
        <w:rPr>
          <w:rFonts w:ascii="Gill Sans MT" w:hAnsi="Gill Sans MT" w:cs="Arial"/>
          <w:sz w:val="24"/>
          <w:szCs w:val="24"/>
        </w:rPr>
        <w:t xml:space="preserve"> y 3</w:t>
      </w:r>
      <w:r w:rsidRPr="00AB5731">
        <w:rPr>
          <w:rFonts w:ascii="Gill Sans MT" w:hAnsi="Gill Sans MT" w:cs="Arial"/>
          <w:sz w:val="24"/>
          <w:szCs w:val="24"/>
        </w:rPr>
        <w:t>.</w:t>
      </w:r>
    </w:p>
    <w:p w14:paraId="5C770987" w14:textId="44E77D53" w:rsidR="00D24F69" w:rsidRPr="00E34A7F"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E34A7F">
        <w:rPr>
          <w:rFonts w:ascii="Gill Sans MT" w:hAnsi="Gill Sans MT" w:cs="Arial"/>
          <w:sz w:val="24"/>
          <w:szCs w:val="24"/>
        </w:rPr>
        <w:t xml:space="preserve">Entregable: Diagrama de </w:t>
      </w:r>
      <w:r w:rsidR="00FC27BE">
        <w:rPr>
          <w:rFonts w:ascii="Gill Sans MT" w:hAnsi="Gill Sans MT" w:cs="Arial"/>
          <w:sz w:val="24"/>
          <w:szCs w:val="24"/>
        </w:rPr>
        <w:t>base de datos</w:t>
      </w:r>
      <w:r w:rsidRPr="00E34A7F">
        <w:rPr>
          <w:rFonts w:ascii="Gill Sans MT" w:hAnsi="Gill Sans MT" w:cs="Arial"/>
          <w:sz w:val="24"/>
          <w:szCs w:val="24"/>
        </w:rPr>
        <w:t xml:space="preserve"> y </w:t>
      </w:r>
      <w:r w:rsidR="00FC27BE">
        <w:rPr>
          <w:rFonts w:ascii="Gill Sans MT" w:hAnsi="Gill Sans MT" w:cs="Arial"/>
          <w:sz w:val="24"/>
          <w:szCs w:val="24"/>
        </w:rPr>
        <w:t>p</w:t>
      </w:r>
      <w:r w:rsidRPr="00E34A7F">
        <w:rPr>
          <w:rFonts w:ascii="Gill Sans MT" w:hAnsi="Gill Sans MT" w:cs="Arial"/>
          <w:sz w:val="24"/>
          <w:szCs w:val="24"/>
        </w:rPr>
        <w:t>rototipos de Interfaz.</w:t>
      </w:r>
    </w:p>
    <w:p w14:paraId="5DB566EB" w14:textId="77777777" w:rsidR="00D24F69" w:rsidRPr="00D24F69" w:rsidRDefault="00D24F69" w:rsidP="00D24F69">
      <w:pPr>
        <w:spacing w:after="0" w:line="360" w:lineRule="auto"/>
        <w:jc w:val="both"/>
        <w:rPr>
          <w:rFonts w:ascii="Gill Sans MT" w:hAnsi="Gill Sans MT" w:cs="Arial"/>
          <w:sz w:val="24"/>
          <w:szCs w:val="24"/>
        </w:rPr>
      </w:pPr>
    </w:p>
    <w:p w14:paraId="133A2E46" w14:textId="79E07952"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 xml:space="preserve">Fase 3: Desarrollo </w:t>
      </w:r>
    </w:p>
    <w:p w14:paraId="4415104C" w14:textId="38A5B2AB"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Actividad 3.1: Configuración del </w:t>
      </w:r>
      <w:r w:rsidR="00901385">
        <w:rPr>
          <w:rFonts w:ascii="Gill Sans MT" w:hAnsi="Gill Sans MT" w:cs="Arial"/>
          <w:sz w:val="24"/>
          <w:szCs w:val="24"/>
        </w:rPr>
        <w:t>IDE</w:t>
      </w:r>
      <w:r w:rsidRPr="00CB3606">
        <w:rPr>
          <w:rFonts w:ascii="Gill Sans MT" w:hAnsi="Gill Sans MT" w:cs="Arial"/>
          <w:sz w:val="24"/>
          <w:szCs w:val="24"/>
        </w:rPr>
        <w:t xml:space="preserve"> IntelliJ IDEA y establecimiento de la conexión con la base de datos.</w:t>
      </w:r>
    </w:p>
    <w:p w14:paraId="7B5F9CF3" w14:textId="7A24E059"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Actividad 3.2: Desarrollo del módulo CRUD (Altas, Bajas, Consultas) para los activos.</w:t>
      </w:r>
    </w:p>
    <w:p w14:paraId="2834D3A4" w14:textId="0C56B2C3"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Actividad 3.3: Implementación </w:t>
      </w:r>
      <w:r w:rsidR="00C747A2">
        <w:rPr>
          <w:rFonts w:ascii="Gill Sans MT" w:hAnsi="Gill Sans MT" w:cs="Arial"/>
          <w:sz w:val="24"/>
          <w:szCs w:val="24"/>
        </w:rPr>
        <w:t xml:space="preserve">de </w:t>
      </w:r>
      <w:r w:rsidR="003528ED">
        <w:rPr>
          <w:rFonts w:ascii="Gill Sans MT" w:hAnsi="Gill Sans MT" w:cs="Arial"/>
          <w:sz w:val="24"/>
          <w:szCs w:val="24"/>
        </w:rPr>
        <w:t>permisos por rol de usuario</w:t>
      </w:r>
      <w:r w:rsidRPr="00CB3606">
        <w:rPr>
          <w:rFonts w:ascii="Gill Sans MT" w:hAnsi="Gill Sans MT" w:cs="Arial"/>
          <w:sz w:val="24"/>
          <w:szCs w:val="24"/>
        </w:rPr>
        <w:t>.</w:t>
      </w:r>
    </w:p>
    <w:p w14:paraId="02EACCA5" w14:textId="48B1A78C"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Actividad 3.4: Desarrollo del módulo de evidencia fotográfica.</w:t>
      </w:r>
    </w:p>
    <w:p w14:paraId="19CB2A77" w14:textId="77AD3A03" w:rsidR="00585779" w:rsidRPr="00E34A7F" w:rsidRDefault="00585779"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lastRenderedPageBreak/>
        <w:t>Vinculada al objetivo específico 2 y 4</w:t>
      </w:r>
      <w:r w:rsidRPr="00AB5731">
        <w:rPr>
          <w:rFonts w:ascii="Gill Sans MT" w:hAnsi="Gill Sans MT" w:cs="Arial"/>
          <w:sz w:val="24"/>
          <w:szCs w:val="24"/>
        </w:rPr>
        <w:t>.</w:t>
      </w:r>
    </w:p>
    <w:p w14:paraId="5F286AD3" w14:textId="0380AE8E" w:rsidR="00D24F69" w:rsidRPr="00CB3606"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CB3606">
        <w:rPr>
          <w:rFonts w:ascii="Gill Sans MT" w:hAnsi="Gill Sans MT" w:cs="Arial"/>
          <w:sz w:val="24"/>
          <w:szCs w:val="24"/>
        </w:rPr>
        <w:t xml:space="preserve">Entregable: Código fuente en repositorio </w:t>
      </w:r>
      <w:r w:rsidR="00585779" w:rsidRPr="00CB3606">
        <w:rPr>
          <w:rFonts w:ascii="Gill Sans MT" w:hAnsi="Gill Sans MT" w:cs="Arial"/>
          <w:sz w:val="24"/>
          <w:szCs w:val="24"/>
        </w:rPr>
        <w:t>GitHub</w:t>
      </w:r>
      <w:r w:rsidRPr="00CB3606">
        <w:rPr>
          <w:rFonts w:ascii="Gill Sans MT" w:hAnsi="Gill Sans MT" w:cs="Arial"/>
          <w:sz w:val="24"/>
          <w:szCs w:val="24"/>
        </w:rPr>
        <w:t xml:space="preserve"> y </w:t>
      </w:r>
      <w:r w:rsidR="00585779" w:rsidRPr="00CB3606">
        <w:rPr>
          <w:rFonts w:ascii="Gill Sans MT" w:hAnsi="Gill Sans MT" w:cs="Arial"/>
          <w:sz w:val="24"/>
          <w:szCs w:val="24"/>
        </w:rPr>
        <w:t>m</w:t>
      </w:r>
      <w:r w:rsidRPr="00CB3606">
        <w:rPr>
          <w:rFonts w:ascii="Gill Sans MT" w:hAnsi="Gill Sans MT" w:cs="Arial"/>
          <w:sz w:val="24"/>
          <w:szCs w:val="24"/>
        </w:rPr>
        <w:t>ódulos funcionales del sistema.</w:t>
      </w:r>
    </w:p>
    <w:p w14:paraId="2C970F8C" w14:textId="77777777" w:rsidR="00D24F69" w:rsidRPr="00D24F69" w:rsidRDefault="00D24F69" w:rsidP="00D24F69">
      <w:pPr>
        <w:spacing w:after="0" w:line="360" w:lineRule="auto"/>
        <w:jc w:val="both"/>
        <w:rPr>
          <w:rFonts w:ascii="Gill Sans MT" w:hAnsi="Gill Sans MT" w:cs="Arial"/>
          <w:sz w:val="24"/>
          <w:szCs w:val="24"/>
        </w:rPr>
      </w:pPr>
    </w:p>
    <w:p w14:paraId="3A3C411B" w14:textId="7EF252D2"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4: Pruebas y Validación</w:t>
      </w:r>
    </w:p>
    <w:p w14:paraId="2570990A" w14:textId="3CCB4247"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Actividad 4.1: Ejecución de pruebas </w:t>
      </w:r>
      <w:r w:rsidR="002109A5">
        <w:rPr>
          <w:rFonts w:ascii="Gill Sans MT" w:hAnsi="Gill Sans MT" w:cs="Arial"/>
          <w:sz w:val="24"/>
          <w:szCs w:val="24"/>
        </w:rPr>
        <w:t xml:space="preserve">de las </w:t>
      </w:r>
      <w:r w:rsidRPr="008F5FF5">
        <w:rPr>
          <w:rFonts w:ascii="Gill Sans MT" w:hAnsi="Gill Sans MT" w:cs="Arial"/>
          <w:sz w:val="24"/>
          <w:szCs w:val="24"/>
        </w:rPr>
        <w:t>consultas en MySQL.</w:t>
      </w:r>
    </w:p>
    <w:p w14:paraId="3CF9D45D" w14:textId="1F9274AD"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Actividad 4.2: Pruebas de carga de imágenes y visualización en dispositivos móviles.</w:t>
      </w:r>
    </w:p>
    <w:p w14:paraId="6AD74B01" w14:textId="7E6A6C22"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Actividad 4.3: Sesiones de </w:t>
      </w:r>
      <w:r w:rsidR="0023566D" w:rsidRPr="008F5FF5">
        <w:rPr>
          <w:rFonts w:ascii="Gill Sans MT" w:hAnsi="Gill Sans MT" w:cs="Arial"/>
          <w:sz w:val="24"/>
          <w:szCs w:val="24"/>
        </w:rPr>
        <w:t>pruebas</w:t>
      </w:r>
      <w:r w:rsidRPr="008F5FF5">
        <w:rPr>
          <w:rFonts w:ascii="Gill Sans MT" w:hAnsi="Gill Sans MT" w:cs="Arial"/>
          <w:sz w:val="24"/>
          <w:szCs w:val="24"/>
        </w:rPr>
        <w:t xml:space="preserve"> con el personal administrativo</w:t>
      </w:r>
    </w:p>
    <w:p w14:paraId="05E7D350" w14:textId="6BDB5356" w:rsidR="008F5FF5" w:rsidRPr="00E34A7F" w:rsidRDefault="008F5FF5" w:rsidP="00552CCF">
      <w:pPr>
        <w:pStyle w:val="Prrafodelista"/>
        <w:numPr>
          <w:ilvl w:val="0"/>
          <w:numId w:val="5"/>
        </w:numPr>
        <w:spacing w:after="0" w:line="360" w:lineRule="auto"/>
        <w:ind w:firstLine="709"/>
        <w:jc w:val="both"/>
        <w:rPr>
          <w:rFonts w:ascii="Gill Sans MT" w:hAnsi="Gill Sans MT" w:cs="Arial"/>
          <w:sz w:val="24"/>
          <w:szCs w:val="24"/>
        </w:rPr>
      </w:pPr>
      <w:r>
        <w:rPr>
          <w:rFonts w:ascii="Gill Sans MT" w:hAnsi="Gill Sans MT" w:cs="Arial"/>
          <w:sz w:val="24"/>
          <w:szCs w:val="24"/>
        </w:rPr>
        <w:t>Vinculada al objetivo específico 5</w:t>
      </w:r>
      <w:r w:rsidRPr="00AB5731">
        <w:rPr>
          <w:rFonts w:ascii="Gill Sans MT" w:hAnsi="Gill Sans MT" w:cs="Arial"/>
          <w:sz w:val="24"/>
          <w:szCs w:val="24"/>
        </w:rPr>
        <w:t>.</w:t>
      </w:r>
    </w:p>
    <w:p w14:paraId="51260C7B" w14:textId="7E0E53FB" w:rsidR="00D24F69" w:rsidRPr="008F5FF5"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8F5FF5">
        <w:rPr>
          <w:rFonts w:ascii="Gill Sans MT" w:hAnsi="Gill Sans MT" w:cs="Arial"/>
          <w:sz w:val="24"/>
          <w:szCs w:val="24"/>
        </w:rPr>
        <w:t xml:space="preserve">Entregable: </w:t>
      </w:r>
      <w:r w:rsidR="008F5FF5" w:rsidRPr="008F5FF5">
        <w:rPr>
          <w:rFonts w:ascii="Gill Sans MT" w:hAnsi="Gill Sans MT" w:cs="Arial"/>
          <w:sz w:val="24"/>
          <w:szCs w:val="24"/>
        </w:rPr>
        <w:t>R</w:t>
      </w:r>
      <w:r w:rsidRPr="008F5FF5">
        <w:rPr>
          <w:rFonts w:ascii="Gill Sans MT" w:hAnsi="Gill Sans MT" w:cs="Arial"/>
          <w:sz w:val="24"/>
          <w:szCs w:val="24"/>
        </w:rPr>
        <w:t>eporte de corrección de errores.</w:t>
      </w:r>
    </w:p>
    <w:p w14:paraId="3BB9B083" w14:textId="77777777" w:rsidR="00D24F69" w:rsidRPr="00D24F69" w:rsidRDefault="00D24F69" w:rsidP="00D24F69">
      <w:pPr>
        <w:spacing w:after="0" w:line="360" w:lineRule="auto"/>
        <w:jc w:val="both"/>
        <w:rPr>
          <w:rFonts w:ascii="Gill Sans MT" w:hAnsi="Gill Sans MT" w:cs="Arial"/>
          <w:sz w:val="24"/>
          <w:szCs w:val="24"/>
        </w:rPr>
      </w:pPr>
    </w:p>
    <w:p w14:paraId="5DB565A8" w14:textId="77777777" w:rsidR="00D24F69" w:rsidRPr="00552CCF" w:rsidRDefault="00D24F69" w:rsidP="00552CCF">
      <w:pPr>
        <w:spacing w:after="0" w:line="360" w:lineRule="auto"/>
        <w:ind w:firstLine="708"/>
        <w:jc w:val="both"/>
        <w:rPr>
          <w:rFonts w:ascii="Gill Sans MT" w:hAnsi="Gill Sans MT" w:cs="Arial"/>
          <w:b/>
          <w:bCs/>
          <w:sz w:val="24"/>
          <w:szCs w:val="24"/>
        </w:rPr>
      </w:pPr>
      <w:r w:rsidRPr="00552CCF">
        <w:rPr>
          <w:rFonts w:ascii="Gill Sans MT" w:hAnsi="Gill Sans MT" w:cs="Arial"/>
          <w:b/>
          <w:bCs/>
          <w:sz w:val="24"/>
          <w:szCs w:val="24"/>
        </w:rPr>
        <w:t>Fase 5: Implementación y Cierre</w:t>
      </w:r>
    </w:p>
    <w:p w14:paraId="7B7A42A8" w14:textId="14975BE1"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 xml:space="preserve">Actividad 5.1: Despliegue del </w:t>
      </w:r>
      <w:r w:rsidR="00034F3A">
        <w:rPr>
          <w:rFonts w:ascii="Gill Sans MT" w:hAnsi="Gill Sans MT" w:cs="Arial"/>
          <w:sz w:val="24"/>
          <w:szCs w:val="24"/>
        </w:rPr>
        <w:t>SILE-FIEE</w:t>
      </w:r>
      <w:r w:rsidRPr="004B7BEB">
        <w:rPr>
          <w:rFonts w:ascii="Gill Sans MT" w:hAnsi="Gill Sans MT" w:cs="Arial"/>
          <w:sz w:val="24"/>
          <w:szCs w:val="24"/>
        </w:rPr>
        <w:t xml:space="preserve"> en </w:t>
      </w:r>
      <w:r w:rsidR="00034F3A">
        <w:rPr>
          <w:rFonts w:ascii="Gill Sans MT" w:hAnsi="Gill Sans MT" w:cs="Arial"/>
          <w:sz w:val="24"/>
          <w:szCs w:val="24"/>
        </w:rPr>
        <w:t xml:space="preserve">un servidor </w:t>
      </w:r>
      <w:r w:rsidR="00CC7E19" w:rsidRPr="004B7BEB">
        <w:rPr>
          <w:rFonts w:ascii="Gill Sans MT" w:hAnsi="Gill Sans MT" w:cs="Arial"/>
          <w:sz w:val="24"/>
          <w:szCs w:val="24"/>
        </w:rPr>
        <w:t xml:space="preserve">web o </w:t>
      </w:r>
      <w:r w:rsidRPr="004B7BEB">
        <w:rPr>
          <w:rFonts w:ascii="Gill Sans MT" w:hAnsi="Gill Sans MT" w:cs="Arial"/>
          <w:sz w:val="24"/>
          <w:szCs w:val="24"/>
        </w:rPr>
        <w:t>servidor de la facultad.</w:t>
      </w:r>
    </w:p>
    <w:p w14:paraId="16097E2B" w14:textId="6A84B7F8"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Actividad 5.2: Capacitación breve al personal operativo sobre el uso de la plataforma.</w:t>
      </w:r>
    </w:p>
    <w:p w14:paraId="1B0283FD" w14:textId="012B6D05"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Actividad 5.3: Redacción del manual de usuario y documentación técnica final.</w:t>
      </w:r>
    </w:p>
    <w:p w14:paraId="4DB5DD8A" w14:textId="28B2F704" w:rsidR="00D24F69" w:rsidRPr="004B7BEB" w:rsidRDefault="00CC7E1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Vinculado al objetivo general</w:t>
      </w:r>
    </w:p>
    <w:p w14:paraId="12DE53A8" w14:textId="19D94855" w:rsidR="00D24F69" w:rsidRPr="004B7BEB" w:rsidRDefault="00D24F69" w:rsidP="00552CCF">
      <w:pPr>
        <w:pStyle w:val="Prrafodelista"/>
        <w:numPr>
          <w:ilvl w:val="0"/>
          <w:numId w:val="5"/>
        </w:numPr>
        <w:spacing w:after="0" w:line="360" w:lineRule="auto"/>
        <w:ind w:firstLine="709"/>
        <w:jc w:val="both"/>
        <w:rPr>
          <w:rFonts w:ascii="Gill Sans MT" w:hAnsi="Gill Sans MT" w:cs="Arial"/>
          <w:sz w:val="24"/>
          <w:szCs w:val="24"/>
        </w:rPr>
      </w:pPr>
      <w:r w:rsidRPr="004B7BEB">
        <w:rPr>
          <w:rFonts w:ascii="Gill Sans MT" w:hAnsi="Gill Sans MT" w:cs="Arial"/>
          <w:sz w:val="24"/>
          <w:szCs w:val="24"/>
        </w:rPr>
        <w:t xml:space="preserve">Entregable: Manual de Usuario y Sistema SILE-FIEE </w:t>
      </w:r>
      <w:r w:rsidR="00CC7E19" w:rsidRPr="004B7BEB">
        <w:rPr>
          <w:rFonts w:ascii="Gill Sans MT" w:hAnsi="Gill Sans MT" w:cs="Arial"/>
          <w:sz w:val="24"/>
          <w:szCs w:val="24"/>
        </w:rPr>
        <w:t>terminado con los requisitos cumplidos</w:t>
      </w:r>
      <w:r w:rsidRPr="004B7BEB">
        <w:rPr>
          <w:rFonts w:ascii="Gill Sans MT" w:hAnsi="Gill Sans MT" w:cs="Arial"/>
          <w:sz w:val="24"/>
          <w:szCs w:val="24"/>
        </w:rPr>
        <w:t>.</w:t>
      </w:r>
    </w:p>
    <w:p w14:paraId="1267DB8F" w14:textId="77777777" w:rsidR="00CC7E19" w:rsidRDefault="00CC7E19">
      <w:pPr>
        <w:rPr>
          <w:rFonts w:ascii="Gill Sans MT" w:eastAsiaTheme="majorEastAsia" w:hAnsi="Gill Sans MT" w:cstheme="majorBidi"/>
          <w:sz w:val="32"/>
          <w:szCs w:val="32"/>
        </w:rPr>
      </w:pPr>
      <w:r>
        <w:br w:type="page"/>
      </w:r>
    </w:p>
    <w:p w14:paraId="38BA995E" w14:textId="19853335" w:rsidR="00D64440" w:rsidRPr="005552DA" w:rsidRDefault="00117E9E" w:rsidP="005552DA">
      <w:pPr>
        <w:pStyle w:val="Ttulo1"/>
        <w:rPr>
          <w:rFonts w:cs="Arial"/>
          <w:b/>
          <w:bCs/>
          <w:sz w:val="24"/>
          <w:szCs w:val="24"/>
        </w:rPr>
      </w:pPr>
      <w:bookmarkStart w:id="10" w:name="_Toc224977207"/>
      <w:r>
        <w:lastRenderedPageBreak/>
        <w:t>Recursos económicos y materiales</w:t>
      </w:r>
      <w:bookmarkEnd w:id="10"/>
    </w:p>
    <w:p w14:paraId="699A6B49" w14:textId="77777777" w:rsidR="00D64440" w:rsidRPr="00F51CCE" w:rsidRDefault="00D64440" w:rsidP="003638B5">
      <w:pPr>
        <w:spacing w:after="0" w:line="360" w:lineRule="auto"/>
        <w:ind w:firstLine="709"/>
        <w:jc w:val="both"/>
        <w:rPr>
          <w:rFonts w:ascii="Gill Sans MT" w:hAnsi="Gill Sans MT" w:cs="Arial"/>
          <w:sz w:val="24"/>
          <w:szCs w:val="24"/>
        </w:rPr>
      </w:pPr>
    </w:p>
    <w:p w14:paraId="657CBB1A" w14:textId="2B6AB658" w:rsidR="00824F16" w:rsidRPr="00824F16" w:rsidRDefault="00824F16" w:rsidP="003638B5">
      <w:pPr>
        <w:spacing w:after="0" w:line="360" w:lineRule="auto"/>
        <w:ind w:firstLine="709"/>
        <w:jc w:val="both"/>
        <w:rPr>
          <w:rFonts w:ascii="Gill Sans MT" w:hAnsi="Gill Sans MT" w:cs="Arial"/>
          <w:sz w:val="24"/>
          <w:szCs w:val="24"/>
        </w:rPr>
      </w:pPr>
      <w:r>
        <w:rPr>
          <w:rFonts w:ascii="Gill Sans MT" w:hAnsi="Gill Sans MT" w:cs="Arial"/>
          <w:sz w:val="24"/>
          <w:szCs w:val="24"/>
        </w:rPr>
        <w:t xml:space="preserve">Para el </w:t>
      </w:r>
      <w:r w:rsidRPr="00824F16">
        <w:rPr>
          <w:rFonts w:ascii="Gill Sans MT" w:hAnsi="Gill Sans MT" w:cs="Arial"/>
          <w:sz w:val="24"/>
          <w:szCs w:val="24"/>
        </w:rPr>
        <w:t xml:space="preserve">desarrollo del sistema SILE-FIEE </w:t>
      </w:r>
      <w:r>
        <w:rPr>
          <w:rFonts w:ascii="Gill Sans MT" w:hAnsi="Gill Sans MT" w:cs="Arial"/>
          <w:sz w:val="24"/>
          <w:szCs w:val="24"/>
        </w:rPr>
        <w:t xml:space="preserve">se requerirá </w:t>
      </w:r>
      <w:r w:rsidRPr="00824F16">
        <w:rPr>
          <w:rFonts w:ascii="Gill Sans MT" w:hAnsi="Gill Sans MT" w:cs="Arial"/>
          <w:sz w:val="24"/>
          <w:szCs w:val="24"/>
        </w:rPr>
        <w:t>de diversos recursos para asegurar que el proceso de investigación y ejecución técnica cumpla con los estándares de calidad necesarios para su implementación en la Facultad de Ingeniería Eléctrica y Electrónica.</w:t>
      </w:r>
    </w:p>
    <w:p w14:paraId="7D22B8C5" w14:textId="77777777" w:rsidR="00824F16" w:rsidRPr="00824F16" w:rsidRDefault="00824F16" w:rsidP="003638B5">
      <w:pPr>
        <w:spacing w:after="0" w:line="360" w:lineRule="auto"/>
        <w:ind w:firstLine="709"/>
        <w:jc w:val="both"/>
        <w:rPr>
          <w:rFonts w:ascii="Gill Sans MT" w:hAnsi="Gill Sans MT" w:cs="Arial"/>
          <w:sz w:val="24"/>
          <w:szCs w:val="24"/>
        </w:rPr>
      </w:pPr>
    </w:p>
    <w:p w14:paraId="38176616" w14:textId="6D27D8C7" w:rsidR="00824F16" w:rsidRPr="00824F16" w:rsidRDefault="00824F16" w:rsidP="003638B5">
      <w:pPr>
        <w:pStyle w:val="Ttulo2"/>
        <w:numPr>
          <w:ilvl w:val="0"/>
          <w:numId w:val="0"/>
        </w:numPr>
        <w:spacing w:line="360" w:lineRule="auto"/>
        <w:ind w:left="576" w:firstLine="709"/>
      </w:pPr>
      <w:bookmarkStart w:id="11" w:name="_Toc224977208"/>
      <w:r w:rsidRPr="00824F16">
        <w:t>Recursos Materiales</w:t>
      </w:r>
      <w:bookmarkEnd w:id="11"/>
      <w:r w:rsidRPr="00824F16">
        <w:t xml:space="preserve"> </w:t>
      </w:r>
    </w:p>
    <w:p w14:paraId="2EA50F5A" w14:textId="77777777" w:rsidR="00824F16" w:rsidRDefault="00824F16" w:rsidP="003638B5">
      <w:pPr>
        <w:spacing w:after="0" w:line="360" w:lineRule="auto"/>
        <w:ind w:firstLine="709"/>
        <w:jc w:val="both"/>
        <w:rPr>
          <w:rFonts w:ascii="Gill Sans MT" w:hAnsi="Gill Sans MT" w:cs="Arial"/>
          <w:sz w:val="24"/>
          <w:szCs w:val="24"/>
        </w:rPr>
      </w:pPr>
    </w:p>
    <w:p w14:paraId="4B9DE1A3" w14:textId="0EA6BAC9" w:rsidR="00824F16" w:rsidRPr="00824F16" w:rsidRDefault="00530920" w:rsidP="003638B5">
      <w:pPr>
        <w:pStyle w:val="Prrafodelista"/>
        <w:numPr>
          <w:ilvl w:val="0"/>
          <w:numId w:val="7"/>
        </w:numPr>
        <w:spacing w:after="0" w:line="360" w:lineRule="auto"/>
        <w:ind w:firstLine="709"/>
        <w:jc w:val="both"/>
        <w:rPr>
          <w:rFonts w:ascii="Gill Sans MT" w:hAnsi="Gill Sans MT" w:cs="Arial"/>
          <w:sz w:val="24"/>
          <w:szCs w:val="24"/>
        </w:rPr>
      </w:pPr>
      <w:r>
        <w:rPr>
          <w:rFonts w:ascii="Gill Sans MT" w:hAnsi="Gill Sans MT" w:cs="Arial"/>
          <w:sz w:val="24"/>
          <w:szCs w:val="24"/>
        </w:rPr>
        <w:t>Laptop donde se encuentra el</w:t>
      </w:r>
      <w:r w:rsidR="00824F16" w:rsidRPr="00824F16">
        <w:rPr>
          <w:rFonts w:ascii="Gill Sans MT" w:hAnsi="Gill Sans MT" w:cs="Arial"/>
          <w:sz w:val="24"/>
          <w:szCs w:val="24"/>
        </w:rPr>
        <w:t xml:space="preserve"> desarrollo y la ejecución d</w:t>
      </w:r>
      <w:r>
        <w:rPr>
          <w:rFonts w:ascii="Gill Sans MT" w:hAnsi="Gill Sans MT" w:cs="Arial"/>
          <w:sz w:val="24"/>
          <w:szCs w:val="24"/>
        </w:rPr>
        <w:t>el sistema y</w:t>
      </w:r>
      <w:r w:rsidR="00824F16" w:rsidRPr="00824F16">
        <w:rPr>
          <w:rFonts w:ascii="Gill Sans MT" w:hAnsi="Gill Sans MT" w:cs="Arial"/>
          <w:sz w:val="24"/>
          <w:szCs w:val="24"/>
        </w:rPr>
        <w:t xml:space="preserve"> servidores locales.</w:t>
      </w:r>
    </w:p>
    <w:p w14:paraId="4B0E7797" w14:textId="7288E8FD" w:rsidR="00824F16" w:rsidRPr="00824F16" w:rsidRDefault="00530920" w:rsidP="003638B5">
      <w:pPr>
        <w:pStyle w:val="Prrafodelista"/>
        <w:numPr>
          <w:ilvl w:val="0"/>
          <w:numId w:val="7"/>
        </w:numPr>
        <w:spacing w:after="0" w:line="360" w:lineRule="auto"/>
        <w:ind w:firstLine="709"/>
        <w:jc w:val="both"/>
        <w:rPr>
          <w:rFonts w:ascii="Gill Sans MT" w:hAnsi="Gill Sans MT" w:cs="Arial"/>
          <w:sz w:val="24"/>
          <w:szCs w:val="24"/>
        </w:rPr>
      </w:pPr>
      <w:r>
        <w:rPr>
          <w:rFonts w:ascii="Gill Sans MT" w:hAnsi="Gill Sans MT" w:cs="Arial"/>
          <w:sz w:val="24"/>
          <w:szCs w:val="24"/>
        </w:rPr>
        <w:t xml:space="preserve">Celular </w:t>
      </w:r>
      <w:r w:rsidR="00824F16" w:rsidRPr="00824F16">
        <w:rPr>
          <w:rFonts w:ascii="Gill Sans MT" w:hAnsi="Gill Sans MT" w:cs="Arial"/>
          <w:sz w:val="24"/>
          <w:szCs w:val="24"/>
        </w:rPr>
        <w:t>para las pruebas de usabilidad de la interfaz web responsiva y la captura de pruebas del registro fotográfico.</w:t>
      </w:r>
    </w:p>
    <w:p w14:paraId="71119407" w14:textId="095F315E"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 xml:space="preserve">Entorno de Desarrollo (IDE): IntelliJ IDEA </w:t>
      </w:r>
    </w:p>
    <w:p w14:paraId="33143603" w14:textId="48B705F8"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Lenguaje y Kit de Desarrollo: Java utilizando Open SDK versión 2</w:t>
      </w:r>
      <w:r w:rsidR="002F1271">
        <w:rPr>
          <w:rFonts w:ascii="Gill Sans MT" w:hAnsi="Gill Sans MT" w:cs="Arial"/>
          <w:sz w:val="24"/>
          <w:szCs w:val="24"/>
        </w:rPr>
        <w:t>1</w:t>
      </w:r>
      <w:r w:rsidR="00530920">
        <w:rPr>
          <w:rFonts w:ascii="Gill Sans MT" w:hAnsi="Gill Sans MT" w:cs="Arial"/>
          <w:sz w:val="24"/>
          <w:szCs w:val="24"/>
        </w:rPr>
        <w:t xml:space="preserve"> (</w:t>
      </w:r>
      <w:r w:rsidR="00904441" w:rsidRPr="00904441">
        <w:rPr>
          <w:rFonts w:ascii="Gill Sans MT" w:hAnsi="Gill Sans MT" w:cs="Arial"/>
          <w:sz w:val="24"/>
          <w:szCs w:val="24"/>
        </w:rPr>
        <w:t>Temurin-21.0.10+7</w:t>
      </w:r>
      <w:r w:rsidR="00530920">
        <w:rPr>
          <w:rFonts w:ascii="Gill Sans MT" w:hAnsi="Gill Sans MT" w:cs="Arial"/>
          <w:sz w:val="24"/>
          <w:szCs w:val="24"/>
        </w:rPr>
        <w:t>)</w:t>
      </w:r>
      <w:r w:rsidRPr="00824F16">
        <w:rPr>
          <w:rFonts w:ascii="Gill Sans MT" w:hAnsi="Gill Sans MT" w:cs="Arial"/>
          <w:sz w:val="24"/>
          <w:szCs w:val="24"/>
        </w:rPr>
        <w:t>.</w:t>
      </w:r>
    </w:p>
    <w:p w14:paraId="38A4E2A9" w14:textId="0ED4BC49"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Framework de Desarrollo: Spring Boot para la creación de</w:t>
      </w:r>
      <w:r w:rsidR="00286445">
        <w:rPr>
          <w:rFonts w:ascii="Gill Sans MT" w:hAnsi="Gill Sans MT" w:cs="Arial"/>
          <w:sz w:val="24"/>
          <w:szCs w:val="24"/>
        </w:rPr>
        <w:t xml:space="preserve">l </w:t>
      </w:r>
      <w:proofErr w:type="spellStart"/>
      <w:r w:rsidRPr="00824F16">
        <w:rPr>
          <w:rFonts w:ascii="Gill Sans MT" w:hAnsi="Gill Sans MT" w:cs="Arial"/>
          <w:sz w:val="24"/>
          <w:szCs w:val="24"/>
        </w:rPr>
        <w:t>backend</w:t>
      </w:r>
      <w:proofErr w:type="spellEnd"/>
      <w:r w:rsidRPr="00824F16">
        <w:rPr>
          <w:rFonts w:ascii="Gill Sans MT" w:hAnsi="Gill Sans MT" w:cs="Arial"/>
          <w:sz w:val="24"/>
          <w:szCs w:val="24"/>
        </w:rPr>
        <w:t xml:space="preserve"> y la lógica de negocio.</w:t>
      </w:r>
    </w:p>
    <w:p w14:paraId="737ECB26" w14:textId="3561139D"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 xml:space="preserve">Gestor de Base de Datos: </w:t>
      </w:r>
      <w:r w:rsidR="00AE3DCA" w:rsidRPr="00AE3DCA">
        <w:rPr>
          <w:rFonts w:ascii="Gill Sans MT" w:hAnsi="Gill Sans MT" w:cs="Arial"/>
          <w:sz w:val="24"/>
          <w:szCs w:val="24"/>
        </w:rPr>
        <w:t xml:space="preserve">MySQL 8.4.8 </w:t>
      </w:r>
      <w:proofErr w:type="spellStart"/>
      <w:r w:rsidR="00AE3DCA" w:rsidRPr="00AE3DCA">
        <w:rPr>
          <w:rFonts w:ascii="Gill Sans MT" w:hAnsi="Gill Sans MT" w:cs="Arial"/>
          <w:sz w:val="24"/>
          <w:szCs w:val="24"/>
        </w:rPr>
        <w:t>Community</w:t>
      </w:r>
      <w:proofErr w:type="spellEnd"/>
      <w:r w:rsidR="00AE3DCA">
        <w:rPr>
          <w:rFonts w:ascii="Gill Sans MT" w:hAnsi="Gill Sans MT" w:cs="Arial"/>
          <w:sz w:val="24"/>
          <w:szCs w:val="24"/>
        </w:rPr>
        <w:t xml:space="preserve"> </w:t>
      </w:r>
      <w:proofErr w:type="gramStart"/>
      <w:r w:rsidR="00AE3DCA">
        <w:rPr>
          <w:rFonts w:ascii="Gill Sans MT" w:hAnsi="Gill Sans MT" w:cs="Arial"/>
          <w:sz w:val="24"/>
          <w:szCs w:val="24"/>
        </w:rPr>
        <w:t>server</w:t>
      </w:r>
      <w:proofErr w:type="gramEnd"/>
      <w:r w:rsidR="00AE3DCA">
        <w:rPr>
          <w:rFonts w:ascii="Gill Sans MT" w:hAnsi="Gill Sans MT" w:cs="Arial"/>
          <w:sz w:val="24"/>
          <w:szCs w:val="24"/>
        </w:rPr>
        <w:t xml:space="preserve"> </w:t>
      </w:r>
      <w:r w:rsidRPr="00824F16">
        <w:rPr>
          <w:rFonts w:ascii="Gill Sans MT" w:hAnsi="Gill Sans MT" w:cs="Arial"/>
          <w:sz w:val="24"/>
          <w:szCs w:val="24"/>
        </w:rPr>
        <w:t>para el almacenamiento</w:t>
      </w:r>
      <w:r w:rsidR="00286445">
        <w:rPr>
          <w:rFonts w:ascii="Gill Sans MT" w:hAnsi="Gill Sans MT" w:cs="Arial"/>
          <w:sz w:val="24"/>
          <w:szCs w:val="24"/>
        </w:rPr>
        <w:t xml:space="preserve"> de la base de datos.</w:t>
      </w:r>
    </w:p>
    <w:p w14:paraId="75CD159D" w14:textId="012111BB"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Navegadores Web</w:t>
      </w:r>
      <w:r w:rsidR="00286445">
        <w:rPr>
          <w:rFonts w:ascii="Gill Sans MT" w:hAnsi="Gill Sans MT" w:cs="Arial"/>
          <w:sz w:val="24"/>
          <w:szCs w:val="24"/>
        </w:rPr>
        <w:t xml:space="preserve"> (Brave, Chrome)</w:t>
      </w:r>
    </w:p>
    <w:p w14:paraId="57C31415" w14:textId="295CCE43" w:rsidR="00824F16" w:rsidRPr="00824F16" w:rsidRDefault="00824F16" w:rsidP="003638B5">
      <w:pPr>
        <w:pStyle w:val="Prrafodelista"/>
        <w:numPr>
          <w:ilvl w:val="0"/>
          <w:numId w:val="7"/>
        </w:numPr>
        <w:spacing w:after="0" w:line="360" w:lineRule="auto"/>
        <w:ind w:firstLine="709"/>
        <w:jc w:val="both"/>
        <w:rPr>
          <w:rFonts w:ascii="Gill Sans MT" w:hAnsi="Gill Sans MT" w:cs="Arial"/>
          <w:sz w:val="24"/>
          <w:szCs w:val="24"/>
        </w:rPr>
      </w:pPr>
      <w:r w:rsidRPr="00824F16">
        <w:rPr>
          <w:rFonts w:ascii="Gill Sans MT" w:hAnsi="Gill Sans MT" w:cs="Arial"/>
          <w:sz w:val="24"/>
          <w:szCs w:val="24"/>
        </w:rPr>
        <w:t>GitHub para la gestión del historial del código.</w:t>
      </w:r>
    </w:p>
    <w:p w14:paraId="71E640C5" w14:textId="77777777" w:rsidR="00824F16" w:rsidRPr="00824F16" w:rsidRDefault="00824F16" w:rsidP="003638B5">
      <w:pPr>
        <w:spacing w:after="0" w:line="360" w:lineRule="auto"/>
        <w:ind w:firstLine="709"/>
        <w:jc w:val="both"/>
        <w:rPr>
          <w:rFonts w:ascii="Gill Sans MT" w:hAnsi="Gill Sans MT" w:cs="Arial"/>
          <w:sz w:val="24"/>
          <w:szCs w:val="24"/>
        </w:rPr>
      </w:pPr>
    </w:p>
    <w:p w14:paraId="294FA8EC" w14:textId="31CB6861" w:rsidR="00824F16" w:rsidRPr="00824F16" w:rsidRDefault="00824F16" w:rsidP="003638B5">
      <w:pPr>
        <w:pStyle w:val="Ttulo2"/>
        <w:numPr>
          <w:ilvl w:val="0"/>
          <w:numId w:val="0"/>
        </w:numPr>
        <w:spacing w:line="360" w:lineRule="auto"/>
        <w:ind w:left="576" w:firstLine="709"/>
      </w:pPr>
      <w:bookmarkStart w:id="12" w:name="_Toc224977209"/>
      <w:r w:rsidRPr="00824F16">
        <w:t>Recursos Económicos</w:t>
      </w:r>
      <w:bookmarkEnd w:id="12"/>
    </w:p>
    <w:p w14:paraId="3994C563" w14:textId="77777777" w:rsidR="00824F16" w:rsidRPr="00824F16" w:rsidRDefault="00824F16" w:rsidP="003638B5">
      <w:pPr>
        <w:spacing w:after="0" w:line="360" w:lineRule="auto"/>
        <w:ind w:firstLine="709"/>
        <w:jc w:val="both"/>
        <w:rPr>
          <w:rFonts w:ascii="Gill Sans MT" w:hAnsi="Gill Sans MT" w:cs="Arial"/>
          <w:sz w:val="24"/>
          <w:szCs w:val="24"/>
        </w:rPr>
      </w:pPr>
    </w:p>
    <w:p w14:paraId="14E1829E" w14:textId="5ADCE41C" w:rsidR="00824F16" w:rsidRPr="00E56231" w:rsidRDefault="00824F16" w:rsidP="003638B5">
      <w:pPr>
        <w:pStyle w:val="Prrafodelista"/>
        <w:numPr>
          <w:ilvl w:val="0"/>
          <w:numId w:val="8"/>
        </w:numPr>
        <w:spacing w:after="0" w:line="360" w:lineRule="auto"/>
        <w:ind w:firstLine="709"/>
        <w:jc w:val="both"/>
        <w:rPr>
          <w:rFonts w:ascii="Gill Sans MT" w:hAnsi="Gill Sans MT" w:cs="Arial"/>
          <w:sz w:val="24"/>
          <w:szCs w:val="24"/>
        </w:rPr>
      </w:pPr>
      <w:r w:rsidRPr="00484947">
        <w:rPr>
          <w:rFonts w:ascii="Gill Sans MT" w:hAnsi="Gill Sans MT" w:cs="Arial"/>
          <w:sz w:val="24"/>
          <w:szCs w:val="24"/>
        </w:rPr>
        <w:t>Licencias de Software: $0.00</w:t>
      </w:r>
      <w:r w:rsidR="00AE3DCA" w:rsidRPr="00484947">
        <w:rPr>
          <w:rFonts w:ascii="Gill Sans MT" w:hAnsi="Gill Sans MT" w:cs="Arial"/>
          <w:sz w:val="24"/>
          <w:szCs w:val="24"/>
        </w:rPr>
        <w:t xml:space="preserve"> ya que s</w:t>
      </w:r>
      <w:r w:rsidRPr="00484947">
        <w:rPr>
          <w:rFonts w:ascii="Gill Sans MT" w:hAnsi="Gill Sans MT" w:cs="Arial"/>
          <w:sz w:val="24"/>
          <w:szCs w:val="24"/>
        </w:rPr>
        <w:t>e utilizarán versiones "</w:t>
      </w:r>
      <w:proofErr w:type="spellStart"/>
      <w:r w:rsidRPr="00484947">
        <w:rPr>
          <w:rFonts w:ascii="Gill Sans MT" w:hAnsi="Gill Sans MT" w:cs="Arial"/>
          <w:sz w:val="24"/>
          <w:szCs w:val="24"/>
        </w:rPr>
        <w:t>Community</w:t>
      </w:r>
      <w:proofErr w:type="spellEnd"/>
      <w:r w:rsidRPr="00484947">
        <w:rPr>
          <w:rFonts w:ascii="Gill Sans MT" w:hAnsi="Gill Sans MT" w:cs="Arial"/>
          <w:sz w:val="24"/>
          <w:szCs w:val="24"/>
        </w:rPr>
        <w:t xml:space="preserve">" y herramientas Open </w:t>
      </w:r>
      <w:proofErr w:type="spellStart"/>
      <w:r w:rsidRPr="00484947">
        <w:rPr>
          <w:rFonts w:ascii="Gill Sans MT" w:hAnsi="Gill Sans MT" w:cs="Arial"/>
          <w:sz w:val="24"/>
          <w:szCs w:val="24"/>
        </w:rPr>
        <w:t>Source</w:t>
      </w:r>
      <w:proofErr w:type="spellEnd"/>
      <w:r w:rsidRPr="00484947">
        <w:rPr>
          <w:rFonts w:ascii="Gill Sans MT" w:hAnsi="Gill Sans MT" w:cs="Arial"/>
          <w:sz w:val="24"/>
          <w:szCs w:val="24"/>
        </w:rPr>
        <w:t xml:space="preserve"> (Spring Boot, </w:t>
      </w:r>
      <w:r w:rsidR="00AE3DCA" w:rsidRPr="00484947">
        <w:rPr>
          <w:rFonts w:ascii="Gill Sans MT" w:hAnsi="Gill Sans MT" w:cs="Arial"/>
          <w:sz w:val="24"/>
          <w:szCs w:val="24"/>
        </w:rPr>
        <w:t xml:space="preserve">MySQL 8.4.8 </w:t>
      </w:r>
      <w:proofErr w:type="spellStart"/>
      <w:r w:rsidR="00AE3DCA" w:rsidRPr="00484947">
        <w:rPr>
          <w:rFonts w:ascii="Gill Sans MT" w:hAnsi="Gill Sans MT" w:cs="Arial"/>
          <w:sz w:val="24"/>
          <w:szCs w:val="24"/>
        </w:rPr>
        <w:t>Community</w:t>
      </w:r>
      <w:proofErr w:type="spellEnd"/>
      <w:r w:rsidR="00AE3DCA" w:rsidRPr="00484947">
        <w:rPr>
          <w:rFonts w:ascii="Gill Sans MT" w:hAnsi="Gill Sans MT" w:cs="Arial"/>
          <w:sz w:val="24"/>
          <w:szCs w:val="24"/>
        </w:rPr>
        <w:t xml:space="preserve"> </w:t>
      </w:r>
      <w:proofErr w:type="gramStart"/>
      <w:r w:rsidR="00AE3DCA" w:rsidRPr="00484947">
        <w:rPr>
          <w:rFonts w:ascii="Gill Sans MT" w:hAnsi="Gill Sans MT" w:cs="Arial"/>
          <w:sz w:val="24"/>
          <w:szCs w:val="24"/>
        </w:rPr>
        <w:t>server</w:t>
      </w:r>
      <w:proofErr w:type="gramEnd"/>
      <w:r w:rsidRPr="00484947">
        <w:rPr>
          <w:rFonts w:ascii="Gill Sans MT" w:hAnsi="Gill Sans MT" w:cs="Arial"/>
          <w:sz w:val="24"/>
          <w:szCs w:val="24"/>
        </w:rPr>
        <w:t xml:space="preserve">, </w:t>
      </w:r>
      <w:r w:rsidR="00AE3DCA" w:rsidRPr="00484947">
        <w:rPr>
          <w:rFonts w:ascii="Gill Sans MT" w:hAnsi="Gill Sans MT" w:cs="Arial"/>
          <w:sz w:val="24"/>
          <w:szCs w:val="24"/>
        </w:rPr>
        <w:t>Open SDK versión 21 (Temurin-21.0.10+7)</w:t>
      </w:r>
      <w:r w:rsidRPr="00484947">
        <w:rPr>
          <w:rFonts w:ascii="Gill Sans MT" w:hAnsi="Gill Sans MT" w:cs="Arial"/>
          <w:sz w:val="24"/>
          <w:szCs w:val="24"/>
        </w:rPr>
        <w:t>.</w:t>
      </w:r>
    </w:p>
    <w:p w14:paraId="430773C7" w14:textId="45EBF8CB" w:rsidR="009331FB" w:rsidRDefault="00824F16" w:rsidP="009331FB">
      <w:pPr>
        <w:pStyle w:val="Prrafodelista"/>
        <w:numPr>
          <w:ilvl w:val="0"/>
          <w:numId w:val="8"/>
        </w:numPr>
        <w:spacing w:after="0" w:line="360" w:lineRule="auto"/>
        <w:ind w:firstLine="709"/>
        <w:jc w:val="both"/>
        <w:rPr>
          <w:rFonts w:ascii="Gill Sans MT" w:hAnsi="Gill Sans MT" w:cs="Arial"/>
          <w:sz w:val="24"/>
          <w:szCs w:val="24"/>
        </w:rPr>
      </w:pPr>
      <w:r w:rsidRPr="00484947">
        <w:rPr>
          <w:rFonts w:ascii="Gill Sans MT" w:hAnsi="Gill Sans MT" w:cs="Arial"/>
          <w:sz w:val="24"/>
          <w:szCs w:val="24"/>
        </w:rPr>
        <w:t xml:space="preserve">Servicios de Despliegue: Se evaluará el uso de capas gratuitas en plataformas como </w:t>
      </w:r>
      <w:proofErr w:type="spellStart"/>
      <w:r w:rsidRPr="00484947">
        <w:rPr>
          <w:rFonts w:ascii="Gill Sans MT" w:hAnsi="Gill Sans MT" w:cs="Arial"/>
          <w:sz w:val="24"/>
          <w:szCs w:val="24"/>
        </w:rPr>
        <w:t>Railway</w:t>
      </w:r>
      <w:proofErr w:type="spellEnd"/>
      <w:r w:rsidRPr="00484947">
        <w:rPr>
          <w:rFonts w:ascii="Gill Sans MT" w:hAnsi="Gill Sans MT" w:cs="Arial"/>
          <w:sz w:val="24"/>
          <w:szCs w:val="24"/>
        </w:rPr>
        <w:t>, Azure o AWS,</w:t>
      </w:r>
      <w:r w:rsidR="00AE3DCA" w:rsidRPr="00484947">
        <w:rPr>
          <w:rFonts w:ascii="Gill Sans MT" w:hAnsi="Gill Sans MT" w:cs="Arial"/>
          <w:sz w:val="24"/>
          <w:szCs w:val="24"/>
        </w:rPr>
        <w:t xml:space="preserve"> costos para las distintas plataformas según </w:t>
      </w:r>
      <w:r w:rsidR="00AE3DCA" w:rsidRPr="00484947">
        <w:rPr>
          <w:rFonts w:ascii="Gill Sans MT" w:hAnsi="Gill Sans MT" w:cs="Arial"/>
          <w:sz w:val="24"/>
          <w:szCs w:val="24"/>
        </w:rPr>
        <w:lastRenderedPageBreak/>
        <w:t>sea el plan que mejor convenga</w:t>
      </w:r>
      <w:r w:rsidRPr="00484947">
        <w:rPr>
          <w:rFonts w:ascii="Gill Sans MT" w:hAnsi="Gill Sans MT" w:cs="Arial"/>
          <w:sz w:val="24"/>
          <w:szCs w:val="24"/>
        </w:rPr>
        <w:t xml:space="preserve"> o en su defecto, infraestructura local de la FIEE sin costo adicional.</w:t>
      </w:r>
    </w:p>
    <w:p w14:paraId="0B238D68" w14:textId="77777777" w:rsidR="00025768" w:rsidRPr="00025768" w:rsidRDefault="00025768" w:rsidP="00025768">
      <w:pPr>
        <w:pStyle w:val="Prrafodelista"/>
        <w:spacing w:after="0" w:line="360" w:lineRule="auto"/>
        <w:ind w:left="1429"/>
        <w:jc w:val="both"/>
        <w:rPr>
          <w:rFonts w:ascii="Gill Sans MT" w:hAnsi="Gill Sans MT" w:cs="Arial"/>
          <w:sz w:val="24"/>
          <w:szCs w:val="24"/>
        </w:rPr>
      </w:pPr>
    </w:p>
    <w:p w14:paraId="729D46DA" w14:textId="1FE643B0"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 xml:space="preserve">El proyecto es viable ya que se basa en un </w:t>
      </w:r>
      <w:proofErr w:type="spellStart"/>
      <w:r w:rsidRPr="009331FB">
        <w:rPr>
          <w:rFonts w:ascii="Gill Sans MT" w:hAnsi="Gill Sans MT" w:cs="Arial"/>
          <w:sz w:val="24"/>
          <w:szCs w:val="24"/>
        </w:rPr>
        <w:t>stack</w:t>
      </w:r>
      <w:proofErr w:type="spellEnd"/>
      <w:r w:rsidRPr="009331FB">
        <w:rPr>
          <w:rFonts w:ascii="Gill Sans MT" w:hAnsi="Gill Sans MT" w:cs="Arial"/>
          <w:sz w:val="24"/>
          <w:szCs w:val="24"/>
        </w:rPr>
        <w:t xml:space="preserve"> </w:t>
      </w:r>
      <w:r>
        <w:rPr>
          <w:rFonts w:ascii="Gill Sans MT" w:hAnsi="Gill Sans MT" w:cs="Arial"/>
          <w:sz w:val="24"/>
          <w:szCs w:val="24"/>
        </w:rPr>
        <w:t xml:space="preserve">de </w:t>
      </w:r>
      <w:r w:rsidRPr="009331FB">
        <w:rPr>
          <w:rFonts w:ascii="Gill Sans MT" w:hAnsi="Gill Sans MT" w:cs="Arial"/>
          <w:sz w:val="24"/>
          <w:szCs w:val="24"/>
        </w:rPr>
        <w:t>Java/Spring Boot</w:t>
      </w:r>
      <w:r>
        <w:rPr>
          <w:rFonts w:ascii="Gill Sans MT" w:hAnsi="Gill Sans MT" w:cs="Arial"/>
          <w:sz w:val="24"/>
          <w:szCs w:val="24"/>
        </w:rPr>
        <w:t xml:space="preserve"> que es</w:t>
      </w:r>
      <w:r w:rsidRPr="009331FB">
        <w:rPr>
          <w:rFonts w:ascii="Gill Sans MT" w:hAnsi="Gill Sans MT" w:cs="Arial"/>
          <w:sz w:val="24"/>
          <w:szCs w:val="24"/>
        </w:rPr>
        <w:t xml:space="preserve"> </w:t>
      </w:r>
      <w:r>
        <w:rPr>
          <w:rFonts w:ascii="Gill Sans MT" w:hAnsi="Gill Sans MT" w:cs="Arial"/>
          <w:sz w:val="24"/>
          <w:szCs w:val="24"/>
        </w:rPr>
        <w:t xml:space="preserve">muy </w:t>
      </w:r>
      <w:r w:rsidRPr="009331FB">
        <w:rPr>
          <w:rFonts w:ascii="Gill Sans MT" w:hAnsi="Gill Sans MT" w:cs="Arial"/>
          <w:sz w:val="24"/>
          <w:szCs w:val="24"/>
        </w:rPr>
        <w:t xml:space="preserve">documentado y compatible </w:t>
      </w:r>
      <w:r w:rsidR="00BF0807">
        <w:rPr>
          <w:rFonts w:ascii="Gill Sans MT" w:hAnsi="Gill Sans MT" w:cs="Arial"/>
          <w:sz w:val="24"/>
          <w:szCs w:val="24"/>
        </w:rPr>
        <w:t xml:space="preserve">ya que </w:t>
      </w:r>
      <w:r w:rsidR="00FA5EC0">
        <w:rPr>
          <w:rFonts w:ascii="Gill Sans MT" w:hAnsi="Gill Sans MT" w:cs="Arial"/>
          <w:sz w:val="24"/>
          <w:szCs w:val="24"/>
        </w:rPr>
        <w:t>l</w:t>
      </w:r>
      <w:r w:rsidRPr="009331FB">
        <w:rPr>
          <w:rFonts w:ascii="Gill Sans MT" w:hAnsi="Gill Sans MT" w:cs="Arial"/>
          <w:sz w:val="24"/>
          <w:szCs w:val="24"/>
        </w:rPr>
        <w:t xml:space="preserve">a arquitectura propuesta permite </w:t>
      </w:r>
      <w:r w:rsidR="00BF0807">
        <w:rPr>
          <w:rFonts w:ascii="Gill Sans MT" w:hAnsi="Gill Sans MT" w:cs="Arial"/>
          <w:sz w:val="24"/>
          <w:szCs w:val="24"/>
        </w:rPr>
        <w:t xml:space="preserve">desplegar fácilmente </w:t>
      </w:r>
      <w:r w:rsidRPr="009331FB">
        <w:rPr>
          <w:rFonts w:ascii="Gill Sans MT" w:hAnsi="Gill Sans MT" w:cs="Arial"/>
          <w:sz w:val="24"/>
          <w:szCs w:val="24"/>
        </w:rPr>
        <w:t>tanto en servidores locales de la FIEE como en servicios de nube, garantizando que el sistema sea funcional sin requerir hardware especializado costoso.</w:t>
      </w:r>
    </w:p>
    <w:p w14:paraId="13AFCD4A" w14:textId="2AFD9F52"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 xml:space="preserve">El sistema está diseñado para </w:t>
      </w:r>
      <w:r w:rsidR="00364459">
        <w:rPr>
          <w:rFonts w:ascii="Gill Sans MT" w:hAnsi="Gill Sans MT" w:cs="Arial"/>
          <w:sz w:val="24"/>
          <w:szCs w:val="24"/>
        </w:rPr>
        <w:t>trabajar paralelamente</w:t>
      </w:r>
      <w:r w:rsidR="00295361">
        <w:rPr>
          <w:rFonts w:ascii="Gill Sans MT" w:hAnsi="Gill Sans MT" w:cs="Arial"/>
          <w:sz w:val="24"/>
          <w:szCs w:val="24"/>
        </w:rPr>
        <w:t xml:space="preserve"> dentro del</w:t>
      </w:r>
      <w:r w:rsidRPr="009331FB">
        <w:rPr>
          <w:rFonts w:ascii="Gill Sans MT" w:hAnsi="Gill Sans MT" w:cs="Arial"/>
          <w:sz w:val="24"/>
          <w:szCs w:val="24"/>
        </w:rPr>
        <w:t xml:space="preserve"> flujo de trabajo actual de la </w:t>
      </w:r>
      <w:r w:rsidR="00295361">
        <w:rPr>
          <w:rFonts w:ascii="Gill Sans MT" w:hAnsi="Gill Sans MT" w:cs="Arial"/>
          <w:sz w:val="24"/>
          <w:szCs w:val="24"/>
        </w:rPr>
        <w:t>secretaria</w:t>
      </w:r>
      <w:r w:rsidRPr="009331FB">
        <w:rPr>
          <w:rFonts w:ascii="Gill Sans MT" w:hAnsi="Gill Sans MT" w:cs="Arial"/>
          <w:sz w:val="24"/>
          <w:szCs w:val="24"/>
        </w:rPr>
        <w:t xml:space="preserve"> de la FIEE sin interrumpirlo</w:t>
      </w:r>
      <w:r w:rsidR="00295361">
        <w:rPr>
          <w:rFonts w:ascii="Gill Sans MT" w:hAnsi="Gill Sans MT" w:cs="Arial"/>
          <w:sz w:val="24"/>
          <w:szCs w:val="24"/>
        </w:rPr>
        <w:t>,</w:t>
      </w:r>
      <w:r w:rsidRPr="009331FB">
        <w:rPr>
          <w:rFonts w:ascii="Gill Sans MT" w:hAnsi="Gill Sans MT" w:cs="Arial"/>
          <w:sz w:val="24"/>
          <w:szCs w:val="24"/>
        </w:rPr>
        <w:t xml:space="preserve"> </w:t>
      </w:r>
      <w:r w:rsidR="00295361">
        <w:rPr>
          <w:rFonts w:ascii="Gill Sans MT" w:hAnsi="Gill Sans MT" w:cs="Arial"/>
          <w:sz w:val="24"/>
          <w:szCs w:val="24"/>
        </w:rPr>
        <w:t>a</w:t>
      </w:r>
      <w:r w:rsidRPr="009331FB">
        <w:rPr>
          <w:rFonts w:ascii="Gill Sans MT" w:hAnsi="Gill Sans MT" w:cs="Arial"/>
          <w:sz w:val="24"/>
          <w:szCs w:val="24"/>
        </w:rPr>
        <w:t xml:space="preserve">l ser una interfaz web, no requiere instalación de software en </w:t>
      </w:r>
      <w:r w:rsidR="00C63F98" w:rsidRPr="009331FB">
        <w:rPr>
          <w:rFonts w:ascii="Gill Sans MT" w:hAnsi="Gill Sans MT" w:cs="Arial"/>
          <w:sz w:val="24"/>
          <w:szCs w:val="24"/>
        </w:rPr>
        <w:t>los equipos</w:t>
      </w:r>
      <w:r w:rsidR="008C7BEF">
        <w:rPr>
          <w:rFonts w:ascii="Gill Sans MT" w:hAnsi="Gill Sans MT" w:cs="Arial"/>
          <w:sz w:val="24"/>
          <w:szCs w:val="24"/>
        </w:rPr>
        <w:t xml:space="preserve"> de cómputo de la facultad</w:t>
      </w:r>
      <w:r w:rsidRPr="009331FB">
        <w:rPr>
          <w:rFonts w:ascii="Gill Sans MT" w:hAnsi="Gill Sans MT" w:cs="Arial"/>
          <w:sz w:val="24"/>
          <w:szCs w:val="24"/>
        </w:rPr>
        <w:t xml:space="preserve">, facilitando su </w:t>
      </w:r>
      <w:r w:rsidR="008C7BEF">
        <w:rPr>
          <w:rFonts w:ascii="Gill Sans MT" w:hAnsi="Gill Sans MT" w:cs="Arial"/>
          <w:sz w:val="24"/>
          <w:szCs w:val="24"/>
        </w:rPr>
        <w:t>uso</w:t>
      </w:r>
      <w:r w:rsidRPr="009331FB">
        <w:rPr>
          <w:rFonts w:ascii="Gill Sans MT" w:hAnsi="Gill Sans MT" w:cs="Arial"/>
          <w:sz w:val="24"/>
          <w:szCs w:val="24"/>
        </w:rPr>
        <w:t xml:space="preserve"> </w:t>
      </w:r>
      <w:r w:rsidR="008C7BEF">
        <w:rPr>
          <w:rFonts w:ascii="Gill Sans MT" w:hAnsi="Gill Sans MT" w:cs="Arial"/>
          <w:sz w:val="24"/>
          <w:szCs w:val="24"/>
        </w:rPr>
        <w:t xml:space="preserve">inmediato </w:t>
      </w:r>
      <w:r w:rsidRPr="009331FB">
        <w:rPr>
          <w:rFonts w:ascii="Gill Sans MT" w:hAnsi="Gill Sans MT" w:cs="Arial"/>
          <w:sz w:val="24"/>
          <w:szCs w:val="24"/>
        </w:rPr>
        <w:t>por el personal administrativo y prestadores de servicio.</w:t>
      </w:r>
    </w:p>
    <w:p w14:paraId="27AA6AD5" w14:textId="3AC1CFA6" w:rsidR="009331FB" w:rsidRPr="009331FB" w:rsidRDefault="009331FB" w:rsidP="003C2CB0">
      <w:pPr>
        <w:spacing w:after="0" w:line="360" w:lineRule="auto"/>
        <w:ind w:firstLine="708"/>
        <w:jc w:val="both"/>
        <w:rPr>
          <w:rFonts w:ascii="Gill Sans MT" w:hAnsi="Gill Sans MT" w:cs="Arial"/>
          <w:sz w:val="24"/>
          <w:szCs w:val="24"/>
        </w:rPr>
      </w:pPr>
      <w:r w:rsidRPr="009331FB">
        <w:rPr>
          <w:rFonts w:ascii="Gill Sans MT" w:hAnsi="Gill Sans MT" w:cs="Arial"/>
          <w:sz w:val="24"/>
          <w:szCs w:val="24"/>
        </w:rPr>
        <w:t>El costo de inversión inicial en software es de $0.00 debido a la selección de herramientas de código abierto</w:t>
      </w:r>
      <w:r w:rsidR="00025768">
        <w:rPr>
          <w:rFonts w:ascii="Gill Sans MT" w:hAnsi="Gill Sans MT" w:cs="Arial"/>
          <w:sz w:val="24"/>
          <w:szCs w:val="24"/>
        </w:rPr>
        <w:t xml:space="preserve"> haciendo que l</w:t>
      </w:r>
      <w:r w:rsidRPr="009331FB">
        <w:rPr>
          <w:rFonts w:ascii="Gill Sans MT" w:hAnsi="Gill Sans MT" w:cs="Arial"/>
          <w:sz w:val="24"/>
          <w:szCs w:val="24"/>
        </w:rPr>
        <w:t xml:space="preserve">os gastos operativos se </w:t>
      </w:r>
      <w:r w:rsidR="00025768">
        <w:rPr>
          <w:rFonts w:ascii="Gill Sans MT" w:hAnsi="Gill Sans MT" w:cs="Arial"/>
          <w:sz w:val="24"/>
          <w:szCs w:val="24"/>
        </w:rPr>
        <w:t>limiten</w:t>
      </w:r>
      <w:r w:rsidRPr="009331FB">
        <w:rPr>
          <w:rFonts w:ascii="Gill Sans MT" w:hAnsi="Gill Sans MT" w:cs="Arial"/>
          <w:sz w:val="24"/>
          <w:szCs w:val="24"/>
        </w:rPr>
        <w:t xml:space="preserve"> a </w:t>
      </w:r>
      <w:r w:rsidR="00025768">
        <w:rPr>
          <w:rFonts w:ascii="Gill Sans MT" w:hAnsi="Gill Sans MT" w:cs="Arial"/>
          <w:sz w:val="24"/>
          <w:szCs w:val="24"/>
        </w:rPr>
        <w:t xml:space="preserve">cosas básicas como el </w:t>
      </w:r>
      <w:r w:rsidRPr="009331FB">
        <w:rPr>
          <w:rFonts w:ascii="Gill Sans MT" w:hAnsi="Gill Sans MT" w:cs="Arial"/>
          <w:sz w:val="24"/>
          <w:szCs w:val="24"/>
        </w:rPr>
        <w:t>internet</w:t>
      </w:r>
      <w:r w:rsidR="0044695F">
        <w:rPr>
          <w:rFonts w:ascii="Gill Sans MT" w:hAnsi="Gill Sans MT" w:cs="Arial"/>
          <w:sz w:val="24"/>
          <w:szCs w:val="24"/>
        </w:rPr>
        <w:t xml:space="preserve"> y</w:t>
      </w:r>
      <w:r w:rsidRPr="009331FB">
        <w:rPr>
          <w:rFonts w:ascii="Gill Sans MT" w:hAnsi="Gill Sans MT" w:cs="Arial"/>
          <w:sz w:val="24"/>
          <w:szCs w:val="24"/>
        </w:rPr>
        <w:t xml:space="preserve"> energía</w:t>
      </w:r>
      <w:r w:rsidR="0044695F">
        <w:rPr>
          <w:rFonts w:ascii="Gill Sans MT" w:hAnsi="Gill Sans MT" w:cs="Arial"/>
          <w:sz w:val="24"/>
          <w:szCs w:val="24"/>
        </w:rPr>
        <w:t xml:space="preserve"> eléctrica</w:t>
      </w:r>
      <w:r w:rsidRPr="009331FB">
        <w:rPr>
          <w:rFonts w:ascii="Gill Sans MT" w:hAnsi="Gill Sans MT" w:cs="Arial"/>
          <w:sz w:val="24"/>
          <w:szCs w:val="24"/>
        </w:rPr>
        <w:t xml:space="preserve"> ya cubiertos por la infraestructura existente</w:t>
      </w:r>
      <w:r w:rsidR="00C5790E">
        <w:rPr>
          <w:rFonts w:ascii="Gill Sans MT" w:hAnsi="Gill Sans MT" w:cs="Arial"/>
          <w:sz w:val="24"/>
          <w:szCs w:val="24"/>
        </w:rPr>
        <w:t xml:space="preserve">, sin </w:t>
      </w:r>
      <w:proofErr w:type="gramStart"/>
      <w:r w:rsidR="00C5790E">
        <w:rPr>
          <w:rFonts w:ascii="Gill Sans MT" w:hAnsi="Gill Sans MT" w:cs="Arial"/>
          <w:sz w:val="24"/>
          <w:szCs w:val="24"/>
        </w:rPr>
        <w:t>embargo</w:t>
      </w:r>
      <w:proofErr w:type="gramEnd"/>
      <w:r w:rsidR="00C5790E">
        <w:rPr>
          <w:rFonts w:ascii="Gill Sans MT" w:hAnsi="Gill Sans MT" w:cs="Arial"/>
          <w:sz w:val="24"/>
          <w:szCs w:val="24"/>
        </w:rPr>
        <w:t xml:space="preserve"> se plantea a futuro la implementación de </w:t>
      </w:r>
      <w:r w:rsidR="00337427">
        <w:rPr>
          <w:rFonts w:ascii="Gill Sans MT" w:hAnsi="Gill Sans MT" w:cs="Arial"/>
          <w:sz w:val="24"/>
          <w:szCs w:val="24"/>
        </w:rPr>
        <w:t>sensores y etiquetas RFID</w:t>
      </w:r>
      <w:r w:rsidR="00B6133D">
        <w:rPr>
          <w:rFonts w:ascii="Gill Sans MT" w:hAnsi="Gill Sans MT" w:cs="Arial"/>
          <w:sz w:val="24"/>
          <w:szCs w:val="24"/>
        </w:rPr>
        <w:t xml:space="preserve"> como mejora del actual proyecto</w:t>
      </w:r>
      <w:r w:rsidR="00337427">
        <w:rPr>
          <w:rFonts w:ascii="Gill Sans MT" w:hAnsi="Gill Sans MT" w:cs="Arial"/>
          <w:sz w:val="24"/>
          <w:szCs w:val="24"/>
        </w:rPr>
        <w:t>.</w:t>
      </w:r>
    </w:p>
    <w:p w14:paraId="0E8288D9" w14:textId="77777777" w:rsidR="00AF40A5" w:rsidRDefault="00AF40A5" w:rsidP="003638B5">
      <w:pPr>
        <w:spacing w:after="0" w:line="360" w:lineRule="auto"/>
        <w:ind w:firstLine="709"/>
        <w:jc w:val="both"/>
        <w:rPr>
          <w:rFonts w:ascii="Gill Sans MT" w:hAnsi="Gill Sans MT" w:cs="Arial"/>
          <w:sz w:val="24"/>
          <w:szCs w:val="24"/>
        </w:rPr>
      </w:pPr>
    </w:p>
    <w:p w14:paraId="62B8B919" w14:textId="77777777" w:rsidR="00923A4F" w:rsidRDefault="00923A4F" w:rsidP="003638B5">
      <w:pPr>
        <w:spacing w:line="360" w:lineRule="auto"/>
        <w:ind w:firstLine="709"/>
        <w:rPr>
          <w:rFonts w:ascii="Gill Sans MT" w:hAnsi="Gill Sans MT" w:cs="Arial"/>
          <w:b/>
          <w:bCs/>
          <w:sz w:val="24"/>
          <w:szCs w:val="24"/>
        </w:rPr>
      </w:pPr>
      <w:r>
        <w:rPr>
          <w:rFonts w:ascii="Gill Sans MT" w:hAnsi="Gill Sans MT" w:cs="Arial"/>
          <w:b/>
          <w:bCs/>
          <w:sz w:val="24"/>
          <w:szCs w:val="24"/>
        </w:rPr>
        <w:br w:type="page"/>
      </w:r>
    </w:p>
    <w:p w14:paraId="672C7C12" w14:textId="1D348121" w:rsidR="00AF40A5" w:rsidRPr="00A633E5" w:rsidRDefault="00117E9E" w:rsidP="0009221E">
      <w:pPr>
        <w:pStyle w:val="Ttulo1"/>
        <w:spacing w:line="360" w:lineRule="auto"/>
      </w:pPr>
      <w:bookmarkStart w:id="13" w:name="_Toc224977210"/>
      <w:r>
        <w:lastRenderedPageBreak/>
        <w:t>Cronograma de trabajo</w:t>
      </w:r>
      <w:bookmarkEnd w:id="13"/>
    </w:p>
    <w:tbl>
      <w:tblPr>
        <w:tblpPr w:leftFromText="141" w:rightFromText="141" w:vertAnchor="text" w:horzAnchor="margin" w:tblpXSpec="center" w:tblpY="80"/>
        <w:tblW w:w="10560" w:type="dxa"/>
        <w:tblCellMar>
          <w:left w:w="70" w:type="dxa"/>
          <w:right w:w="70" w:type="dxa"/>
        </w:tblCellMar>
        <w:tblLook w:val="04A0" w:firstRow="1" w:lastRow="0" w:firstColumn="1" w:lastColumn="0" w:noHBand="0" w:noVBand="1"/>
      </w:tblPr>
      <w:tblGrid>
        <w:gridCol w:w="1232"/>
        <w:gridCol w:w="1994"/>
        <w:gridCol w:w="1754"/>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gridCol w:w="279"/>
      </w:tblGrid>
      <w:tr w:rsidR="002E3AB3" w:rsidRPr="00B60729" w14:paraId="093647B2" w14:textId="77777777" w:rsidTr="002E3AB3">
        <w:trPr>
          <w:trHeight w:val="576"/>
        </w:trPr>
        <w:tc>
          <w:tcPr>
            <w:tcW w:w="1232" w:type="dxa"/>
            <w:tcBorders>
              <w:top w:val="single" w:sz="4" w:space="0" w:color="auto"/>
              <w:left w:val="single" w:sz="4" w:space="0" w:color="auto"/>
              <w:bottom w:val="single" w:sz="4" w:space="0" w:color="auto"/>
              <w:right w:val="single" w:sz="4" w:space="0" w:color="auto"/>
            </w:tcBorders>
            <w:vAlign w:val="center"/>
            <w:hideMark/>
          </w:tcPr>
          <w:p w14:paraId="6A04B83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Fase</w:t>
            </w:r>
          </w:p>
        </w:tc>
        <w:tc>
          <w:tcPr>
            <w:tcW w:w="1994" w:type="dxa"/>
            <w:tcBorders>
              <w:top w:val="single" w:sz="4" w:space="0" w:color="auto"/>
              <w:left w:val="nil"/>
              <w:bottom w:val="single" w:sz="4" w:space="0" w:color="auto"/>
              <w:right w:val="single" w:sz="4" w:space="0" w:color="auto"/>
            </w:tcBorders>
            <w:vAlign w:val="center"/>
            <w:hideMark/>
          </w:tcPr>
          <w:p w14:paraId="521BC4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Actividad</w:t>
            </w:r>
          </w:p>
        </w:tc>
        <w:tc>
          <w:tcPr>
            <w:tcW w:w="1754" w:type="dxa"/>
            <w:tcBorders>
              <w:top w:val="single" w:sz="4" w:space="0" w:color="auto"/>
              <w:left w:val="nil"/>
              <w:bottom w:val="single" w:sz="4" w:space="0" w:color="auto"/>
              <w:right w:val="single" w:sz="4" w:space="0" w:color="auto"/>
            </w:tcBorders>
            <w:vAlign w:val="center"/>
            <w:hideMark/>
          </w:tcPr>
          <w:p w14:paraId="0E5FE6F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Fechas aproximadas</w:t>
            </w:r>
          </w:p>
        </w:tc>
        <w:tc>
          <w:tcPr>
            <w:tcW w:w="1116" w:type="dxa"/>
            <w:gridSpan w:val="4"/>
            <w:tcBorders>
              <w:top w:val="single" w:sz="4" w:space="0" w:color="auto"/>
              <w:left w:val="nil"/>
              <w:bottom w:val="single" w:sz="4" w:space="0" w:color="auto"/>
              <w:right w:val="single" w:sz="4" w:space="0" w:color="auto"/>
            </w:tcBorders>
            <w:vAlign w:val="center"/>
            <w:hideMark/>
          </w:tcPr>
          <w:p w14:paraId="102B49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Febrero</w:t>
            </w:r>
          </w:p>
        </w:tc>
        <w:tc>
          <w:tcPr>
            <w:tcW w:w="1116" w:type="dxa"/>
            <w:gridSpan w:val="4"/>
            <w:tcBorders>
              <w:top w:val="single" w:sz="4" w:space="0" w:color="auto"/>
              <w:left w:val="nil"/>
              <w:bottom w:val="single" w:sz="4" w:space="0" w:color="auto"/>
              <w:right w:val="single" w:sz="4" w:space="0" w:color="auto"/>
            </w:tcBorders>
            <w:vAlign w:val="center"/>
            <w:hideMark/>
          </w:tcPr>
          <w:p w14:paraId="67A7C6B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Marzo</w:t>
            </w:r>
          </w:p>
        </w:tc>
        <w:tc>
          <w:tcPr>
            <w:tcW w:w="1116" w:type="dxa"/>
            <w:gridSpan w:val="4"/>
            <w:tcBorders>
              <w:top w:val="single" w:sz="4" w:space="0" w:color="auto"/>
              <w:left w:val="nil"/>
              <w:bottom w:val="single" w:sz="4" w:space="0" w:color="auto"/>
              <w:right w:val="single" w:sz="4" w:space="0" w:color="auto"/>
            </w:tcBorders>
            <w:vAlign w:val="center"/>
            <w:hideMark/>
          </w:tcPr>
          <w:p w14:paraId="2A7F601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Abril</w:t>
            </w:r>
          </w:p>
        </w:tc>
        <w:tc>
          <w:tcPr>
            <w:tcW w:w="1116" w:type="dxa"/>
            <w:gridSpan w:val="4"/>
            <w:tcBorders>
              <w:top w:val="single" w:sz="4" w:space="0" w:color="auto"/>
              <w:left w:val="nil"/>
              <w:bottom w:val="single" w:sz="4" w:space="0" w:color="auto"/>
              <w:right w:val="single" w:sz="4" w:space="0" w:color="auto"/>
            </w:tcBorders>
            <w:vAlign w:val="center"/>
            <w:hideMark/>
          </w:tcPr>
          <w:p w14:paraId="7395B3E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Mayo</w:t>
            </w:r>
          </w:p>
        </w:tc>
        <w:tc>
          <w:tcPr>
            <w:tcW w:w="1116" w:type="dxa"/>
            <w:gridSpan w:val="4"/>
            <w:tcBorders>
              <w:top w:val="single" w:sz="4" w:space="0" w:color="auto"/>
              <w:left w:val="nil"/>
              <w:bottom w:val="single" w:sz="4" w:space="0" w:color="auto"/>
              <w:right w:val="single" w:sz="4" w:space="0" w:color="auto"/>
            </w:tcBorders>
            <w:vAlign w:val="center"/>
            <w:hideMark/>
          </w:tcPr>
          <w:p w14:paraId="5124BB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Junio</w:t>
            </w:r>
          </w:p>
        </w:tc>
      </w:tr>
      <w:tr w:rsidR="002E3AB3" w:rsidRPr="00B60729" w14:paraId="1E11642B" w14:textId="77777777" w:rsidTr="005D0953">
        <w:trPr>
          <w:trHeight w:val="541"/>
        </w:trPr>
        <w:tc>
          <w:tcPr>
            <w:tcW w:w="1232" w:type="dxa"/>
            <w:tcBorders>
              <w:top w:val="nil"/>
              <w:left w:val="single" w:sz="4" w:space="0" w:color="auto"/>
              <w:bottom w:val="single" w:sz="4" w:space="0" w:color="auto"/>
              <w:right w:val="single" w:sz="4" w:space="0" w:color="auto"/>
            </w:tcBorders>
            <w:vAlign w:val="center"/>
            <w:hideMark/>
          </w:tcPr>
          <w:p w14:paraId="026933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w:t>
            </w:r>
          </w:p>
        </w:tc>
        <w:tc>
          <w:tcPr>
            <w:tcW w:w="1994" w:type="dxa"/>
            <w:tcBorders>
              <w:top w:val="nil"/>
              <w:left w:val="nil"/>
              <w:bottom w:val="single" w:sz="4" w:space="0" w:color="auto"/>
              <w:right w:val="single" w:sz="4" w:space="0" w:color="auto"/>
            </w:tcBorders>
            <w:vAlign w:val="center"/>
            <w:hideMark/>
          </w:tcPr>
          <w:p w14:paraId="18D6A8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ANÁLISIS Y REQUERIMIENTOS</w:t>
            </w:r>
          </w:p>
        </w:tc>
        <w:tc>
          <w:tcPr>
            <w:tcW w:w="1754" w:type="dxa"/>
            <w:tcBorders>
              <w:top w:val="nil"/>
              <w:left w:val="nil"/>
              <w:bottom w:val="single" w:sz="4" w:space="0" w:color="auto"/>
              <w:right w:val="single" w:sz="4" w:space="0" w:color="auto"/>
            </w:tcBorders>
            <w:vAlign w:val="center"/>
            <w:hideMark/>
          </w:tcPr>
          <w:p w14:paraId="7DFE6E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09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- 27 Feb</w:t>
            </w:r>
          </w:p>
        </w:tc>
        <w:tc>
          <w:tcPr>
            <w:tcW w:w="279" w:type="dxa"/>
            <w:tcBorders>
              <w:top w:val="nil"/>
              <w:left w:val="nil"/>
              <w:bottom w:val="single" w:sz="4" w:space="0" w:color="auto"/>
              <w:right w:val="single" w:sz="4" w:space="0" w:color="auto"/>
            </w:tcBorders>
            <w:vAlign w:val="center"/>
            <w:hideMark/>
          </w:tcPr>
          <w:p w14:paraId="24E82F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7A76D12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3B41C2F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4E07D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36C65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6296E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43B2F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C36B86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4C2F9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7CB73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3236A4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B213F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B4DE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7CB70D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B4746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E218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D0611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2AB35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2EB2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F7EC9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71789FA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1C3C882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1.1</w:t>
            </w:r>
          </w:p>
        </w:tc>
        <w:tc>
          <w:tcPr>
            <w:tcW w:w="1994" w:type="dxa"/>
            <w:tcBorders>
              <w:top w:val="nil"/>
              <w:left w:val="nil"/>
              <w:bottom w:val="single" w:sz="4" w:space="0" w:color="auto"/>
              <w:right w:val="single" w:sz="4" w:space="0" w:color="auto"/>
            </w:tcBorders>
            <w:vAlign w:val="center"/>
            <w:hideMark/>
          </w:tcPr>
          <w:p w14:paraId="59404B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Levantamiento de requerimientos</w:t>
            </w:r>
          </w:p>
        </w:tc>
        <w:tc>
          <w:tcPr>
            <w:tcW w:w="1754" w:type="dxa"/>
            <w:tcBorders>
              <w:top w:val="nil"/>
              <w:left w:val="nil"/>
              <w:bottom w:val="single" w:sz="4" w:space="0" w:color="auto"/>
              <w:right w:val="single" w:sz="4" w:space="0" w:color="auto"/>
            </w:tcBorders>
            <w:vAlign w:val="center"/>
            <w:hideMark/>
          </w:tcPr>
          <w:p w14:paraId="12A73A8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09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- 20 Feb</w:t>
            </w:r>
          </w:p>
        </w:tc>
        <w:tc>
          <w:tcPr>
            <w:tcW w:w="279" w:type="dxa"/>
            <w:tcBorders>
              <w:top w:val="nil"/>
              <w:left w:val="nil"/>
              <w:bottom w:val="single" w:sz="4" w:space="0" w:color="auto"/>
              <w:right w:val="single" w:sz="4" w:space="0" w:color="auto"/>
            </w:tcBorders>
            <w:vAlign w:val="center"/>
            <w:hideMark/>
          </w:tcPr>
          <w:p w14:paraId="347D19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3E55544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A8EF5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670AB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13990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E172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F2D9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8C936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FF97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67F03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7694A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322A2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188FA2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F29DE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9FEBD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28C51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1EFA8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7DAC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4A42C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3F0A1B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67E2B61"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B91B0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1.2</w:t>
            </w:r>
          </w:p>
        </w:tc>
        <w:tc>
          <w:tcPr>
            <w:tcW w:w="1994" w:type="dxa"/>
            <w:tcBorders>
              <w:top w:val="nil"/>
              <w:left w:val="nil"/>
              <w:bottom w:val="single" w:sz="4" w:space="0" w:color="auto"/>
              <w:right w:val="single" w:sz="4" w:space="0" w:color="auto"/>
            </w:tcBorders>
            <w:vAlign w:val="center"/>
            <w:hideMark/>
          </w:tcPr>
          <w:p w14:paraId="5F1D6E3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Análisis de infraestructura FIEE</w:t>
            </w:r>
          </w:p>
        </w:tc>
        <w:tc>
          <w:tcPr>
            <w:tcW w:w="1754" w:type="dxa"/>
            <w:tcBorders>
              <w:top w:val="nil"/>
              <w:left w:val="nil"/>
              <w:bottom w:val="single" w:sz="4" w:space="0" w:color="auto"/>
              <w:right w:val="single" w:sz="4" w:space="0" w:color="auto"/>
            </w:tcBorders>
            <w:vAlign w:val="center"/>
            <w:hideMark/>
          </w:tcPr>
          <w:p w14:paraId="071B45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23 </w:t>
            </w:r>
            <w:proofErr w:type="gramStart"/>
            <w:r w:rsidRPr="00B60729">
              <w:rPr>
                <w:rFonts w:ascii="Gill Sans MT" w:eastAsia="Times New Roman" w:hAnsi="Gill Sans MT" w:cs="Times New Roman"/>
                <w:color w:val="000000"/>
                <w:lang w:eastAsia="es-MX"/>
              </w:rPr>
              <w:t>Feb</w:t>
            </w:r>
            <w:proofErr w:type="gramEnd"/>
            <w:r w:rsidRPr="00B60729">
              <w:rPr>
                <w:rFonts w:ascii="Gill Sans MT" w:eastAsia="Times New Roman" w:hAnsi="Gill Sans MT" w:cs="Times New Roman"/>
                <w:color w:val="000000"/>
                <w:lang w:eastAsia="es-MX"/>
              </w:rPr>
              <w:t xml:space="preserve"> - 27 Feb</w:t>
            </w:r>
          </w:p>
        </w:tc>
        <w:tc>
          <w:tcPr>
            <w:tcW w:w="279" w:type="dxa"/>
            <w:tcBorders>
              <w:top w:val="nil"/>
              <w:left w:val="nil"/>
              <w:bottom w:val="single" w:sz="4" w:space="0" w:color="auto"/>
              <w:right w:val="single" w:sz="4" w:space="0" w:color="auto"/>
            </w:tcBorders>
            <w:vAlign w:val="center"/>
            <w:hideMark/>
          </w:tcPr>
          <w:p w14:paraId="3C4409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91DC00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5C8C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FF00"/>
            <w:vAlign w:val="center"/>
            <w:hideMark/>
          </w:tcPr>
          <w:p w14:paraId="6A73FCC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B5F0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D0C4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0170D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A51F6A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70B19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5A0C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C94F3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3B3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69DB9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1ABB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9DB0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07CF5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F48DA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EAE46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2485D9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3B497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B26C0C3" w14:textId="77777777" w:rsidTr="005D0953">
        <w:trPr>
          <w:trHeight w:val="472"/>
        </w:trPr>
        <w:tc>
          <w:tcPr>
            <w:tcW w:w="1232" w:type="dxa"/>
            <w:tcBorders>
              <w:top w:val="nil"/>
              <w:left w:val="single" w:sz="4" w:space="0" w:color="auto"/>
              <w:bottom w:val="single" w:sz="4" w:space="0" w:color="auto"/>
              <w:right w:val="single" w:sz="4" w:space="0" w:color="auto"/>
            </w:tcBorders>
            <w:vAlign w:val="center"/>
            <w:hideMark/>
          </w:tcPr>
          <w:p w14:paraId="0152F74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w:t>
            </w:r>
          </w:p>
        </w:tc>
        <w:tc>
          <w:tcPr>
            <w:tcW w:w="1994" w:type="dxa"/>
            <w:tcBorders>
              <w:top w:val="nil"/>
              <w:left w:val="nil"/>
              <w:bottom w:val="single" w:sz="4" w:space="0" w:color="auto"/>
              <w:right w:val="single" w:sz="4" w:space="0" w:color="auto"/>
            </w:tcBorders>
            <w:vAlign w:val="center"/>
            <w:hideMark/>
          </w:tcPr>
          <w:p w14:paraId="66E59D8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DISEÑO DE LA SOLUCIÓN</w:t>
            </w:r>
          </w:p>
        </w:tc>
        <w:tc>
          <w:tcPr>
            <w:tcW w:w="1754" w:type="dxa"/>
            <w:tcBorders>
              <w:top w:val="nil"/>
              <w:left w:val="nil"/>
              <w:bottom w:val="single" w:sz="4" w:space="0" w:color="auto"/>
              <w:right w:val="single" w:sz="4" w:space="0" w:color="auto"/>
            </w:tcBorders>
            <w:vAlign w:val="center"/>
            <w:hideMark/>
          </w:tcPr>
          <w:p w14:paraId="11DA62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02 Mar - 20 Mar</w:t>
            </w:r>
          </w:p>
        </w:tc>
        <w:tc>
          <w:tcPr>
            <w:tcW w:w="279" w:type="dxa"/>
            <w:tcBorders>
              <w:top w:val="nil"/>
              <w:left w:val="nil"/>
              <w:bottom w:val="single" w:sz="4" w:space="0" w:color="auto"/>
              <w:right w:val="single" w:sz="4" w:space="0" w:color="auto"/>
            </w:tcBorders>
            <w:vAlign w:val="center"/>
            <w:hideMark/>
          </w:tcPr>
          <w:p w14:paraId="01FAD4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ADB41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E338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F26B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12256FE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4141A93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0F0639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E6AFA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EE31E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FD2B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72441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AC20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629E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6575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5E38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A72A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1D058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6A5F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CCEF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12BE9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17A73140"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8BDAFC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2.1</w:t>
            </w:r>
          </w:p>
        </w:tc>
        <w:tc>
          <w:tcPr>
            <w:tcW w:w="1994" w:type="dxa"/>
            <w:tcBorders>
              <w:top w:val="nil"/>
              <w:left w:val="nil"/>
              <w:bottom w:val="single" w:sz="4" w:space="0" w:color="auto"/>
              <w:right w:val="single" w:sz="4" w:space="0" w:color="auto"/>
            </w:tcBorders>
            <w:vAlign w:val="center"/>
            <w:hideMark/>
          </w:tcPr>
          <w:p w14:paraId="600CAB2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Diseño de base de datos (MySQL)</w:t>
            </w:r>
          </w:p>
        </w:tc>
        <w:tc>
          <w:tcPr>
            <w:tcW w:w="1754" w:type="dxa"/>
            <w:tcBorders>
              <w:top w:val="nil"/>
              <w:left w:val="nil"/>
              <w:bottom w:val="single" w:sz="4" w:space="0" w:color="auto"/>
              <w:right w:val="single" w:sz="4" w:space="0" w:color="auto"/>
            </w:tcBorders>
            <w:vAlign w:val="center"/>
            <w:hideMark/>
          </w:tcPr>
          <w:p w14:paraId="610EAC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02 Mar - 06 Mar</w:t>
            </w:r>
          </w:p>
        </w:tc>
        <w:tc>
          <w:tcPr>
            <w:tcW w:w="279" w:type="dxa"/>
            <w:tcBorders>
              <w:top w:val="nil"/>
              <w:left w:val="nil"/>
              <w:bottom w:val="single" w:sz="4" w:space="0" w:color="auto"/>
              <w:right w:val="single" w:sz="4" w:space="0" w:color="auto"/>
            </w:tcBorders>
            <w:vAlign w:val="center"/>
            <w:hideMark/>
          </w:tcPr>
          <w:p w14:paraId="0AFA4A8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0946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EDFDB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22A33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27FD618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92C6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C5651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C451A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7CC71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EE6D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EFE32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8D28D3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8039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236E1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7C0F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864BCE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B04E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B00C6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D90C5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ABBF4B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84A9353"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04191C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2.2</w:t>
            </w:r>
          </w:p>
        </w:tc>
        <w:tc>
          <w:tcPr>
            <w:tcW w:w="1994" w:type="dxa"/>
            <w:tcBorders>
              <w:top w:val="nil"/>
              <w:left w:val="nil"/>
              <w:bottom w:val="single" w:sz="4" w:space="0" w:color="auto"/>
              <w:right w:val="single" w:sz="4" w:space="0" w:color="auto"/>
            </w:tcBorders>
            <w:vAlign w:val="center"/>
            <w:hideMark/>
          </w:tcPr>
          <w:p w14:paraId="527943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Prototipado de interfaces</w:t>
            </w:r>
          </w:p>
        </w:tc>
        <w:tc>
          <w:tcPr>
            <w:tcW w:w="1754" w:type="dxa"/>
            <w:tcBorders>
              <w:top w:val="nil"/>
              <w:left w:val="nil"/>
              <w:bottom w:val="single" w:sz="4" w:space="0" w:color="auto"/>
              <w:right w:val="single" w:sz="4" w:space="0" w:color="auto"/>
            </w:tcBorders>
            <w:vAlign w:val="center"/>
            <w:hideMark/>
          </w:tcPr>
          <w:p w14:paraId="111374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09 Mar - 13 Mar</w:t>
            </w:r>
          </w:p>
        </w:tc>
        <w:tc>
          <w:tcPr>
            <w:tcW w:w="279" w:type="dxa"/>
            <w:tcBorders>
              <w:top w:val="nil"/>
              <w:left w:val="nil"/>
              <w:bottom w:val="single" w:sz="4" w:space="0" w:color="auto"/>
              <w:right w:val="single" w:sz="4" w:space="0" w:color="auto"/>
            </w:tcBorders>
            <w:vAlign w:val="center"/>
            <w:hideMark/>
          </w:tcPr>
          <w:p w14:paraId="325FF06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97676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C65CF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DC043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9ACE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1CE8764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0D43C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EDEA8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4C2B7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F2B706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08518C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D139A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181A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BB0C40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5E1E2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0B7D2E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22B0C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E37E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A7903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75765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B9037E4"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300279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w:t>
            </w:r>
          </w:p>
        </w:tc>
        <w:tc>
          <w:tcPr>
            <w:tcW w:w="1994" w:type="dxa"/>
            <w:tcBorders>
              <w:top w:val="nil"/>
              <w:left w:val="nil"/>
              <w:bottom w:val="single" w:sz="4" w:space="0" w:color="auto"/>
              <w:right w:val="single" w:sz="4" w:space="0" w:color="auto"/>
            </w:tcBorders>
            <w:vAlign w:val="center"/>
            <w:hideMark/>
          </w:tcPr>
          <w:p w14:paraId="6A09312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Arquitectura Spring Boot</w:t>
            </w:r>
          </w:p>
        </w:tc>
        <w:tc>
          <w:tcPr>
            <w:tcW w:w="1754" w:type="dxa"/>
            <w:tcBorders>
              <w:top w:val="nil"/>
              <w:left w:val="nil"/>
              <w:bottom w:val="single" w:sz="4" w:space="0" w:color="auto"/>
              <w:right w:val="single" w:sz="4" w:space="0" w:color="auto"/>
            </w:tcBorders>
            <w:vAlign w:val="center"/>
            <w:hideMark/>
          </w:tcPr>
          <w:p w14:paraId="7DAE9AC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16 Mar - 20 Mar</w:t>
            </w:r>
          </w:p>
        </w:tc>
        <w:tc>
          <w:tcPr>
            <w:tcW w:w="279" w:type="dxa"/>
            <w:tcBorders>
              <w:top w:val="nil"/>
              <w:left w:val="nil"/>
              <w:bottom w:val="single" w:sz="4" w:space="0" w:color="auto"/>
              <w:right w:val="single" w:sz="4" w:space="0" w:color="auto"/>
            </w:tcBorders>
            <w:vAlign w:val="center"/>
            <w:hideMark/>
          </w:tcPr>
          <w:p w14:paraId="2E748B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11D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E77FD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323F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B5ECE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4E98D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FFC000"/>
            <w:vAlign w:val="center"/>
            <w:hideMark/>
          </w:tcPr>
          <w:p w14:paraId="764A1CA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3B68B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62C701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1D442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0BBC2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3EE6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2F32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AA748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44C80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BB18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B808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1D81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A03DA6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0DF8F7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C16F7EB" w14:textId="77777777" w:rsidTr="002E3AB3">
        <w:trPr>
          <w:trHeight w:val="360"/>
        </w:trPr>
        <w:tc>
          <w:tcPr>
            <w:tcW w:w="1232" w:type="dxa"/>
            <w:tcBorders>
              <w:top w:val="nil"/>
              <w:left w:val="single" w:sz="4" w:space="0" w:color="auto"/>
              <w:bottom w:val="single" w:sz="4" w:space="0" w:color="auto"/>
              <w:right w:val="single" w:sz="4" w:space="0" w:color="auto"/>
            </w:tcBorders>
            <w:vAlign w:val="center"/>
            <w:hideMark/>
          </w:tcPr>
          <w:p w14:paraId="26BCEB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w:t>
            </w:r>
          </w:p>
        </w:tc>
        <w:tc>
          <w:tcPr>
            <w:tcW w:w="1994" w:type="dxa"/>
            <w:tcBorders>
              <w:top w:val="nil"/>
              <w:left w:val="nil"/>
              <w:bottom w:val="single" w:sz="4" w:space="0" w:color="auto"/>
              <w:right w:val="single" w:sz="4" w:space="0" w:color="auto"/>
            </w:tcBorders>
            <w:vAlign w:val="center"/>
            <w:hideMark/>
          </w:tcPr>
          <w:p w14:paraId="38A8275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DESARROLLO</w:t>
            </w:r>
          </w:p>
        </w:tc>
        <w:tc>
          <w:tcPr>
            <w:tcW w:w="1754" w:type="dxa"/>
            <w:tcBorders>
              <w:top w:val="nil"/>
              <w:left w:val="nil"/>
              <w:bottom w:val="single" w:sz="4" w:space="0" w:color="auto"/>
              <w:right w:val="single" w:sz="4" w:space="0" w:color="auto"/>
            </w:tcBorders>
            <w:vAlign w:val="center"/>
            <w:hideMark/>
          </w:tcPr>
          <w:p w14:paraId="25FA737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 Mar - 15 May</w:t>
            </w:r>
          </w:p>
        </w:tc>
        <w:tc>
          <w:tcPr>
            <w:tcW w:w="279" w:type="dxa"/>
            <w:tcBorders>
              <w:top w:val="nil"/>
              <w:left w:val="nil"/>
              <w:bottom w:val="single" w:sz="4" w:space="0" w:color="auto"/>
              <w:right w:val="single" w:sz="4" w:space="0" w:color="auto"/>
            </w:tcBorders>
            <w:vAlign w:val="center"/>
            <w:hideMark/>
          </w:tcPr>
          <w:p w14:paraId="142BCE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A7A2F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24E52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B7805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66B5A6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F78E1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B7317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94A119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991C33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7FA19E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0BF6F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2B258C7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A8B957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37F0D77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86815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C1BC3C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32DB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A0F09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DBA22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E9596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932132E"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6831BAC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3.1</w:t>
            </w:r>
          </w:p>
        </w:tc>
        <w:tc>
          <w:tcPr>
            <w:tcW w:w="1994" w:type="dxa"/>
            <w:tcBorders>
              <w:top w:val="nil"/>
              <w:left w:val="nil"/>
              <w:bottom w:val="single" w:sz="4" w:space="0" w:color="auto"/>
              <w:right w:val="single" w:sz="4" w:space="0" w:color="auto"/>
            </w:tcBorders>
            <w:vAlign w:val="center"/>
            <w:hideMark/>
          </w:tcPr>
          <w:p w14:paraId="56D643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Configuración e integración BD</w:t>
            </w:r>
          </w:p>
        </w:tc>
        <w:tc>
          <w:tcPr>
            <w:tcW w:w="1754" w:type="dxa"/>
            <w:tcBorders>
              <w:top w:val="nil"/>
              <w:left w:val="nil"/>
              <w:bottom w:val="single" w:sz="4" w:space="0" w:color="auto"/>
              <w:right w:val="single" w:sz="4" w:space="0" w:color="auto"/>
            </w:tcBorders>
            <w:vAlign w:val="center"/>
            <w:hideMark/>
          </w:tcPr>
          <w:p w14:paraId="74E560B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23 Mar - 27 Mar</w:t>
            </w:r>
          </w:p>
        </w:tc>
        <w:tc>
          <w:tcPr>
            <w:tcW w:w="279" w:type="dxa"/>
            <w:tcBorders>
              <w:top w:val="nil"/>
              <w:left w:val="nil"/>
              <w:bottom w:val="single" w:sz="4" w:space="0" w:color="auto"/>
              <w:right w:val="single" w:sz="4" w:space="0" w:color="auto"/>
            </w:tcBorders>
            <w:vAlign w:val="center"/>
            <w:hideMark/>
          </w:tcPr>
          <w:p w14:paraId="1EBD69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81BBE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311A5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0D5F6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1284F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C8389D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D4CBB7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3C109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F8891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3F08C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E4013B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40CBB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D2FCF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C3FB4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307D5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A484B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84E70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9FE35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9E24F3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0692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9489C00" w14:textId="77777777" w:rsidTr="002E3AB3">
        <w:trPr>
          <w:trHeight w:val="360"/>
        </w:trPr>
        <w:tc>
          <w:tcPr>
            <w:tcW w:w="1232" w:type="dxa"/>
            <w:tcBorders>
              <w:top w:val="nil"/>
              <w:left w:val="single" w:sz="4" w:space="0" w:color="auto"/>
              <w:bottom w:val="single" w:sz="4" w:space="0" w:color="auto"/>
              <w:right w:val="single" w:sz="4" w:space="0" w:color="auto"/>
            </w:tcBorders>
            <w:vAlign w:val="center"/>
            <w:hideMark/>
          </w:tcPr>
          <w:p w14:paraId="5116964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3.2</w:t>
            </w:r>
          </w:p>
        </w:tc>
        <w:tc>
          <w:tcPr>
            <w:tcW w:w="1994" w:type="dxa"/>
            <w:tcBorders>
              <w:top w:val="nil"/>
              <w:left w:val="nil"/>
              <w:bottom w:val="single" w:sz="4" w:space="0" w:color="auto"/>
              <w:right w:val="single" w:sz="4" w:space="0" w:color="auto"/>
            </w:tcBorders>
            <w:vAlign w:val="center"/>
            <w:hideMark/>
          </w:tcPr>
          <w:p w14:paraId="6A8F7E4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Módulos CRUD</w:t>
            </w:r>
          </w:p>
        </w:tc>
        <w:tc>
          <w:tcPr>
            <w:tcW w:w="1754" w:type="dxa"/>
            <w:tcBorders>
              <w:top w:val="nil"/>
              <w:left w:val="nil"/>
              <w:bottom w:val="single" w:sz="4" w:space="0" w:color="auto"/>
              <w:right w:val="single" w:sz="4" w:space="0" w:color="auto"/>
            </w:tcBorders>
            <w:vAlign w:val="center"/>
            <w:hideMark/>
          </w:tcPr>
          <w:p w14:paraId="1DEC3FE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30 Mar - 17 Abr</w:t>
            </w:r>
          </w:p>
        </w:tc>
        <w:tc>
          <w:tcPr>
            <w:tcW w:w="279" w:type="dxa"/>
            <w:tcBorders>
              <w:top w:val="nil"/>
              <w:left w:val="nil"/>
              <w:bottom w:val="single" w:sz="4" w:space="0" w:color="auto"/>
              <w:right w:val="single" w:sz="4" w:space="0" w:color="auto"/>
            </w:tcBorders>
            <w:vAlign w:val="center"/>
            <w:hideMark/>
          </w:tcPr>
          <w:p w14:paraId="0B5BB5F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61928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3F73A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43A38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8E478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F5BB5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20F18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DF1B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452B9B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34E66B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06C91DE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C8CF6B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E1B57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BFBF1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79D44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D21F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70F850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6F76B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296EF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93E86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3E5DB589"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19596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3.3</w:t>
            </w:r>
          </w:p>
        </w:tc>
        <w:tc>
          <w:tcPr>
            <w:tcW w:w="1994" w:type="dxa"/>
            <w:tcBorders>
              <w:top w:val="nil"/>
              <w:left w:val="nil"/>
              <w:bottom w:val="single" w:sz="4" w:space="0" w:color="auto"/>
              <w:right w:val="single" w:sz="4" w:space="0" w:color="auto"/>
            </w:tcBorders>
            <w:vAlign w:val="center"/>
            <w:hideMark/>
          </w:tcPr>
          <w:p w14:paraId="02B4BE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Módulo fotográfico y vista móvil</w:t>
            </w:r>
          </w:p>
        </w:tc>
        <w:tc>
          <w:tcPr>
            <w:tcW w:w="1754" w:type="dxa"/>
            <w:tcBorders>
              <w:top w:val="nil"/>
              <w:left w:val="nil"/>
              <w:bottom w:val="single" w:sz="4" w:space="0" w:color="auto"/>
              <w:right w:val="single" w:sz="4" w:space="0" w:color="auto"/>
            </w:tcBorders>
            <w:vAlign w:val="center"/>
            <w:hideMark/>
          </w:tcPr>
          <w:p w14:paraId="6AF65DA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20 </w:t>
            </w:r>
            <w:proofErr w:type="gramStart"/>
            <w:r w:rsidRPr="00B60729">
              <w:rPr>
                <w:rFonts w:ascii="Gill Sans MT" w:eastAsia="Times New Roman" w:hAnsi="Gill Sans MT" w:cs="Times New Roman"/>
                <w:color w:val="000000"/>
                <w:lang w:eastAsia="es-MX"/>
              </w:rPr>
              <w:t>Abr</w:t>
            </w:r>
            <w:proofErr w:type="gramEnd"/>
            <w:r w:rsidRPr="00B60729">
              <w:rPr>
                <w:rFonts w:ascii="Gill Sans MT" w:eastAsia="Times New Roman" w:hAnsi="Gill Sans MT" w:cs="Times New Roman"/>
                <w:color w:val="000000"/>
                <w:lang w:eastAsia="es-MX"/>
              </w:rPr>
              <w:t xml:space="preserve"> - 08 May</w:t>
            </w:r>
          </w:p>
        </w:tc>
        <w:tc>
          <w:tcPr>
            <w:tcW w:w="279" w:type="dxa"/>
            <w:tcBorders>
              <w:top w:val="nil"/>
              <w:left w:val="nil"/>
              <w:bottom w:val="single" w:sz="4" w:space="0" w:color="auto"/>
              <w:right w:val="single" w:sz="4" w:space="0" w:color="auto"/>
            </w:tcBorders>
            <w:vAlign w:val="center"/>
            <w:hideMark/>
          </w:tcPr>
          <w:p w14:paraId="0872BD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4D94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D8B98A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F6B528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4A9A9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018F1D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018E6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EC1F1F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16B9E8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ADF4D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97AF4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5A2D28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116BA6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CC7C2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4C30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61E6A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EDB6EE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33AC85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24C0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050A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5CDA921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C0A153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3.4</w:t>
            </w:r>
          </w:p>
        </w:tc>
        <w:tc>
          <w:tcPr>
            <w:tcW w:w="1994" w:type="dxa"/>
            <w:tcBorders>
              <w:top w:val="nil"/>
              <w:left w:val="nil"/>
              <w:bottom w:val="single" w:sz="4" w:space="0" w:color="auto"/>
              <w:right w:val="single" w:sz="4" w:space="0" w:color="auto"/>
            </w:tcBorders>
            <w:vAlign w:val="center"/>
            <w:hideMark/>
          </w:tcPr>
          <w:p w14:paraId="19DC037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Ajustes de interfaz y consultas</w:t>
            </w:r>
          </w:p>
        </w:tc>
        <w:tc>
          <w:tcPr>
            <w:tcW w:w="1754" w:type="dxa"/>
            <w:tcBorders>
              <w:top w:val="nil"/>
              <w:left w:val="nil"/>
              <w:bottom w:val="single" w:sz="4" w:space="0" w:color="auto"/>
              <w:right w:val="single" w:sz="4" w:space="0" w:color="auto"/>
            </w:tcBorders>
            <w:vAlign w:val="center"/>
            <w:hideMark/>
          </w:tcPr>
          <w:p w14:paraId="287EDA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11 May - 15 May</w:t>
            </w:r>
          </w:p>
        </w:tc>
        <w:tc>
          <w:tcPr>
            <w:tcW w:w="279" w:type="dxa"/>
            <w:tcBorders>
              <w:top w:val="nil"/>
              <w:left w:val="nil"/>
              <w:bottom w:val="single" w:sz="4" w:space="0" w:color="auto"/>
              <w:right w:val="single" w:sz="4" w:space="0" w:color="auto"/>
            </w:tcBorders>
            <w:vAlign w:val="center"/>
            <w:hideMark/>
          </w:tcPr>
          <w:p w14:paraId="25A1B45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90BD0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AFC72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78CDD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7D3EF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0E57A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EA4C19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1A4BE9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315C4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8AF2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E960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11B116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76CC8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00B0F0"/>
            <w:vAlign w:val="center"/>
            <w:hideMark/>
          </w:tcPr>
          <w:p w14:paraId="6691D8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2E3E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D1A7F9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C9EE5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E2F1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B4AD6A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119FB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5514D24B" w14:textId="77777777" w:rsidTr="005D0953">
        <w:trPr>
          <w:trHeight w:val="569"/>
        </w:trPr>
        <w:tc>
          <w:tcPr>
            <w:tcW w:w="1232" w:type="dxa"/>
            <w:tcBorders>
              <w:top w:val="nil"/>
              <w:left w:val="single" w:sz="4" w:space="0" w:color="auto"/>
              <w:bottom w:val="single" w:sz="4" w:space="0" w:color="auto"/>
              <w:right w:val="single" w:sz="4" w:space="0" w:color="auto"/>
            </w:tcBorders>
            <w:vAlign w:val="center"/>
            <w:hideMark/>
          </w:tcPr>
          <w:p w14:paraId="48236A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w:t>
            </w:r>
          </w:p>
        </w:tc>
        <w:tc>
          <w:tcPr>
            <w:tcW w:w="1994" w:type="dxa"/>
            <w:tcBorders>
              <w:top w:val="nil"/>
              <w:left w:val="nil"/>
              <w:bottom w:val="single" w:sz="4" w:space="0" w:color="auto"/>
              <w:right w:val="single" w:sz="4" w:space="0" w:color="auto"/>
            </w:tcBorders>
            <w:vAlign w:val="center"/>
            <w:hideMark/>
          </w:tcPr>
          <w:p w14:paraId="11C515B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PRUEBAS Y VALIDACIÓN</w:t>
            </w:r>
          </w:p>
        </w:tc>
        <w:tc>
          <w:tcPr>
            <w:tcW w:w="1754" w:type="dxa"/>
            <w:tcBorders>
              <w:top w:val="nil"/>
              <w:left w:val="nil"/>
              <w:bottom w:val="single" w:sz="4" w:space="0" w:color="auto"/>
              <w:right w:val="single" w:sz="4" w:space="0" w:color="auto"/>
            </w:tcBorders>
            <w:vAlign w:val="center"/>
            <w:hideMark/>
          </w:tcPr>
          <w:p w14:paraId="50DFB04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18 May - 29 May</w:t>
            </w:r>
          </w:p>
        </w:tc>
        <w:tc>
          <w:tcPr>
            <w:tcW w:w="279" w:type="dxa"/>
            <w:tcBorders>
              <w:top w:val="nil"/>
              <w:left w:val="nil"/>
              <w:bottom w:val="single" w:sz="4" w:space="0" w:color="auto"/>
              <w:right w:val="single" w:sz="4" w:space="0" w:color="auto"/>
            </w:tcBorders>
            <w:vAlign w:val="center"/>
            <w:hideMark/>
          </w:tcPr>
          <w:p w14:paraId="307A6B9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7F150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D56100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9B17A4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AD46F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A895D8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D518F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2BCCA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5694C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978B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E1302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9008B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F0BC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76523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403CBE1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7554E4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4DA56A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73B17E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113E4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8F149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79597CC"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1AD47C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4.1</w:t>
            </w:r>
          </w:p>
        </w:tc>
        <w:tc>
          <w:tcPr>
            <w:tcW w:w="1994" w:type="dxa"/>
            <w:tcBorders>
              <w:top w:val="nil"/>
              <w:left w:val="nil"/>
              <w:bottom w:val="single" w:sz="4" w:space="0" w:color="auto"/>
              <w:right w:val="single" w:sz="4" w:space="0" w:color="auto"/>
            </w:tcBorders>
            <w:vAlign w:val="center"/>
            <w:hideMark/>
          </w:tcPr>
          <w:p w14:paraId="64B3A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Pruebas unitarias y de integración</w:t>
            </w:r>
          </w:p>
        </w:tc>
        <w:tc>
          <w:tcPr>
            <w:tcW w:w="1754" w:type="dxa"/>
            <w:tcBorders>
              <w:top w:val="nil"/>
              <w:left w:val="nil"/>
              <w:bottom w:val="single" w:sz="4" w:space="0" w:color="auto"/>
              <w:right w:val="single" w:sz="4" w:space="0" w:color="auto"/>
            </w:tcBorders>
            <w:vAlign w:val="center"/>
            <w:hideMark/>
          </w:tcPr>
          <w:p w14:paraId="5BCA95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18 May - 22 May</w:t>
            </w:r>
          </w:p>
        </w:tc>
        <w:tc>
          <w:tcPr>
            <w:tcW w:w="279" w:type="dxa"/>
            <w:tcBorders>
              <w:top w:val="nil"/>
              <w:left w:val="nil"/>
              <w:bottom w:val="single" w:sz="4" w:space="0" w:color="auto"/>
              <w:right w:val="single" w:sz="4" w:space="0" w:color="auto"/>
            </w:tcBorders>
            <w:vAlign w:val="center"/>
            <w:hideMark/>
          </w:tcPr>
          <w:p w14:paraId="05D05AD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539A5F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A1205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3619B9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9BCE3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4321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06F897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F98D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DA6BD0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0AE207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32133A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BC84CC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E36AC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77856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2E447D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49372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ADFE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8F89C9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49BC1D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6683A6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4394F6AC"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70ED5C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4.2</w:t>
            </w:r>
          </w:p>
        </w:tc>
        <w:tc>
          <w:tcPr>
            <w:tcW w:w="1994" w:type="dxa"/>
            <w:tcBorders>
              <w:top w:val="nil"/>
              <w:left w:val="nil"/>
              <w:bottom w:val="single" w:sz="4" w:space="0" w:color="auto"/>
              <w:right w:val="single" w:sz="4" w:space="0" w:color="auto"/>
            </w:tcBorders>
            <w:vAlign w:val="center"/>
            <w:hideMark/>
          </w:tcPr>
          <w:p w14:paraId="5CF5255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Validación con usuarios (FIEE)</w:t>
            </w:r>
          </w:p>
        </w:tc>
        <w:tc>
          <w:tcPr>
            <w:tcW w:w="1754" w:type="dxa"/>
            <w:tcBorders>
              <w:top w:val="nil"/>
              <w:left w:val="nil"/>
              <w:bottom w:val="single" w:sz="4" w:space="0" w:color="auto"/>
              <w:right w:val="single" w:sz="4" w:space="0" w:color="auto"/>
            </w:tcBorders>
            <w:vAlign w:val="center"/>
            <w:hideMark/>
          </w:tcPr>
          <w:p w14:paraId="43A6B7C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25 May - 29 May</w:t>
            </w:r>
          </w:p>
        </w:tc>
        <w:tc>
          <w:tcPr>
            <w:tcW w:w="279" w:type="dxa"/>
            <w:tcBorders>
              <w:top w:val="nil"/>
              <w:left w:val="nil"/>
              <w:bottom w:val="single" w:sz="4" w:space="0" w:color="auto"/>
              <w:right w:val="single" w:sz="4" w:space="0" w:color="auto"/>
            </w:tcBorders>
            <w:vAlign w:val="center"/>
            <w:hideMark/>
          </w:tcPr>
          <w:p w14:paraId="6DE5FF9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8B7F6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1A35EC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7788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BCCD25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AF846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776D02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41C9AF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8711EE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6BAD6B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CCD63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542053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0CF131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31BC90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BFBAE1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92D050"/>
            <w:vAlign w:val="center"/>
            <w:hideMark/>
          </w:tcPr>
          <w:p w14:paraId="71528A0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6875C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1EB1EB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4069BB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C91772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6880311" w14:textId="77777777" w:rsidTr="005D0953">
        <w:trPr>
          <w:trHeight w:val="516"/>
        </w:trPr>
        <w:tc>
          <w:tcPr>
            <w:tcW w:w="1232" w:type="dxa"/>
            <w:tcBorders>
              <w:top w:val="nil"/>
              <w:left w:val="single" w:sz="4" w:space="0" w:color="auto"/>
              <w:bottom w:val="single" w:sz="4" w:space="0" w:color="auto"/>
              <w:right w:val="single" w:sz="4" w:space="0" w:color="auto"/>
            </w:tcBorders>
            <w:vAlign w:val="center"/>
            <w:hideMark/>
          </w:tcPr>
          <w:p w14:paraId="44C806B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w:t>
            </w:r>
          </w:p>
        </w:tc>
        <w:tc>
          <w:tcPr>
            <w:tcW w:w="1994" w:type="dxa"/>
            <w:tcBorders>
              <w:top w:val="nil"/>
              <w:left w:val="nil"/>
              <w:bottom w:val="single" w:sz="4" w:space="0" w:color="auto"/>
              <w:right w:val="single" w:sz="4" w:space="0" w:color="auto"/>
            </w:tcBorders>
            <w:vAlign w:val="center"/>
            <w:hideMark/>
          </w:tcPr>
          <w:p w14:paraId="48B679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IMPLEMENTACIÓN Y CIERRE</w:t>
            </w:r>
          </w:p>
        </w:tc>
        <w:tc>
          <w:tcPr>
            <w:tcW w:w="1754" w:type="dxa"/>
            <w:tcBorders>
              <w:top w:val="nil"/>
              <w:left w:val="nil"/>
              <w:bottom w:val="single" w:sz="4" w:space="0" w:color="auto"/>
              <w:right w:val="single" w:sz="4" w:space="0" w:color="auto"/>
            </w:tcBorders>
            <w:vAlign w:val="center"/>
            <w:hideMark/>
          </w:tcPr>
          <w:p w14:paraId="1B59D6C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01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- 10 Jun</w:t>
            </w:r>
          </w:p>
        </w:tc>
        <w:tc>
          <w:tcPr>
            <w:tcW w:w="279" w:type="dxa"/>
            <w:tcBorders>
              <w:top w:val="nil"/>
              <w:left w:val="nil"/>
              <w:bottom w:val="single" w:sz="4" w:space="0" w:color="auto"/>
              <w:right w:val="single" w:sz="4" w:space="0" w:color="auto"/>
            </w:tcBorders>
            <w:vAlign w:val="center"/>
            <w:hideMark/>
          </w:tcPr>
          <w:p w14:paraId="609221E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12C8EC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56EA15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0315FA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12F4E9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EE747F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9C14ED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7F9BD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2DE673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92990F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AAAA58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F9BF69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D4EF51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1C3F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BB55A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6428F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588453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677C035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99090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8FD3FD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632A92F7" w14:textId="77777777" w:rsidTr="002E3AB3">
        <w:trPr>
          <w:trHeight w:val="720"/>
        </w:trPr>
        <w:tc>
          <w:tcPr>
            <w:tcW w:w="1232" w:type="dxa"/>
            <w:tcBorders>
              <w:top w:val="nil"/>
              <w:left w:val="single" w:sz="4" w:space="0" w:color="auto"/>
              <w:bottom w:val="single" w:sz="4" w:space="0" w:color="auto"/>
              <w:right w:val="single" w:sz="4" w:space="0" w:color="auto"/>
            </w:tcBorders>
            <w:vAlign w:val="center"/>
            <w:hideMark/>
          </w:tcPr>
          <w:p w14:paraId="2AEA475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5.1</w:t>
            </w:r>
          </w:p>
        </w:tc>
        <w:tc>
          <w:tcPr>
            <w:tcW w:w="1994" w:type="dxa"/>
            <w:tcBorders>
              <w:top w:val="nil"/>
              <w:left w:val="nil"/>
              <w:bottom w:val="single" w:sz="4" w:space="0" w:color="auto"/>
              <w:right w:val="single" w:sz="4" w:space="0" w:color="auto"/>
            </w:tcBorders>
            <w:vAlign w:val="center"/>
            <w:hideMark/>
          </w:tcPr>
          <w:p w14:paraId="78C0B0B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Despliegue en Servidor / Nube</w:t>
            </w:r>
          </w:p>
        </w:tc>
        <w:tc>
          <w:tcPr>
            <w:tcW w:w="1754" w:type="dxa"/>
            <w:tcBorders>
              <w:top w:val="nil"/>
              <w:left w:val="nil"/>
              <w:bottom w:val="single" w:sz="4" w:space="0" w:color="auto"/>
              <w:right w:val="single" w:sz="4" w:space="0" w:color="auto"/>
            </w:tcBorders>
            <w:vAlign w:val="center"/>
            <w:hideMark/>
          </w:tcPr>
          <w:p w14:paraId="13487F4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01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- 05 Jun</w:t>
            </w:r>
          </w:p>
        </w:tc>
        <w:tc>
          <w:tcPr>
            <w:tcW w:w="279" w:type="dxa"/>
            <w:tcBorders>
              <w:top w:val="nil"/>
              <w:left w:val="nil"/>
              <w:bottom w:val="single" w:sz="4" w:space="0" w:color="auto"/>
              <w:right w:val="single" w:sz="4" w:space="0" w:color="auto"/>
            </w:tcBorders>
            <w:vAlign w:val="center"/>
            <w:hideMark/>
          </w:tcPr>
          <w:p w14:paraId="5F487B9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AB97EA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93BEA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A35F5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88CBD0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3CB97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6A4EBA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FF1D13E"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AF5145D"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71AE948"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E74638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1AC29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7A86D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374324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BB8A0B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4FA2954"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7C1052B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942BA4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F0463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FC2E727"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r w:rsidR="002E3AB3" w:rsidRPr="00B60729" w14:paraId="0E9348C7" w14:textId="77777777" w:rsidTr="002E3AB3">
        <w:trPr>
          <w:trHeight w:val="648"/>
        </w:trPr>
        <w:tc>
          <w:tcPr>
            <w:tcW w:w="1232" w:type="dxa"/>
            <w:tcBorders>
              <w:top w:val="nil"/>
              <w:left w:val="single" w:sz="4" w:space="0" w:color="auto"/>
              <w:bottom w:val="single" w:sz="4" w:space="0" w:color="auto"/>
              <w:right w:val="single" w:sz="4" w:space="0" w:color="auto"/>
            </w:tcBorders>
            <w:vAlign w:val="center"/>
            <w:hideMark/>
          </w:tcPr>
          <w:p w14:paraId="7354F8B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5.2</w:t>
            </w:r>
          </w:p>
        </w:tc>
        <w:tc>
          <w:tcPr>
            <w:tcW w:w="1994" w:type="dxa"/>
            <w:tcBorders>
              <w:top w:val="nil"/>
              <w:left w:val="nil"/>
              <w:bottom w:val="single" w:sz="4" w:space="0" w:color="auto"/>
              <w:right w:val="single" w:sz="4" w:space="0" w:color="auto"/>
            </w:tcBorders>
            <w:vAlign w:val="center"/>
            <w:hideMark/>
          </w:tcPr>
          <w:p w14:paraId="1DD6E01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Entrega de Documentación Final</w:t>
            </w:r>
          </w:p>
        </w:tc>
        <w:tc>
          <w:tcPr>
            <w:tcW w:w="1754" w:type="dxa"/>
            <w:tcBorders>
              <w:top w:val="nil"/>
              <w:left w:val="nil"/>
              <w:bottom w:val="single" w:sz="4" w:space="0" w:color="auto"/>
              <w:right w:val="single" w:sz="4" w:space="0" w:color="auto"/>
            </w:tcBorders>
            <w:vAlign w:val="center"/>
            <w:hideMark/>
          </w:tcPr>
          <w:p w14:paraId="575FE18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xml:space="preserve">08 </w:t>
            </w:r>
            <w:proofErr w:type="gramStart"/>
            <w:r w:rsidRPr="00B60729">
              <w:rPr>
                <w:rFonts w:ascii="Gill Sans MT" w:eastAsia="Times New Roman" w:hAnsi="Gill Sans MT" w:cs="Times New Roman"/>
                <w:color w:val="000000"/>
                <w:lang w:eastAsia="es-MX"/>
              </w:rPr>
              <w:t>Jun</w:t>
            </w:r>
            <w:proofErr w:type="gramEnd"/>
            <w:r w:rsidRPr="00B60729">
              <w:rPr>
                <w:rFonts w:ascii="Gill Sans MT" w:eastAsia="Times New Roman" w:hAnsi="Gill Sans MT" w:cs="Times New Roman"/>
                <w:color w:val="000000"/>
                <w:lang w:eastAsia="es-MX"/>
              </w:rPr>
              <w:t xml:space="preserve"> - 10 Jun</w:t>
            </w:r>
          </w:p>
        </w:tc>
        <w:tc>
          <w:tcPr>
            <w:tcW w:w="279" w:type="dxa"/>
            <w:tcBorders>
              <w:top w:val="nil"/>
              <w:left w:val="nil"/>
              <w:bottom w:val="single" w:sz="4" w:space="0" w:color="auto"/>
              <w:right w:val="single" w:sz="4" w:space="0" w:color="auto"/>
            </w:tcBorders>
            <w:vAlign w:val="center"/>
            <w:hideMark/>
          </w:tcPr>
          <w:p w14:paraId="145C6FC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9382C4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B07B8F2"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324F003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BC92CAF"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C3E71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985ACC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8415FEC"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F09CB9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05D3EDB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2E53767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2F4D680"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15D5BE79"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3F8F6D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12313AA"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79B62E01"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5D0FE6FB"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shd w:val="clear" w:color="000000" w:fill="D86DCD"/>
            <w:vAlign w:val="center"/>
            <w:hideMark/>
          </w:tcPr>
          <w:p w14:paraId="461D0685"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62900643"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c>
          <w:tcPr>
            <w:tcW w:w="279" w:type="dxa"/>
            <w:tcBorders>
              <w:top w:val="nil"/>
              <w:left w:val="nil"/>
              <w:bottom w:val="single" w:sz="4" w:space="0" w:color="auto"/>
              <w:right w:val="single" w:sz="4" w:space="0" w:color="auto"/>
            </w:tcBorders>
            <w:vAlign w:val="center"/>
            <w:hideMark/>
          </w:tcPr>
          <w:p w14:paraId="4A4D3266" w14:textId="77777777" w:rsidR="002E3AB3" w:rsidRPr="00B60729" w:rsidRDefault="002E3AB3" w:rsidP="002E3AB3">
            <w:pPr>
              <w:spacing w:after="0" w:line="240" w:lineRule="auto"/>
              <w:jc w:val="center"/>
              <w:rPr>
                <w:rFonts w:ascii="Gill Sans MT" w:eastAsia="Times New Roman" w:hAnsi="Gill Sans MT" w:cs="Times New Roman"/>
                <w:color w:val="000000"/>
                <w:lang w:eastAsia="es-MX"/>
              </w:rPr>
            </w:pPr>
            <w:r w:rsidRPr="00B60729">
              <w:rPr>
                <w:rFonts w:ascii="Gill Sans MT" w:eastAsia="Times New Roman" w:hAnsi="Gill Sans MT" w:cs="Times New Roman"/>
                <w:color w:val="000000"/>
                <w:lang w:eastAsia="es-MX"/>
              </w:rPr>
              <w:t> </w:t>
            </w:r>
          </w:p>
        </w:tc>
      </w:tr>
    </w:tbl>
    <w:bookmarkStart w:id="14" w:name="_Toc224977211" w:displacedByCustomXml="next"/>
    <w:sdt>
      <w:sdtPr>
        <w:id w:val="1063829224"/>
        <w:docPartObj>
          <w:docPartGallery w:val="Bibliographies"/>
          <w:docPartUnique/>
        </w:docPartObj>
      </w:sdtPr>
      <w:sdtEndPr>
        <w:rPr>
          <w:rFonts w:asciiTheme="minorHAnsi" w:eastAsiaTheme="minorHAnsi" w:hAnsiTheme="minorHAnsi" w:cstheme="minorBidi"/>
          <w:sz w:val="22"/>
          <w:szCs w:val="22"/>
        </w:rPr>
      </w:sdtEndPr>
      <w:sdtContent>
        <w:p w14:paraId="2669563E" w14:textId="77777777" w:rsidR="00ED3D21" w:rsidRDefault="00ED3D21" w:rsidP="00ED3D21">
          <w:pPr>
            <w:pStyle w:val="Ttulo1"/>
          </w:pPr>
          <w:r>
            <w:t>Referencias bibliográficas</w:t>
          </w:r>
          <w:bookmarkEnd w:id="14"/>
        </w:p>
        <w:p w14:paraId="321E5567" w14:textId="77777777" w:rsidR="00ED3D21" w:rsidRPr="00ED3D21" w:rsidRDefault="00ED3D21" w:rsidP="00ED3D21"/>
        <w:sdt>
          <w:sdtPr>
            <w:id w:val="111145805"/>
            <w:bibliography/>
          </w:sdtPr>
          <w:sdtContent>
            <w:p w14:paraId="50BF11D4" w14:textId="77777777" w:rsidR="00ED3D21" w:rsidRDefault="00ED3D21" w:rsidP="00ED3D21">
              <w:pPr>
                <w:pStyle w:val="Bibliografa"/>
                <w:ind w:left="720" w:hanging="720"/>
                <w:rPr>
                  <w:noProof/>
                  <w:sz w:val="24"/>
                  <w:szCs w:val="24"/>
                </w:rPr>
              </w:pPr>
              <w:r>
                <w:fldChar w:fldCharType="begin"/>
              </w:r>
              <w:r>
                <w:instrText>BIBLIOGRAPHY</w:instrText>
              </w:r>
              <w:r>
                <w:fldChar w:fldCharType="separate"/>
              </w:r>
              <w:r>
                <w:rPr>
                  <w:noProof/>
                </w:rPr>
                <w:t xml:space="preserve">Adoptium. (Marzo de 2026). </w:t>
              </w:r>
              <w:r>
                <w:rPr>
                  <w:i/>
                  <w:iCs/>
                  <w:noProof/>
                </w:rPr>
                <w:t>Aduptium</w:t>
              </w:r>
              <w:r>
                <w:rPr>
                  <w:noProof/>
                </w:rPr>
                <w:t>. Obtenido de Documentation: https://adoptium.net/es/docs</w:t>
              </w:r>
            </w:p>
            <w:p w14:paraId="4D1BE1CF" w14:textId="77777777" w:rsidR="00ED3D21" w:rsidRDefault="00ED3D21" w:rsidP="00ED3D21">
              <w:pPr>
                <w:pStyle w:val="Bibliografa"/>
                <w:ind w:left="720" w:hanging="720"/>
                <w:rPr>
                  <w:noProof/>
                </w:rPr>
              </w:pPr>
              <w:r>
                <w:rPr>
                  <w:noProof/>
                </w:rPr>
                <w:t xml:space="preserve">Amazon. (Marzo de 2026). </w:t>
              </w:r>
              <w:r>
                <w:rPr>
                  <w:i/>
                  <w:iCs/>
                  <w:noProof/>
                </w:rPr>
                <w:t>Amazon</w:t>
              </w:r>
              <w:r>
                <w:rPr>
                  <w:noProof/>
                </w:rPr>
                <w:t>. Obtenido de AWS: https://aws.amazon.com/es/free/?trk=94605f2f-daa6-44bf-8f2a-2ec32272f654&amp;sc_channel=ps&amp;ef_id=CjwKCAjwjtTNBhB0EiwAuswYhh3oyXxh5IaouXCK9zkR78X3wtPVDWTO66ICu9MGSG689Hj2POqFsBoCfywQAvD_BwE:G:s&amp;s_kwcid=AL!4422!3!798517445913!e!!g!!azure!23600693670!19320971566</w:t>
              </w:r>
            </w:p>
            <w:p w14:paraId="41B29C57" w14:textId="77777777" w:rsidR="00ED3D21" w:rsidRDefault="00ED3D21" w:rsidP="00ED3D21">
              <w:pPr>
                <w:pStyle w:val="Bibliografa"/>
                <w:ind w:left="720" w:hanging="720"/>
                <w:rPr>
                  <w:noProof/>
                  <w:lang w:val="es-419"/>
                </w:rPr>
              </w:pPr>
              <w:r>
                <w:rPr>
                  <w:noProof/>
                  <w:lang w:val="es-419"/>
                </w:rPr>
                <w:t xml:space="preserve">ezo. (Marzo de 2026). </w:t>
              </w:r>
              <w:r>
                <w:rPr>
                  <w:i/>
                  <w:iCs/>
                  <w:noProof/>
                  <w:lang w:val="es-419"/>
                </w:rPr>
                <w:t>ezo</w:t>
              </w:r>
              <w:r>
                <w:rPr>
                  <w:noProof/>
                  <w:lang w:val="es-419"/>
                </w:rPr>
                <w:t>. Obtenido de ezo: https://ezo.io/ezofficeinventory/solutions/tool-tracking-software/</w:t>
              </w:r>
            </w:p>
            <w:p w14:paraId="7C247CC9" w14:textId="77777777" w:rsidR="00ED3D21" w:rsidRDefault="00ED3D21" w:rsidP="00ED3D21">
              <w:pPr>
                <w:pStyle w:val="Bibliografa"/>
                <w:ind w:left="720" w:hanging="720"/>
                <w:rPr>
                  <w:noProof/>
                </w:rPr>
              </w:pPr>
              <w:r>
                <w:rPr>
                  <w:noProof/>
                </w:rPr>
                <w:t xml:space="preserve">JETBRAINS. (Marzo de 2026). </w:t>
              </w:r>
              <w:r>
                <w:rPr>
                  <w:i/>
                  <w:iCs/>
                  <w:noProof/>
                </w:rPr>
                <w:t>Intellij IDEA</w:t>
              </w:r>
              <w:r>
                <w:rPr>
                  <w:noProof/>
                </w:rPr>
                <w:t>. Obtenido de El IDE líder para el desarrollo profesional: https://www.jetbrains.com/es-es/idea/</w:t>
              </w:r>
            </w:p>
            <w:p w14:paraId="1ED41A4A" w14:textId="77777777" w:rsidR="00ED3D21" w:rsidRDefault="00ED3D21" w:rsidP="00ED3D21">
              <w:pPr>
                <w:pStyle w:val="Bibliografa"/>
                <w:ind w:left="720" w:hanging="720"/>
                <w:rPr>
                  <w:noProof/>
                </w:rPr>
              </w:pPr>
              <w:r>
                <w:rPr>
                  <w:noProof/>
                </w:rPr>
                <w:t xml:space="preserve">Microsoft. (Marzo de 2026). </w:t>
              </w:r>
              <w:r>
                <w:rPr>
                  <w:i/>
                  <w:iCs/>
                  <w:noProof/>
                </w:rPr>
                <w:t>Microsoft Azure</w:t>
              </w:r>
              <w:r>
                <w:rPr>
                  <w:noProof/>
                </w:rPr>
                <w:t>. Obtenido de ¿Qué es Java Spring Boot?: https://azure.microsoft.com/es-mx/resources/cloud-computing-dictionary/what-is-java-spring-boot</w:t>
              </w:r>
            </w:p>
            <w:p w14:paraId="4A0158AE" w14:textId="77777777" w:rsidR="00ED3D21" w:rsidRDefault="00ED3D21" w:rsidP="00ED3D21">
              <w:pPr>
                <w:pStyle w:val="Bibliografa"/>
                <w:ind w:left="720" w:hanging="720"/>
                <w:rPr>
                  <w:noProof/>
                </w:rPr>
              </w:pPr>
              <w:r>
                <w:rPr>
                  <w:noProof/>
                </w:rPr>
                <w:t xml:space="preserve">Microsoft. (Marzo de 2026). </w:t>
              </w:r>
              <w:r>
                <w:rPr>
                  <w:i/>
                  <w:iCs/>
                  <w:noProof/>
                </w:rPr>
                <w:t>Microsoft Azure</w:t>
              </w:r>
              <w:r>
                <w:rPr>
                  <w:noProof/>
                </w:rPr>
                <w:t>. Obtenido de Microsoft Azure: https://azure.microsoft.com/es-mx/pricing/free-services</w:t>
              </w:r>
            </w:p>
            <w:p w14:paraId="30B3F636" w14:textId="77777777" w:rsidR="00ED3D21" w:rsidRDefault="00ED3D21" w:rsidP="00ED3D21">
              <w:pPr>
                <w:pStyle w:val="Bibliografa"/>
                <w:ind w:left="720" w:hanging="720"/>
                <w:rPr>
                  <w:noProof/>
                </w:rPr>
              </w:pPr>
              <w:r>
                <w:rPr>
                  <w:noProof/>
                </w:rPr>
                <w:t xml:space="preserve">MySQL. (Marzo de 2026). </w:t>
              </w:r>
              <w:r>
                <w:rPr>
                  <w:i/>
                  <w:iCs/>
                  <w:noProof/>
                </w:rPr>
                <w:t>MySQL</w:t>
              </w:r>
              <w:r>
                <w:rPr>
                  <w:noProof/>
                </w:rPr>
                <w:t>. Obtenido de MySQL Community Edition: https://www.mysql.com/products/community/</w:t>
              </w:r>
            </w:p>
            <w:p w14:paraId="02F937C8" w14:textId="77777777" w:rsidR="00ED3D21" w:rsidRDefault="00ED3D21" w:rsidP="00ED3D21">
              <w:pPr>
                <w:pStyle w:val="Bibliografa"/>
                <w:ind w:left="720" w:hanging="720"/>
                <w:rPr>
                  <w:noProof/>
                </w:rPr>
              </w:pPr>
              <w:r>
                <w:rPr>
                  <w:noProof/>
                </w:rPr>
                <w:t xml:space="preserve">Railway. (Marzo de 2026). </w:t>
              </w:r>
              <w:r>
                <w:rPr>
                  <w:i/>
                  <w:iCs/>
                  <w:noProof/>
                </w:rPr>
                <w:t>Railway</w:t>
              </w:r>
              <w:r>
                <w:rPr>
                  <w:noProof/>
                </w:rPr>
                <w:t>. Obtenido de Railwar Documentation: https://docs.railway.com/</w:t>
              </w:r>
            </w:p>
            <w:p w14:paraId="2DDDB60B" w14:textId="77777777" w:rsidR="00ED3D21" w:rsidRDefault="00ED3D21" w:rsidP="00ED3D21">
              <w:pPr>
                <w:pStyle w:val="Bibliografa"/>
                <w:ind w:left="720" w:hanging="720"/>
                <w:rPr>
                  <w:noProof/>
                </w:rPr>
              </w:pPr>
              <w:r w:rsidRPr="00ED3D21">
                <w:rPr>
                  <w:noProof/>
                  <w:lang w:val="en-US"/>
                </w:rPr>
                <w:t xml:space="preserve">Spring Boot. (Marzo de 2026). </w:t>
              </w:r>
              <w:r w:rsidRPr="00ED3D21">
                <w:rPr>
                  <w:i/>
                  <w:iCs/>
                  <w:noProof/>
                  <w:lang w:val="en-US"/>
                </w:rPr>
                <w:t>Spring Boot</w:t>
              </w:r>
              <w:r w:rsidRPr="00ED3D21">
                <w:rPr>
                  <w:noProof/>
                  <w:lang w:val="en-US"/>
                </w:rPr>
                <w:t xml:space="preserve">. </w:t>
              </w:r>
              <w:r>
                <w:rPr>
                  <w:noProof/>
                </w:rPr>
                <w:t>Obtenido de Spring Boot Documentation: https://docs.spring.io/spring-boot/index.html</w:t>
              </w:r>
            </w:p>
            <w:p w14:paraId="2D9D9B4B" w14:textId="77777777" w:rsidR="00ED3D21" w:rsidRDefault="00ED3D21" w:rsidP="00ED3D21">
              <w:r>
                <w:rPr>
                  <w:b/>
                  <w:bCs/>
                </w:rPr>
                <w:fldChar w:fldCharType="end"/>
              </w:r>
            </w:p>
          </w:sdtContent>
        </w:sdt>
      </w:sdtContent>
    </w:sdt>
    <w:p w14:paraId="4EA37237" w14:textId="77777777" w:rsidR="00716430" w:rsidRPr="00F51CCE" w:rsidRDefault="00716430" w:rsidP="00302A64">
      <w:pPr>
        <w:spacing w:after="0" w:line="360" w:lineRule="auto"/>
        <w:jc w:val="both"/>
        <w:rPr>
          <w:rFonts w:ascii="Gill Sans MT" w:hAnsi="Gill Sans MT" w:cs="Arial"/>
          <w:sz w:val="24"/>
          <w:szCs w:val="24"/>
        </w:rPr>
      </w:pPr>
    </w:p>
    <w:p w14:paraId="7CE86B4A" w14:textId="7DA85149" w:rsidR="0026158D" w:rsidRDefault="0026158D" w:rsidP="00302A64">
      <w:pPr>
        <w:spacing w:line="360" w:lineRule="auto"/>
        <w:rPr>
          <w:rFonts w:ascii="Gill Sans MT" w:hAnsi="Gill Sans MT" w:cs="Arial"/>
          <w:sz w:val="24"/>
          <w:szCs w:val="24"/>
        </w:rPr>
      </w:pPr>
    </w:p>
    <w:p w14:paraId="3EDBA142" w14:textId="77777777" w:rsidR="00CC6429" w:rsidRPr="00CC6429" w:rsidRDefault="00CC6429" w:rsidP="00F65875">
      <w:pPr>
        <w:rPr>
          <w:rFonts w:ascii="Gill Sans MT" w:hAnsi="Gill Sans MT" w:cs="Arial"/>
          <w:sz w:val="24"/>
          <w:szCs w:val="24"/>
        </w:rPr>
      </w:pPr>
    </w:p>
    <w:p w14:paraId="7FBA7077" w14:textId="77777777" w:rsidR="0067369A" w:rsidRPr="00CC6429" w:rsidRDefault="0067369A">
      <w:pPr>
        <w:rPr>
          <w:rFonts w:ascii="Gill Sans MT" w:hAnsi="Gill Sans MT" w:cs="Arial"/>
          <w:sz w:val="24"/>
          <w:szCs w:val="24"/>
        </w:rPr>
      </w:pPr>
    </w:p>
    <w:sectPr w:rsidR="0067369A" w:rsidRPr="00CC6429" w:rsidSect="00273683">
      <w:headerReference w:type="default" r:id="rId11"/>
      <w:head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3489B" w14:textId="77777777" w:rsidR="00937414" w:rsidRDefault="00937414" w:rsidP="00273683">
      <w:pPr>
        <w:spacing w:after="0" w:line="240" w:lineRule="auto"/>
      </w:pPr>
      <w:r>
        <w:separator/>
      </w:r>
    </w:p>
  </w:endnote>
  <w:endnote w:type="continuationSeparator" w:id="0">
    <w:p w14:paraId="064D3063" w14:textId="77777777" w:rsidR="00937414" w:rsidRDefault="00937414" w:rsidP="00273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873B2" w14:textId="77777777" w:rsidR="00937414" w:rsidRDefault="00937414" w:rsidP="00273683">
      <w:pPr>
        <w:spacing w:after="0" w:line="240" w:lineRule="auto"/>
      </w:pPr>
      <w:r>
        <w:separator/>
      </w:r>
    </w:p>
  </w:footnote>
  <w:footnote w:type="continuationSeparator" w:id="0">
    <w:p w14:paraId="2232E7BE" w14:textId="77777777" w:rsidR="00937414" w:rsidRDefault="00937414" w:rsidP="00273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6FE70" w14:textId="6037F867" w:rsidR="00273683" w:rsidRDefault="00273683" w:rsidP="00273683">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F7846" w14:textId="737A2AEF" w:rsidR="00273683" w:rsidRDefault="00273683">
    <w:pPr>
      <w:pStyle w:val="Encabezado"/>
    </w:pPr>
    <w:r>
      <w:rPr>
        <w:noProof/>
      </w:rPr>
      <w:drawing>
        <wp:anchor distT="0" distB="0" distL="114300" distR="114300" simplePos="0" relativeHeight="251661312" behindDoc="1" locked="0" layoutInCell="1" allowOverlap="1" wp14:anchorId="26924937" wp14:editId="0FCDD231">
          <wp:simplePos x="0" y="0"/>
          <wp:positionH relativeFrom="column">
            <wp:posOffset>-260927</wp:posOffset>
          </wp:positionH>
          <wp:positionV relativeFrom="paragraph">
            <wp:posOffset>94376</wp:posOffset>
          </wp:positionV>
          <wp:extent cx="1367130" cy="1455089"/>
          <wp:effectExtent l="0" t="0" r="508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b="17095"/>
                  <a:stretch/>
                </pic:blipFill>
                <pic:spPr bwMode="auto">
                  <a:xfrm>
                    <a:off x="0" y="0"/>
                    <a:ext cx="1367130" cy="145508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126CF6E7" wp14:editId="5F0C448A">
          <wp:simplePos x="0" y="0"/>
          <wp:positionH relativeFrom="margin">
            <wp:posOffset>4619319</wp:posOffset>
          </wp:positionH>
          <wp:positionV relativeFrom="paragraph">
            <wp:posOffset>106828</wp:posOffset>
          </wp:positionV>
          <wp:extent cx="1772920" cy="1184275"/>
          <wp:effectExtent l="0" t="0" r="0" b="0"/>
          <wp:wrapSquare wrapText="bothSides"/>
          <wp:docPr id="2" name="Imagen 2"/>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2">
                    <a:extLst>
                      <a:ext uri="{28A0092B-C50C-407E-A947-70E740481C1C}">
                        <a14:useLocalDpi xmlns:a14="http://schemas.microsoft.com/office/drawing/2010/main" val="0"/>
                      </a:ext>
                    </a:extLst>
                  </a:blip>
                  <a:srcRect b="12324"/>
                  <a:stretch/>
                </pic:blipFill>
                <pic:spPr bwMode="auto">
                  <a:xfrm>
                    <a:off x="0" y="0"/>
                    <a:ext cx="1772920" cy="1184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EF1"/>
    <w:multiLevelType w:val="hybridMultilevel"/>
    <w:tmpl w:val="5CB860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2A2AF6"/>
    <w:multiLevelType w:val="hybridMultilevel"/>
    <w:tmpl w:val="D46016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D186945"/>
    <w:multiLevelType w:val="multilevel"/>
    <w:tmpl w:val="080A0025"/>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201E4C44"/>
    <w:multiLevelType w:val="hybridMultilevel"/>
    <w:tmpl w:val="1FBCCB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0516297"/>
    <w:multiLevelType w:val="hybridMultilevel"/>
    <w:tmpl w:val="14FC63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311F2740"/>
    <w:multiLevelType w:val="hybridMultilevel"/>
    <w:tmpl w:val="F5E295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36A16BE2"/>
    <w:multiLevelType w:val="hybridMultilevel"/>
    <w:tmpl w:val="165AF7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86E25D9"/>
    <w:multiLevelType w:val="hybridMultilevel"/>
    <w:tmpl w:val="573020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F234FDE"/>
    <w:multiLevelType w:val="hybridMultilevel"/>
    <w:tmpl w:val="D1D20D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8C15874"/>
    <w:multiLevelType w:val="hybridMultilevel"/>
    <w:tmpl w:val="6606591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CD5766"/>
    <w:multiLevelType w:val="hybridMultilevel"/>
    <w:tmpl w:val="4C3AAA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201004D"/>
    <w:multiLevelType w:val="hybridMultilevel"/>
    <w:tmpl w:val="50CAD9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8096980"/>
    <w:multiLevelType w:val="hybridMultilevel"/>
    <w:tmpl w:val="3BEAC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9827867"/>
    <w:multiLevelType w:val="multilevel"/>
    <w:tmpl w:val="2794C84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A563ACB"/>
    <w:multiLevelType w:val="hybridMultilevel"/>
    <w:tmpl w:val="81425BF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7514580A"/>
    <w:multiLevelType w:val="hybridMultilevel"/>
    <w:tmpl w:val="A30231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94292801">
    <w:abstractNumId w:val="2"/>
  </w:num>
  <w:num w:numId="2" w16cid:durableId="972717228">
    <w:abstractNumId w:val="13"/>
  </w:num>
  <w:num w:numId="3" w16cid:durableId="1903373118">
    <w:abstractNumId w:val="3"/>
  </w:num>
  <w:num w:numId="4" w16cid:durableId="1895388894">
    <w:abstractNumId w:val="9"/>
  </w:num>
  <w:num w:numId="5" w16cid:durableId="1232429300">
    <w:abstractNumId w:val="7"/>
  </w:num>
  <w:num w:numId="6" w16cid:durableId="1979919088">
    <w:abstractNumId w:val="12"/>
  </w:num>
  <w:num w:numId="7" w16cid:durableId="1376738965">
    <w:abstractNumId w:val="10"/>
  </w:num>
  <w:num w:numId="8" w16cid:durableId="1141538154">
    <w:abstractNumId w:val="5"/>
  </w:num>
  <w:num w:numId="9" w16cid:durableId="248856689">
    <w:abstractNumId w:val="11"/>
  </w:num>
  <w:num w:numId="10" w16cid:durableId="800726432">
    <w:abstractNumId w:val="4"/>
  </w:num>
  <w:num w:numId="11" w16cid:durableId="183132948">
    <w:abstractNumId w:val="6"/>
  </w:num>
  <w:num w:numId="12" w16cid:durableId="1216963533">
    <w:abstractNumId w:val="15"/>
  </w:num>
  <w:num w:numId="13" w16cid:durableId="1097990585">
    <w:abstractNumId w:val="8"/>
  </w:num>
  <w:num w:numId="14" w16cid:durableId="2136556188">
    <w:abstractNumId w:val="0"/>
  </w:num>
  <w:num w:numId="15" w16cid:durableId="492649851">
    <w:abstractNumId w:val="14"/>
  </w:num>
  <w:num w:numId="16" w16cid:durableId="987779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955"/>
    <w:rsid w:val="00007C9B"/>
    <w:rsid w:val="00010EF5"/>
    <w:rsid w:val="00011E34"/>
    <w:rsid w:val="0002295E"/>
    <w:rsid w:val="00025768"/>
    <w:rsid w:val="00026507"/>
    <w:rsid w:val="00034F3A"/>
    <w:rsid w:val="000408CC"/>
    <w:rsid w:val="00053882"/>
    <w:rsid w:val="00053955"/>
    <w:rsid w:val="00054314"/>
    <w:rsid w:val="00060C98"/>
    <w:rsid w:val="000635AB"/>
    <w:rsid w:val="00065F8C"/>
    <w:rsid w:val="00070EF8"/>
    <w:rsid w:val="00083B05"/>
    <w:rsid w:val="0008737E"/>
    <w:rsid w:val="0009221E"/>
    <w:rsid w:val="00094E1D"/>
    <w:rsid w:val="00094E70"/>
    <w:rsid w:val="0009757D"/>
    <w:rsid w:val="000A7B2B"/>
    <w:rsid w:val="000B3E5F"/>
    <w:rsid w:val="000B4F74"/>
    <w:rsid w:val="000D1006"/>
    <w:rsid w:val="000F027B"/>
    <w:rsid w:val="000F3C8E"/>
    <w:rsid w:val="0010352B"/>
    <w:rsid w:val="00110C90"/>
    <w:rsid w:val="00117E9E"/>
    <w:rsid w:val="00120AF6"/>
    <w:rsid w:val="00133EA1"/>
    <w:rsid w:val="00147E27"/>
    <w:rsid w:val="00152910"/>
    <w:rsid w:val="00153884"/>
    <w:rsid w:val="0017277D"/>
    <w:rsid w:val="00174E9C"/>
    <w:rsid w:val="001A1972"/>
    <w:rsid w:val="001A7027"/>
    <w:rsid w:val="001B275C"/>
    <w:rsid w:val="001C16E3"/>
    <w:rsid w:val="001C5BC7"/>
    <w:rsid w:val="001C7AD1"/>
    <w:rsid w:val="001D71FE"/>
    <w:rsid w:val="001F1C98"/>
    <w:rsid w:val="00200F41"/>
    <w:rsid w:val="002109A5"/>
    <w:rsid w:val="0023073D"/>
    <w:rsid w:val="002332FE"/>
    <w:rsid w:val="0023566D"/>
    <w:rsid w:val="0026158D"/>
    <w:rsid w:val="002671C6"/>
    <w:rsid w:val="002705FD"/>
    <w:rsid w:val="00273683"/>
    <w:rsid w:val="00274C9C"/>
    <w:rsid w:val="0027685A"/>
    <w:rsid w:val="00282093"/>
    <w:rsid w:val="00286445"/>
    <w:rsid w:val="00293305"/>
    <w:rsid w:val="00295361"/>
    <w:rsid w:val="002A5D6C"/>
    <w:rsid w:val="002A5E8E"/>
    <w:rsid w:val="002C195D"/>
    <w:rsid w:val="002C6206"/>
    <w:rsid w:val="002D04B3"/>
    <w:rsid w:val="002D2638"/>
    <w:rsid w:val="002D40AB"/>
    <w:rsid w:val="002D40B8"/>
    <w:rsid w:val="002D6B24"/>
    <w:rsid w:val="002E3AB3"/>
    <w:rsid w:val="002E619F"/>
    <w:rsid w:val="002F1271"/>
    <w:rsid w:val="002F3416"/>
    <w:rsid w:val="002F5929"/>
    <w:rsid w:val="00302A64"/>
    <w:rsid w:val="00313E46"/>
    <w:rsid w:val="00322BE7"/>
    <w:rsid w:val="00330268"/>
    <w:rsid w:val="00337427"/>
    <w:rsid w:val="00340351"/>
    <w:rsid w:val="00341649"/>
    <w:rsid w:val="003528ED"/>
    <w:rsid w:val="00357F9C"/>
    <w:rsid w:val="0036364B"/>
    <w:rsid w:val="003638B5"/>
    <w:rsid w:val="00364459"/>
    <w:rsid w:val="00370CF8"/>
    <w:rsid w:val="003735B0"/>
    <w:rsid w:val="00374674"/>
    <w:rsid w:val="00375402"/>
    <w:rsid w:val="00394D1A"/>
    <w:rsid w:val="00396453"/>
    <w:rsid w:val="003971A1"/>
    <w:rsid w:val="003A1F93"/>
    <w:rsid w:val="003C2CB0"/>
    <w:rsid w:val="003D3107"/>
    <w:rsid w:val="003D38D7"/>
    <w:rsid w:val="003E316F"/>
    <w:rsid w:val="003F19F1"/>
    <w:rsid w:val="00407B24"/>
    <w:rsid w:val="0041267D"/>
    <w:rsid w:val="00413DF4"/>
    <w:rsid w:val="00443283"/>
    <w:rsid w:val="0044695F"/>
    <w:rsid w:val="00454D30"/>
    <w:rsid w:val="00475719"/>
    <w:rsid w:val="00484947"/>
    <w:rsid w:val="00490C5E"/>
    <w:rsid w:val="004A2452"/>
    <w:rsid w:val="004A49B6"/>
    <w:rsid w:val="004A7762"/>
    <w:rsid w:val="004B50F0"/>
    <w:rsid w:val="004B5E60"/>
    <w:rsid w:val="004B7BEB"/>
    <w:rsid w:val="004C45B3"/>
    <w:rsid w:val="004C5B6B"/>
    <w:rsid w:val="004D4C8A"/>
    <w:rsid w:val="004D7AF7"/>
    <w:rsid w:val="004E3672"/>
    <w:rsid w:val="004E68E3"/>
    <w:rsid w:val="004E6E00"/>
    <w:rsid w:val="004F160C"/>
    <w:rsid w:val="004F27D3"/>
    <w:rsid w:val="004F6901"/>
    <w:rsid w:val="005054AA"/>
    <w:rsid w:val="00505BFB"/>
    <w:rsid w:val="00513590"/>
    <w:rsid w:val="00521D4C"/>
    <w:rsid w:val="00530920"/>
    <w:rsid w:val="00540DD1"/>
    <w:rsid w:val="00552294"/>
    <w:rsid w:val="00552CCF"/>
    <w:rsid w:val="005552DA"/>
    <w:rsid w:val="005573D3"/>
    <w:rsid w:val="005606D7"/>
    <w:rsid w:val="005723BC"/>
    <w:rsid w:val="00572EB5"/>
    <w:rsid w:val="005738AF"/>
    <w:rsid w:val="00585779"/>
    <w:rsid w:val="00587D15"/>
    <w:rsid w:val="00593AD3"/>
    <w:rsid w:val="005A197E"/>
    <w:rsid w:val="005A42F3"/>
    <w:rsid w:val="005B10EA"/>
    <w:rsid w:val="005B26C1"/>
    <w:rsid w:val="005B56B1"/>
    <w:rsid w:val="005C439B"/>
    <w:rsid w:val="005D0953"/>
    <w:rsid w:val="00601EB1"/>
    <w:rsid w:val="00611E07"/>
    <w:rsid w:val="00616564"/>
    <w:rsid w:val="00616E29"/>
    <w:rsid w:val="00621D35"/>
    <w:rsid w:val="00633AB9"/>
    <w:rsid w:val="0063618F"/>
    <w:rsid w:val="0065120A"/>
    <w:rsid w:val="006534FD"/>
    <w:rsid w:val="00666AD2"/>
    <w:rsid w:val="0067369A"/>
    <w:rsid w:val="00680939"/>
    <w:rsid w:val="00692F44"/>
    <w:rsid w:val="006A0610"/>
    <w:rsid w:val="006A386F"/>
    <w:rsid w:val="006B31E5"/>
    <w:rsid w:val="006B581F"/>
    <w:rsid w:val="006C0754"/>
    <w:rsid w:val="006C5F7F"/>
    <w:rsid w:val="006D187A"/>
    <w:rsid w:val="006E026F"/>
    <w:rsid w:val="006E455A"/>
    <w:rsid w:val="006F7374"/>
    <w:rsid w:val="0070468D"/>
    <w:rsid w:val="00705545"/>
    <w:rsid w:val="00707790"/>
    <w:rsid w:val="00707B84"/>
    <w:rsid w:val="007123DC"/>
    <w:rsid w:val="00716430"/>
    <w:rsid w:val="00716BB4"/>
    <w:rsid w:val="00744D07"/>
    <w:rsid w:val="00763FC3"/>
    <w:rsid w:val="00771CB0"/>
    <w:rsid w:val="00786C09"/>
    <w:rsid w:val="007A0045"/>
    <w:rsid w:val="007A6687"/>
    <w:rsid w:val="007C1C31"/>
    <w:rsid w:val="007D1C48"/>
    <w:rsid w:val="007D6DED"/>
    <w:rsid w:val="007F5805"/>
    <w:rsid w:val="007F7052"/>
    <w:rsid w:val="007F7EE8"/>
    <w:rsid w:val="00812EF4"/>
    <w:rsid w:val="00816133"/>
    <w:rsid w:val="0081722D"/>
    <w:rsid w:val="00820C62"/>
    <w:rsid w:val="008236EF"/>
    <w:rsid w:val="00823B44"/>
    <w:rsid w:val="00823DA4"/>
    <w:rsid w:val="00824F16"/>
    <w:rsid w:val="00830AC2"/>
    <w:rsid w:val="00836C30"/>
    <w:rsid w:val="00837F46"/>
    <w:rsid w:val="008419B1"/>
    <w:rsid w:val="008505BA"/>
    <w:rsid w:val="008628ED"/>
    <w:rsid w:val="00871863"/>
    <w:rsid w:val="00893238"/>
    <w:rsid w:val="008B12E5"/>
    <w:rsid w:val="008C0B51"/>
    <w:rsid w:val="008C3A5A"/>
    <w:rsid w:val="008C46E1"/>
    <w:rsid w:val="008C7BEF"/>
    <w:rsid w:val="008D3799"/>
    <w:rsid w:val="008E0CBB"/>
    <w:rsid w:val="008F330C"/>
    <w:rsid w:val="008F494B"/>
    <w:rsid w:val="008F5FF5"/>
    <w:rsid w:val="00901385"/>
    <w:rsid w:val="00904441"/>
    <w:rsid w:val="00915BE8"/>
    <w:rsid w:val="00922208"/>
    <w:rsid w:val="00923A4F"/>
    <w:rsid w:val="0092442F"/>
    <w:rsid w:val="00925AF7"/>
    <w:rsid w:val="009331FB"/>
    <w:rsid w:val="00935763"/>
    <w:rsid w:val="00937414"/>
    <w:rsid w:val="009377FC"/>
    <w:rsid w:val="009402B7"/>
    <w:rsid w:val="00941550"/>
    <w:rsid w:val="009416FD"/>
    <w:rsid w:val="00944F30"/>
    <w:rsid w:val="0096226F"/>
    <w:rsid w:val="00965B43"/>
    <w:rsid w:val="00972169"/>
    <w:rsid w:val="0098147F"/>
    <w:rsid w:val="009820F1"/>
    <w:rsid w:val="009826A0"/>
    <w:rsid w:val="00987FD9"/>
    <w:rsid w:val="00993D7C"/>
    <w:rsid w:val="009A3C1A"/>
    <w:rsid w:val="009A5339"/>
    <w:rsid w:val="009B2483"/>
    <w:rsid w:val="009D127D"/>
    <w:rsid w:val="009F0E47"/>
    <w:rsid w:val="00A023AA"/>
    <w:rsid w:val="00A04D3E"/>
    <w:rsid w:val="00A17819"/>
    <w:rsid w:val="00A24A66"/>
    <w:rsid w:val="00A252FA"/>
    <w:rsid w:val="00A2567F"/>
    <w:rsid w:val="00A26EB7"/>
    <w:rsid w:val="00A273ED"/>
    <w:rsid w:val="00A3005E"/>
    <w:rsid w:val="00A36B44"/>
    <w:rsid w:val="00A42739"/>
    <w:rsid w:val="00A5226D"/>
    <w:rsid w:val="00A53089"/>
    <w:rsid w:val="00A536F3"/>
    <w:rsid w:val="00A54946"/>
    <w:rsid w:val="00A633E5"/>
    <w:rsid w:val="00A63909"/>
    <w:rsid w:val="00A63D5F"/>
    <w:rsid w:val="00A82C44"/>
    <w:rsid w:val="00A82ECD"/>
    <w:rsid w:val="00A85E53"/>
    <w:rsid w:val="00A87AC9"/>
    <w:rsid w:val="00A936FC"/>
    <w:rsid w:val="00AB348D"/>
    <w:rsid w:val="00AB5731"/>
    <w:rsid w:val="00AB6D42"/>
    <w:rsid w:val="00AB7E6A"/>
    <w:rsid w:val="00AC503B"/>
    <w:rsid w:val="00AC5CFF"/>
    <w:rsid w:val="00AD1006"/>
    <w:rsid w:val="00AD334B"/>
    <w:rsid w:val="00AE0628"/>
    <w:rsid w:val="00AE2AE4"/>
    <w:rsid w:val="00AE3DCA"/>
    <w:rsid w:val="00AE4A5A"/>
    <w:rsid w:val="00AF40A5"/>
    <w:rsid w:val="00B15774"/>
    <w:rsid w:val="00B165E9"/>
    <w:rsid w:val="00B27B51"/>
    <w:rsid w:val="00B373FF"/>
    <w:rsid w:val="00B60729"/>
    <w:rsid w:val="00B6133D"/>
    <w:rsid w:val="00B8690D"/>
    <w:rsid w:val="00B95720"/>
    <w:rsid w:val="00BA5705"/>
    <w:rsid w:val="00BA5B2A"/>
    <w:rsid w:val="00BC79AF"/>
    <w:rsid w:val="00BD5C73"/>
    <w:rsid w:val="00BD6FBE"/>
    <w:rsid w:val="00BF0807"/>
    <w:rsid w:val="00C01573"/>
    <w:rsid w:val="00C03D85"/>
    <w:rsid w:val="00C11030"/>
    <w:rsid w:val="00C120BA"/>
    <w:rsid w:val="00C17E95"/>
    <w:rsid w:val="00C22AC5"/>
    <w:rsid w:val="00C2392E"/>
    <w:rsid w:val="00C242BF"/>
    <w:rsid w:val="00C31EA0"/>
    <w:rsid w:val="00C42121"/>
    <w:rsid w:val="00C51FB9"/>
    <w:rsid w:val="00C531A4"/>
    <w:rsid w:val="00C5790E"/>
    <w:rsid w:val="00C603BB"/>
    <w:rsid w:val="00C63F98"/>
    <w:rsid w:val="00C6579B"/>
    <w:rsid w:val="00C66050"/>
    <w:rsid w:val="00C67D9D"/>
    <w:rsid w:val="00C71681"/>
    <w:rsid w:val="00C747A2"/>
    <w:rsid w:val="00C76F7D"/>
    <w:rsid w:val="00C80E9A"/>
    <w:rsid w:val="00C823F2"/>
    <w:rsid w:val="00C83699"/>
    <w:rsid w:val="00C87C4E"/>
    <w:rsid w:val="00C9431F"/>
    <w:rsid w:val="00CA54E3"/>
    <w:rsid w:val="00CB18F9"/>
    <w:rsid w:val="00CB1D2A"/>
    <w:rsid w:val="00CB2D5C"/>
    <w:rsid w:val="00CB308E"/>
    <w:rsid w:val="00CB3606"/>
    <w:rsid w:val="00CB75BA"/>
    <w:rsid w:val="00CC4043"/>
    <w:rsid w:val="00CC6429"/>
    <w:rsid w:val="00CC7E19"/>
    <w:rsid w:val="00CD148F"/>
    <w:rsid w:val="00CE52F6"/>
    <w:rsid w:val="00CF1737"/>
    <w:rsid w:val="00D03AE9"/>
    <w:rsid w:val="00D051E5"/>
    <w:rsid w:val="00D10541"/>
    <w:rsid w:val="00D10890"/>
    <w:rsid w:val="00D20E36"/>
    <w:rsid w:val="00D24F69"/>
    <w:rsid w:val="00D31471"/>
    <w:rsid w:val="00D36262"/>
    <w:rsid w:val="00D37485"/>
    <w:rsid w:val="00D52A56"/>
    <w:rsid w:val="00D542E1"/>
    <w:rsid w:val="00D627B3"/>
    <w:rsid w:val="00D64440"/>
    <w:rsid w:val="00D97652"/>
    <w:rsid w:val="00DA0946"/>
    <w:rsid w:val="00DA14C8"/>
    <w:rsid w:val="00DB4DDD"/>
    <w:rsid w:val="00DC0E1B"/>
    <w:rsid w:val="00DC2F58"/>
    <w:rsid w:val="00DC7E6F"/>
    <w:rsid w:val="00DD2D38"/>
    <w:rsid w:val="00DE0DF5"/>
    <w:rsid w:val="00DE2A2B"/>
    <w:rsid w:val="00DF3286"/>
    <w:rsid w:val="00E25B60"/>
    <w:rsid w:val="00E26B8C"/>
    <w:rsid w:val="00E27941"/>
    <w:rsid w:val="00E34A7F"/>
    <w:rsid w:val="00E50114"/>
    <w:rsid w:val="00E56231"/>
    <w:rsid w:val="00E703EC"/>
    <w:rsid w:val="00E707B9"/>
    <w:rsid w:val="00E72780"/>
    <w:rsid w:val="00E75C84"/>
    <w:rsid w:val="00E85E0C"/>
    <w:rsid w:val="00E910C7"/>
    <w:rsid w:val="00E95A04"/>
    <w:rsid w:val="00E97954"/>
    <w:rsid w:val="00EA233C"/>
    <w:rsid w:val="00EC3B97"/>
    <w:rsid w:val="00ED2D14"/>
    <w:rsid w:val="00ED3D21"/>
    <w:rsid w:val="00ED7316"/>
    <w:rsid w:val="00EF7A1F"/>
    <w:rsid w:val="00F00517"/>
    <w:rsid w:val="00F06BCD"/>
    <w:rsid w:val="00F076C3"/>
    <w:rsid w:val="00F1091E"/>
    <w:rsid w:val="00F12BB3"/>
    <w:rsid w:val="00F1318A"/>
    <w:rsid w:val="00F13AE0"/>
    <w:rsid w:val="00F14666"/>
    <w:rsid w:val="00F21F5F"/>
    <w:rsid w:val="00F51CCE"/>
    <w:rsid w:val="00F563CE"/>
    <w:rsid w:val="00F65875"/>
    <w:rsid w:val="00F900CF"/>
    <w:rsid w:val="00FA01E6"/>
    <w:rsid w:val="00FA06B8"/>
    <w:rsid w:val="00FA5EC0"/>
    <w:rsid w:val="00FB0918"/>
    <w:rsid w:val="00FB2654"/>
    <w:rsid w:val="00FC27BE"/>
    <w:rsid w:val="00FC340D"/>
    <w:rsid w:val="00FC4CB7"/>
    <w:rsid w:val="00FC7A79"/>
    <w:rsid w:val="00FF0374"/>
    <w:rsid w:val="00FF20FF"/>
    <w:rsid w:val="00FF2DDC"/>
    <w:rsid w:val="00FF7D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4BF864"/>
  <w15:chartTrackingRefBased/>
  <w15:docId w15:val="{4B7427E9-80A8-478B-977A-3CCBD5A8F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BE8"/>
    <w:pPr>
      <w:keepNext/>
      <w:keepLines/>
      <w:spacing w:before="240" w:after="0"/>
      <w:outlineLvl w:val="0"/>
    </w:pPr>
    <w:rPr>
      <w:rFonts w:ascii="Gill Sans MT" w:eastAsiaTheme="majorEastAsia" w:hAnsi="Gill Sans MT" w:cstheme="majorBidi"/>
      <w:sz w:val="32"/>
      <w:szCs w:val="32"/>
    </w:rPr>
  </w:style>
  <w:style w:type="paragraph" w:styleId="Ttulo2">
    <w:name w:val="heading 2"/>
    <w:basedOn w:val="Normal"/>
    <w:next w:val="Normal"/>
    <w:link w:val="Ttulo2Car"/>
    <w:uiPriority w:val="9"/>
    <w:unhideWhenUsed/>
    <w:qFormat/>
    <w:rsid w:val="00621D35"/>
    <w:pPr>
      <w:keepNext/>
      <w:keepLines/>
      <w:numPr>
        <w:ilvl w:val="1"/>
        <w:numId w:val="1"/>
      </w:numPr>
      <w:spacing w:before="40" w:after="0"/>
      <w:outlineLvl w:val="1"/>
    </w:pPr>
    <w:rPr>
      <w:rFonts w:ascii="Gill Sans MT" w:eastAsiaTheme="majorEastAsia" w:hAnsi="Gill Sans MT" w:cstheme="majorBidi"/>
      <w:sz w:val="26"/>
      <w:szCs w:val="26"/>
    </w:rPr>
  </w:style>
  <w:style w:type="paragraph" w:styleId="Ttulo3">
    <w:name w:val="heading 3"/>
    <w:basedOn w:val="Normal"/>
    <w:next w:val="Normal"/>
    <w:link w:val="Ttulo3Car"/>
    <w:uiPriority w:val="9"/>
    <w:unhideWhenUsed/>
    <w:qFormat/>
    <w:rsid w:val="00053955"/>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05395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05395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05395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05395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05395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5395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53955"/>
    <w:pPr>
      <w:ind w:left="720"/>
      <w:contextualSpacing/>
    </w:pPr>
  </w:style>
  <w:style w:type="character" w:customStyle="1" w:styleId="Ttulo1Car">
    <w:name w:val="Título 1 Car"/>
    <w:basedOn w:val="Fuentedeprrafopredeter"/>
    <w:link w:val="Ttulo1"/>
    <w:uiPriority w:val="9"/>
    <w:rsid w:val="00915BE8"/>
    <w:rPr>
      <w:rFonts w:ascii="Gill Sans MT" w:eastAsiaTheme="majorEastAsia" w:hAnsi="Gill Sans MT" w:cstheme="majorBidi"/>
      <w:sz w:val="32"/>
      <w:szCs w:val="32"/>
    </w:rPr>
  </w:style>
  <w:style w:type="character" w:customStyle="1" w:styleId="Ttulo2Car">
    <w:name w:val="Título 2 Car"/>
    <w:basedOn w:val="Fuentedeprrafopredeter"/>
    <w:link w:val="Ttulo2"/>
    <w:uiPriority w:val="9"/>
    <w:rsid w:val="00621D35"/>
    <w:rPr>
      <w:rFonts w:ascii="Gill Sans MT" w:eastAsiaTheme="majorEastAsia" w:hAnsi="Gill Sans MT" w:cstheme="majorBidi"/>
      <w:sz w:val="26"/>
      <w:szCs w:val="26"/>
    </w:rPr>
  </w:style>
  <w:style w:type="character" w:customStyle="1" w:styleId="Ttulo3Car">
    <w:name w:val="Título 3 Car"/>
    <w:basedOn w:val="Fuentedeprrafopredeter"/>
    <w:link w:val="Ttulo3"/>
    <w:uiPriority w:val="9"/>
    <w:rsid w:val="00053955"/>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053955"/>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053955"/>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053955"/>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053955"/>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05395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53955"/>
    <w:rPr>
      <w:rFonts w:asciiTheme="majorHAnsi" w:eastAsiaTheme="majorEastAsia" w:hAnsiTheme="majorHAnsi" w:cstheme="majorBidi"/>
      <w:i/>
      <w:iCs/>
      <w:color w:val="272727" w:themeColor="text1" w:themeTint="D8"/>
      <w:sz w:val="21"/>
      <w:szCs w:val="21"/>
    </w:rPr>
  </w:style>
  <w:style w:type="paragraph" w:styleId="Subttulo">
    <w:name w:val="Subtitle"/>
    <w:basedOn w:val="Normal"/>
    <w:next w:val="Normal"/>
    <w:link w:val="SubttuloCar"/>
    <w:uiPriority w:val="11"/>
    <w:qFormat/>
    <w:rsid w:val="00413DF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13DF4"/>
    <w:rPr>
      <w:rFonts w:eastAsiaTheme="minorEastAsia"/>
      <w:color w:val="5A5A5A" w:themeColor="text1" w:themeTint="A5"/>
      <w:spacing w:val="15"/>
    </w:rPr>
  </w:style>
  <w:style w:type="paragraph" w:styleId="TtuloTDC">
    <w:name w:val="TOC Heading"/>
    <w:basedOn w:val="Ttulo1"/>
    <w:next w:val="Normal"/>
    <w:uiPriority w:val="39"/>
    <w:unhideWhenUsed/>
    <w:qFormat/>
    <w:rsid w:val="008C46E1"/>
    <w:pPr>
      <w:outlineLvl w:val="9"/>
    </w:pPr>
    <w:rPr>
      <w:lang w:eastAsia="es-MX"/>
    </w:rPr>
  </w:style>
  <w:style w:type="paragraph" w:styleId="TDC1">
    <w:name w:val="toc 1"/>
    <w:basedOn w:val="Normal"/>
    <w:next w:val="Normal"/>
    <w:autoRedefine/>
    <w:uiPriority w:val="39"/>
    <w:unhideWhenUsed/>
    <w:rsid w:val="008C46E1"/>
    <w:pPr>
      <w:spacing w:after="100"/>
    </w:pPr>
  </w:style>
  <w:style w:type="paragraph" w:styleId="TDC2">
    <w:name w:val="toc 2"/>
    <w:basedOn w:val="Normal"/>
    <w:next w:val="Normal"/>
    <w:autoRedefine/>
    <w:uiPriority w:val="39"/>
    <w:unhideWhenUsed/>
    <w:rsid w:val="00915BE8"/>
    <w:pPr>
      <w:tabs>
        <w:tab w:val="right" w:leader="dot" w:pos="8828"/>
      </w:tabs>
      <w:spacing w:after="100"/>
      <w:ind w:left="220"/>
    </w:pPr>
  </w:style>
  <w:style w:type="paragraph" w:styleId="TDC3">
    <w:name w:val="toc 3"/>
    <w:basedOn w:val="Normal"/>
    <w:next w:val="Normal"/>
    <w:autoRedefine/>
    <w:uiPriority w:val="39"/>
    <w:unhideWhenUsed/>
    <w:rsid w:val="008C46E1"/>
    <w:pPr>
      <w:spacing w:after="100"/>
      <w:ind w:left="440"/>
    </w:pPr>
  </w:style>
  <w:style w:type="character" w:styleId="Hipervnculo">
    <w:name w:val="Hyperlink"/>
    <w:basedOn w:val="Fuentedeprrafopredeter"/>
    <w:uiPriority w:val="99"/>
    <w:unhideWhenUsed/>
    <w:rsid w:val="008C46E1"/>
    <w:rPr>
      <w:color w:val="0563C1" w:themeColor="hyperlink"/>
      <w:u w:val="single"/>
    </w:rPr>
  </w:style>
  <w:style w:type="paragraph" w:styleId="Bibliografa">
    <w:name w:val="Bibliography"/>
    <w:basedOn w:val="Normal"/>
    <w:next w:val="Normal"/>
    <w:uiPriority w:val="37"/>
    <w:unhideWhenUsed/>
    <w:rsid w:val="00972169"/>
  </w:style>
  <w:style w:type="character" w:styleId="Mencinsinresolver">
    <w:name w:val="Unresolved Mention"/>
    <w:basedOn w:val="Fuentedeprrafopredeter"/>
    <w:uiPriority w:val="99"/>
    <w:semiHidden/>
    <w:unhideWhenUsed/>
    <w:rsid w:val="00A273ED"/>
    <w:rPr>
      <w:color w:val="605E5C"/>
      <w:shd w:val="clear" w:color="auto" w:fill="E1DFDD"/>
    </w:rPr>
  </w:style>
  <w:style w:type="paragraph" w:styleId="Descripcin">
    <w:name w:val="caption"/>
    <w:basedOn w:val="Normal"/>
    <w:next w:val="Normal"/>
    <w:uiPriority w:val="35"/>
    <w:unhideWhenUsed/>
    <w:qFormat/>
    <w:rsid w:val="00A273ED"/>
    <w:pPr>
      <w:spacing w:after="200" w:line="240" w:lineRule="auto"/>
    </w:pPr>
    <w:rPr>
      <w:i/>
      <w:iCs/>
      <w:color w:val="44546A" w:themeColor="text2"/>
      <w:sz w:val="18"/>
      <w:szCs w:val="18"/>
    </w:rPr>
  </w:style>
  <w:style w:type="table" w:styleId="Tablaconcuadrcula">
    <w:name w:val="Table Grid"/>
    <w:basedOn w:val="Tablanormal"/>
    <w:uiPriority w:val="39"/>
    <w:rsid w:val="006C5F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27368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73683"/>
  </w:style>
  <w:style w:type="paragraph" w:styleId="Piedepgina">
    <w:name w:val="footer"/>
    <w:basedOn w:val="Normal"/>
    <w:link w:val="PiedepginaCar"/>
    <w:uiPriority w:val="99"/>
    <w:unhideWhenUsed/>
    <w:rsid w:val="0027368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73683"/>
  </w:style>
  <w:style w:type="character" w:styleId="Hipervnculovisitado">
    <w:name w:val="FollowedHyperlink"/>
    <w:basedOn w:val="Fuentedeprrafopredeter"/>
    <w:uiPriority w:val="99"/>
    <w:semiHidden/>
    <w:unhideWhenUsed/>
    <w:rsid w:val="00A82C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280546">
      <w:bodyDiv w:val="1"/>
      <w:marLeft w:val="0"/>
      <w:marRight w:val="0"/>
      <w:marTop w:val="0"/>
      <w:marBottom w:val="0"/>
      <w:divBdr>
        <w:top w:val="none" w:sz="0" w:space="0" w:color="auto"/>
        <w:left w:val="none" w:sz="0" w:space="0" w:color="auto"/>
        <w:bottom w:val="none" w:sz="0" w:space="0" w:color="auto"/>
        <w:right w:val="none" w:sz="0" w:space="0" w:color="auto"/>
      </w:divBdr>
    </w:div>
    <w:div w:id="247470746">
      <w:bodyDiv w:val="1"/>
      <w:marLeft w:val="0"/>
      <w:marRight w:val="0"/>
      <w:marTop w:val="0"/>
      <w:marBottom w:val="0"/>
      <w:divBdr>
        <w:top w:val="none" w:sz="0" w:space="0" w:color="auto"/>
        <w:left w:val="none" w:sz="0" w:space="0" w:color="auto"/>
        <w:bottom w:val="none" w:sz="0" w:space="0" w:color="auto"/>
        <w:right w:val="none" w:sz="0" w:space="0" w:color="auto"/>
      </w:divBdr>
    </w:div>
    <w:div w:id="386608323">
      <w:bodyDiv w:val="1"/>
      <w:marLeft w:val="0"/>
      <w:marRight w:val="0"/>
      <w:marTop w:val="0"/>
      <w:marBottom w:val="0"/>
      <w:divBdr>
        <w:top w:val="none" w:sz="0" w:space="0" w:color="auto"/>
        <w:left w:val="none" w:sz="0" w:space="0" w:color="auto"/>
        <w:bottom w:val="none" w:sz="0" w:space="0" w:color="auto"/>
        <w:right w:val="none" w:sz="0" w:space="0" w:color="auto"/>
      </w:divBdr>
    </w:div>
    <w:div w:id="419302655">
      <w:bodyDiv w:val="1"/>
      <w:marLeft w:val="0"/>
      <w:marRight w:val="0"/>
      <w:marTop w:val="0"/>
      <w:marBottom w:val="0"/>
      <w:divBdr>
        <w:top w:val="none" w:sz="0" w:space="0" w:color="auto"/>
        <w:left w:val="none" w:sz="0" w:space="0" w:color="auto"/>
        <w:bottom w:val="none" w:sz="0" w:space="0" w:color="auto"/>
        <w:right w:val="none" w:sz="0" w:space="0" w:color="auto"/>
      </w:divBdr>
    </w:div>
    <w:div w:id="595209923">
      <w:bodyDiv w:val="1"/>
      <w:marLeft w:val="0"/>
      <w:marRight w:val="0"/>
      <w:marTop w:val="0"/>
      <w:marBottom w:val="0"/>
      <w:divBdr>
        <w:top w:val="none" w:sz="0" w:space="0" w:color="auto"/>
        <w:left w:val="none" w:sz="0" w:space="0" w:color="auto"/>
        <w:bottom w:val="none" w:sz="0" w:space="0" w:color="auto"/>
        <w:right w:val="none" w:sz="0" w:space="0" w:color="auto"/>
      </w:divBdr>
    </w:div>
    <w:div w:id="753552045">
      <w:bodyDiv w:val="1"/>
      <w:marLeft w:val="0"/>
      <w:marRight w:val="0"/>
      <w:marTop w:val="0"/>
      <w:marBottom w:val="0"/>
      <w:divBdr>
        <w:top w:val="none" w:sz="0" w:space="0" w:color="auto"/>
        <w:left w:val="none" w:sz="0" w:space="0" w:color="auto"/>
        <w:bottom w:val="none" w:sz="0" w:space="0" w:color="auto"/>
        <w:right w:val="none" w:sz="0" w:space="0" w:color="auto"/>
      </w:divBdr>
    </w:div>
    <w:div w:id="824199282">
      <w:bodyDiv w:val="1"/>
      <w:marLeft w:val="0"/>
      <w:marRight w:val="0"/>
      <w:marTop w:val="0"/>
      <w:marBottom w:val="0"/>
      <w:divBdr>
        <w:top w:val="none" w:sz="0" w:space="0" w:color="auto"/>
        <w:left w:val="none" w:sz="0" w:space="0" w:color="auto"/>
        <w:bottom w:val="none" w:sz="0" w:space="0" w:color="auto"/>
        <w:right w:val="none" w:sz="0" w:space="0" w:color="auto"/>
      </w:divBdr>
    </w:div>
    <w:div w:id="838739818">
      <w:bodyDiv w:val="1"/>
      <w:marLeft w:val="0"/>
      <w:marRight w:val="0"/>
      <w:marTop w:val="0"/>
      <w:marBottom w:val="0"/>
      <w:divBdr>
        <w:top w:val="none" w:sz="0" w:space="0" w:color="auto"/>
        <w:left w:val="none" w:sz="0" w:space="0" w:color="auto"/>
        <w:bottom w:val="none" w:sz="0" w:space="0" w:color="auto"/>
        <w:right w:val="none" w:sz="0" w:space="0" w:color="auto"/>
      </w:divBdr>
    </w:div>
    <w:div w:id="1228105986">
      <w:bodyDiv w:val="1"/>
      <w:marLeft w:val="0"/>
      <w:marRight w:val="0"/>
      <w:marTop w:val="0"/>
      <w:marBottom w:val="0"/>
      <w:divBdr>
        <w:top w:val="none" w:sz="0" w:space="0" w:color="auto"/>
        <w:left w:val="none" w:sz="0" w:space="0" w:color="auto"/>
        <w:bottom w:val="none" w:sz="0" w:space="0" w:color="auto"/>
        <w:right w:val="none" w:sz="0" w:space="0" w:color="auto"/>
      </w:divBdr>
    </w:div>
    <w:div w:id="1258055527">
      <w:bodyDiv w:val="1"/>
      <w:marLeft w:val="0"/>
      <w:marRight w:val="0"/>
      <w:marTop w:val="0"/>
      <w:marBottom w:val="0"/>
      <w:divBdr>
        <w:top w:val="none" w:sz="0" w:space="0" w:color="auto"/>
        <w:left w:val="none" w:sz="0" w:space="0" w:color="auto"/>
        <w:bottom w:val="none" w:sz="0" w:space="0" w:color="auto"/>
        <w:right w:val="none" w:sz="0" w:space="0" w:color="auto"/>
      </w:divBdr>
    </w:div>
    <w:div w:id="1276592538">
      <w:bodyDiv w:val="1"/>
      <w:marLeft w:val="0"/>
      <w:marRight w:val="0"/>
      <w:marTop w:val="0"/>
      <w:marBottom w:val="0"/>
      <w:divBdr>
        <w:top w:val="none" w:sz="0" w:space="0" w:color="auto"/>
        <w:left w:val="none" w:sz="0" w:space="0" w:color="auto"/>
        <w:bottom w:val="none" w:sz="0" w:space="0" w:color="auto"/>
        <w:right w:val="none" w:sz="0" w:space="0" w:color="auto"/>
      </w:divBdr>
    </w:div>
    <w:div w:id="1544244717">
      <w:bodyDiv w:val="1"/>
      <w:marLeft w:val="0"/>
      <w:marRight w:val="0"/>
      <w:marTop w:val="0"/>
      <w:marBottom w:val="0"/>
      <w:divBdr>
        <w:top w:val="none" w:sz="0" w:space="0" w:color="auto"/>
        <w:left w:val="none" w:sz="0" w:space="0" w:color="auto"/>
        <w:bottom w:val="none" w:sz="0" w:space="0" w:color="auto"/>
        <w:right w:val="none" w:sz="0" w:space="0" w:color="auto"/>
      </w:divBdr>
    </w:div>
    <w:div w:id="1614822041">
      <w:bodyDiv w:val="1"/>
      <w:marLeft w:val="0"/>
      <w:marRight w:val="0"/>
      <w:marTop w:val="0"/>
      <w:marBottom w:val="0"/>
      <w:divBdr>
        <w:top w:val="none" w:sz="0" w:space="0" w:color="auto"/>
        <w:left w:val="none" w:sz="0" w:space="0" w:color="auto"/>
        <w:bottom w:val="none" w:sz="0" w:space="0" w:color="auto"/>
        <w:right w:val="none" w:sz="0" w:space="0" w:color="auto"/>
      </w:divBdr>
    </w:div>
    <w:div w:id="1775519268">
      <w:bodyDiv w:val="1"/>
      <w:marLeft w:val="0"/>
      <w:marRight w:val="0"/>
      <w:marTop w:val="0"/>
      <w:marBottom w:val="0"/>
      <w:divBdr>
        <w:top w:val="none" w:sz="0" w:space="0" w:color="auto"/>
        <w:left w:val="none" w:sz="0" w:space="0" w:color="auto"/>
        <w:bottom w:val="none" w:sz="0" w:space="0" w:color="auto"/>
        <w:right w:val="none" w:sz="0" w:space="0" w:color="auto"/>
      </w:divBdr>
    </w:div>
    <w:div w:id="194596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82E884F8C8CB1468CBDCC661C4CDA6E" ma:contentTypeVersion="10" ma:contentTypeDescription="Crear nuevo documento." ma:contentTypeScope="" ma:versionID="cd1ffd5763a8e513c071bbd7b1d09e28">
  <xsd:schema xmlns:xsd="http://www.w3.org/2001/XMLSchema" xmlns:xs="http://www.w3.org/2001/XMLSchema" xmlns:p="http://schemas.microsoft.com/office/2006/metadata/properties" xmlns:ns2="d6ea0177-aa23-4350-bc17-9f55fbb5b41e" targetNamespace="http://schemas.microsoft.com/office/2006/metadata/properties" ma:root="true" ma:fieldsID="c9bc7ca0fcbcbcea25be966d3be3210e" ns2:_="">
    <xsd:import namespace="d6ea0177-aa23-4350-bc17-9f55fbb5b41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a0177-aa23-4350-bc17-9f55fbb5b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ezo26</b:Tag>
    <b:SourceType>InternetSite</b:SourceType>
    <b:Guid>{1D2C2555-CDCB-4EA2-9E3A-2939CD55C7E9}</b:Guid>
    <b:LCID>es-419</b:LCID>
    <b:Author>
      <b:Author>
        <b:Corporate>ezo</b:Corporate>
      </b:Author>
    </b:Author>
    <b:Title>ezo</b:Title>
    <b:InternetSiteTitle>ezo</b:InternetSiteTitle>
    <b:Year>2026</b:Year>
    <b:Month>Marzo</b:Month>
    <b:URL>https://ezo.io/ezofficeinventory/solutions/tool-tracking-software/</b:URL>
    <b:RefOrder>1</b:RefOrder>
  </b:Source>
  <b:Source>
    <b:Tag>Ama26</b:Tag>
    <b:SourceType>InternetSite</b:SourceType>
    <b:Guid>{4D97F1E3-C1AD-4E0D-B922-5F3DE6798A72}</b:Guid>
    <b:Author>
      <b:Author>
        <b:Corporate>Amazon</b:Corporate>
      </b:Author>
    </b:Author>
    <b:Title>Amazon</b:Title>
    <b:InternetSiteTitle>AWS</b:InternetSiteTitle>
    <b:Year>2026</b:Year>
    <b:Month>Marzo</b:Month>
    <b:URL>https://aws.amazon.com/es/free/?trk=94605f2f-daa6-44bf-8f2a-2ec32272f654&amp;sc_channel=ps&amp;ef_id=CjwKCAjwjtTNBhB0EiwAuswYhh3oyXxh5IaouXCK9zkR78X3wtPVDWTO66ICu9MGSG689Hj2POqFsBoCfywQAvD_BwE:G:s&amp;s_kwcid=AL!4422!3!798517445913!e!!g!!azure!23600693670!19320971566</b:URL>
    <b:RefOrder>2</b:RefOrder>
  </b:Source>
  <b:Source>
    <b:Tag>Rai26</b:Tag>
    <b:SourceType>InternetSite</b:SourceType>
    <b:Guid>{D127E11F-2C56-452F-AD2D-166E52AFC70F}</b:Guid>
    <b:Author>
      <b:Author>
        <b:Corporate>Railway</b:Corporate>
      </b:Author>
    </b:Author>
    <b:Title>Railway</b:Title>
    <b:InternetSiteTitle>Railwar Documentation</b:InternetSiteTitle>
    <b:Year>2026</b:Year>
    <b:Month>Marzo</b:Month>
    <b:URL>https://docs.railway.com/</b:URL>
    <b:RefOrder>3</b:RefOrder>
  </b:Source>
  <b:Source>
    <b:Tag>Mic261</b:Tag>
    <b:SourceType>InternetSite</b:SourceType>
    <b:Guid>{FADA0418-3C1C-4BD4-9D29-F459CEBB55CD}</b:Guid>
    <b:Author>
      <b:Author>
        <b:Corporate>Microsoft</b:Corporate>
      </b:Author>
    </b:Author>
    <b:Title>Microsoft Azure</b:Title>
    <b:InternetSiteTitle>¿Qué es Java Spring Boot?</b:InternetSiteTitle>
    <b:Year>2026</b:Year>
    <b:Month>Marzo</b:Month>
    <b:URL>https://azure.microsoft.com/es-mx/resources/cloud-computing-dictionary/what-is-java-spring-boot</b:URL>
    <b:RefOrder>4</b:RefOrder>
  </b:Source>
  <b:Source>
    <b:Tag>Mic26</b:Tag>
    <b:SourceType>InternetSite</b:SourceType>
    <b:Guid>{244B091C-5766-4BB7-8E6C-73167A7DB73B}</b:Guid>
    <b:Author>
      <b:Author>
        <b:Corporate>Microsoft</b:Corporate>
      </b:Author>
    </b:Author>
    <b:Title>Microsoft Azure</b:Title>
    <b:InternetSiteTitle>Microsoft Azure</b:InternetSiteTitle>
    <b:Year>2026</b:Year>
    <b:Month>Marzo</b:Month>
    <b:URL>https://azure.microsoft.com/es-mx/pricing/free-services</b:URL>
    <b:RefOrder>5</b:RefOrder>
  </b:Source>
  <b:Source>
    <b:Tag>Spr26</b:Tag>
    <b:SourceType>InternetSite</b:SourceType>
    <b:Guid>{215E4380-43B0-4306-8F80-6BF0779AFEE4}</b:Guid>
    <b:Author>
      <b:Author>
        <b:Corporate>Spring Boot</b:Corporate>
      </b:Author>
    </b:Author>
    <b:Title>Spring Boot</b:Title>
    <b:InternetSiteTitle>Spring Boot Documentation</b:InternetSiteTitle>
    <b:Year>2026</b:Year>
    <b:Month>Marzo</b:Month>
    <b:URL>https://docs.spring.io/spring-boot/index.html</b:URL>
    <b:RefOrder>6</b:RefOrder>
  </b:Source>
  <b:Source>
    <b:Tag>MyS26</b:Tag>
    <b:SourceType>InternetSite</b:SourceType>
    <b:Guid>{88036719-0424-48FF-A679-0E1960A86B52}</b:Guid>
    <b:Author>
      <b:Author>
        <b:Corporate>MySQL</b:Corporate>
      </b:Author>
    </b:Author>
    <b:Title>MySQL</b:Title>
    <b:InternetSiteTitle>MySQL Community Edition</b:InternetSiteTitle>
    <b:Year>2026</b:Year>
    <b:Month>Marzo</b:Month>
    <b:URL>https://www.mysql.com/products/community/</b:URL>
    <b:RefOrder>7</b:RefOrder>
  </b:Source>
  <b:Source>
    <b:Tag>Ado26</b:Tag>
    <b:SourceType>InternetSite</b:SourceType>
    <b:Guid>{EDECA9CA-FDE5-469B-A24E-2656772DB83D}</b:Guid>
    <b:Author>
      <b:Author>
        <b:Corporate>Adoptium</b:Corporate>
      </b:Author>
    </b:Author>
    <b:Title>Aduptium</b:Title>
    <b:InternetSiteTitle>Documentation</b:InternetSiteTitle>
    <b:Year>2026</b:Year>
    <b:Month>Marzo</b:Month>
    <b:URL>https://adoptium.net/es/docs</b:URL>
    <b:RefOrder>8</b:RefOrder>
  </b:Source>
  <b:Source>
    <b:Tag>JET26</b:Tag>
    <b:SourceType>InternetSite</b:SourceType>
    <b:Guid>{44F1242E-EF15-40FA-8B9F-12FE12CB02CB}</b:Guid>
    <b:Author>
      <b:Author>
        <b:Corporate>JETBRAINS</b:Corporate>
      </b:Author>
    </b:Author>
    <b:Title>Intellij IDEA</b:Title>
    <b:InternetSiteTitle>El IDE líder para el desarrollo profesional</b:InternetSiteTitle>
    <b:Year>2026</b:Year>
    <b:Month>Marzo</b:Month>
    <b:URL>https://www.jetbrains.com/es-es/idea/</b:URL>
    <b:RefOrder>9</b:RefOrder>
  </b:Source>
</b:Sources>
</file>

<file path=customXml/itemProps1.xml><?xml version="1.0" encoding="utf-8"?>
<ds:datastoreItem xmlns:ds="http://schemas.openxmlformats.org/officeDocument/2006/customXml" ds:itemID="{9C5AD968-2784-4A27-A5D8-70CD188590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ea0177-aa23-4350-bc17-9f55fbb5b4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113ACA-534D-45A7-A633-1E8826686EF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27135B-2A3E-40A5-A469-F5767ED865F6}">
  <ds:schemaRefs>
    <ds:schemaRef ds:uri="http://schemas.microsoft.com/sharepoint/v3/contenttype/forms"/>
  </ds:schemaRefs>
</ds:datastoreItem>
</file>

<file path=customXml/itemProps4.xml><?xml version="1.0" encoding="utf-8"?>
<ds:datastoreItem xmlns:ds="http://schemas.openxmlformats.org/officeDocument/2006/customXml" ds:itemID="{7AF06504-D73F-4894-AAD1-9B3E3E2866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16</Pages>
  <Words>3237</Words>
  <Characters>17804</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Portillo Velez Rogelio de Jesus</dc:creator>
  <cp:keywords/>
  <dc:description/>
  <cp:lastModifiedBy>Martin Gustavo Acosta Romero</cp:lastModifiedBy>
  <cp:revision>350</cp:revision>
  <dcterms:created xsi:type="dcterms:W3CDTF">2020-12-02T16:43:00Z</dcterms:created>
  <dcterms:modified xsi:type="dcterms:W3CDTF">2026-03-21T15:19:00Z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0x010100C82E884F8C8CB1468CBDCC661C4CDA6E</vt:lpwstr>
  </property>
</Properties>
</file>