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60" w:lineRule="auto"/>
        <w:rPr/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E08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color w:val="444444"/>
          <w:sz w:val="21"/>
          <w:szCs w:val="21"/>
          <w:rtl w:val="0"/>
        </w:rPr>
        <w:t xml:space="preserve">1. Cuéntame cómo es un día normal tuyo.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2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color w:val="444444"/>
          <w:sz w:val="21"/>
          <w:szCs w:val="21"/>
          <w:rtl w:val="0"/>
        </w:rPr>
        <w:t xml:space="preserve">2. ¿Desde cuándo estás en esto?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color w:val="444444"/>
          <w:sz w:val="21"/>
          <w:szCs w:val="21"/>
          <w:rtl w:val="0"/>
        </w:rPr>
        <w:t xml:space="preserve">3. ¿Hay alguien más que ayude? ¿Cómo se reparten?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60" w:lineRule="auto"/>
        <w:rPr/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rtl w:val="0"/>
        </w:rPr>
        <w:t xml:space="preserve">Ing. informática, híbrido. Días casa vs días oficina = dos días distintos, lo aclara ella al tiro.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60" w:lineRule="auto"/>
        <w:ind w:left="340" w:firstLine="0"/>
        <w:rPr/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rtl w:val="0"/>
        </w:rPr>
        <w:t xml:space="preserve">Día casa: se levanta 8:00, madre ya levantada (saca perros al patio). Desayuno juntas. Conecta 9:00. Madre hace aseo / tele / lee. Almuerzan juntas. Cierra 18:00.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60" w:lineRule="auto"/>
        <w:ind w:left="340" w:firstLine="0"/>
        <w:rPr/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rtl w:val="0"/>
        </w:rPr>
        <w:t xml:space="preserve">Día oficina: sale 7:30, vuelve ~19:00. Madre sola todo el día.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60" w:lineRule="auto"/>
        <w:rPr/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rtl w:val="0"/>
        </w:rPr>
        <w:t xml:space="preserve">Tiempo: dx hace 4 años, pero "hace unos dos y medio que es distinto" ← distingue diagnóstico de carga efectiva. Ajustar la P2, mide mal.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60" w:lineRule="auto"/>
        <w:rPr/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rtl w:val="0"/>
        </w:rPr>
        <w:t xml:space="preserve">Apoyo: hermano a 3 casas. Pasa él o manda sobrinos.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60" w:lineRule="auto"/>
        <w:ind w:left="340" w:firstLine="0"/>
        <w:rPr/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rtl w:val="0"/>
        </w:rPr>
        <w:t xml:space="preserve">"es más visita que ayuda, si soy honesta"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60" w:lineRule="auto"/>
        <w:ind w:left="340" w:firstLine="0"/>
        <w:rPr/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rtl w:val="0"/>
        </w:rPr>
        <w:t xml:space="preserve">"no es que haya un reparto, la verdad, no lo hemos conversado nunca" ← el no-reparto es por omisión, no por decisión.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2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color w:val="444444"/>
          <w:sz w:val="21"/>
          <w:szCs w:val="21"/>
          <w:rtl w:val="0"/>
        </w:rPr>
        <w:t xml:space="preserve">4. ¿Cuándo fue la última vez que se te acabó algo que necesitabas sí o sí? ¿Qué pasó ese día?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2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color w:val="444444"/>
          <w:sz w:val="21"/>
          <w:szCs w:val="21"/>
          <w:rtl w:val="0"/>
        </w:rPr>
        <w:t xml:space="preserve">5. ¿Cómo te diste cuenta de que se estaba acabando?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2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color w:val="444444"/>
          <w:sz w:val="21"/>
          <w:szCs w:val="21"/>
          <w:rtl w:val="0"/>
        </w:rPr>
        <w:t xml:space="preserve">6. ¿Qué hiciste? ¿Quién fue a comprar?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2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color w:val="444444"/>
          <w:sz w:val="21"/>
          <w:szCs w:val="21"/>
          <w:rtl w:val="0"/>
        </w:rPr>
        <w:t xml:space="preserve">7. ¿Cuánto te costó eso en tiempo, o en plata si tuviste que comprar más caro?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2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color w:val="444444"/>
          <w:sz w:val="21"/>
          <w:szCs w:val="21"/>
          <w:rtl w:val="0"/>
        </w:rPr>
        <w:t xml:space="preserve">8. ¿Con qué frecuencia te pasa algo así?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2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color w:val="444444"/>
          <w:sz w:val="21"/>
          <w:szCs w:val="21"/>
          <w:rtl w:val="0"/>
        </w:rPr>
        <w:t xml:space="preserve">9. ¿Llevas alguna cuenta de cuánto te dura cada cosa? ¿Cómo?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60" w:lineRule="auto"/>
        <w:rPr/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rtl w:val="0"/>
        </w:rPr>
        <w:t xml:space="preserve">P4 falla en primera instancia. Responde "no me pasa mucho, compro todo online una vez al mes con lista fija". → Repregunto. Ahí aparece: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60" w:lineRule="auto"/>
        <w:ind w:left="340" w:firstLine="0"/>
        <w:rPr/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rtl w:val="0"/>
        </w:rPr>
        <w:t xml:space="preserve">Mes pasado, memantina, un viernes. Receta vencida.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60" w:lineRule="auto"/>
        <w:ind w:left="340" w:firstLine="0"/>
        <w:rPr/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rtl w:val="0"/>
        </w:rPr>
        <w:t xml:space="preserve">Ella misma duda: "pero eso es remedio, no insumo. ¿Cuenta?"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60" w:lineRule="auto"/>
        <w:ind w:left="340" w:firstLine="0"/>
        <w:rPr/>
      </w:pPr>
      <w:r w:rsidDel="00000000" w:rsidR="00000000" w:rsidRPr="00000000">
        <w:rPr>
          <w:b w:val="1"/>
          <w:bCs w:val="1"/>
          <w:i w:val="0"/>
          <w:iCs w:val="0"/>
          <w:sz w:val="21"/>
          <w:szCs w:val="21"/>
          <w:rtl w:val="0"/>
        </w:rPr>
        <w:t xml:space="preserve">→ El instrumento hace pensar solo en pañales/insumos. Ampliar explícitamente a fármacos y recetas.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60" w:lineRule="auto"/>
        <w:rPr/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rtl w:val="0"/>
        </w:rPr>
        <w:t xml:space="preserve">Detección: visual, quedaban 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60" w:lineRule="auto"/>
        <w:ind w:left="340" w:firstLine="0"/>
        <w:rPr/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rtl w:val="0"/>
        </w:rPr>
        <w:t xml:space="preserve">"Tengo alerta de todo lo demás en mi vida, del trabajo, de los pagos, y de esto no." ← CITA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60" w:lineRule="auto"/>
        <w:rPr/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rtl w:val="0"/>
        </w:rPr>
        <w:t xml:space="preserve">Fue ella. Sábado consultorio → sin hora → farmacia particular.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60" w:lineRule="auto"/>
        <w:ind w:left="340" w:firstLine="0"/>
        <w:rPr/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rtl w:val="0"/>
        </w:rPr>
        <w:t xml:space="preserve">Costo: mañana completa / ~$28.000 sin descuento por receta.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60" w:lineRule="auto"/>
        <w:rPr/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rtl w:val="0"/>
        </w:rPr>
        <w:t xml:space="preserve">Frecuencia: fármacos 2x/año. Insumos casi nunca (pedido programado).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60" w:lineRule="auto"/>
        <w:rPr/>
      </w:pPr>
      <w:r w:rsidDel="00000000" w:rsidR="00000000" w:rsidRPr="00000000">
        <w:rPr>
          <w:b w:val="1"/>
          <w:bCs w:val="1"/>
          <w:i w:val="0"/>
          <w:iCs w:val="0"/>
          <w:sz w:val="21"/>
          <w:szCs w:val="21"/>
          <w:rtl w:val="0"/>
        </w:rPr>
        <w:t xml:space="preserve">¿Lleva cuenta? SÍ — planilla propia. La muestra.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60" w:lineRule="auto"/>
        <w:ind w:left="340" w:firstLine="0"/>
        <w:rPr/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rtl w:val="0"/>
        </w:rPr>
        <w:t xml:space="preserve">Contiene: compras mensuales + gasto. No contiene: vencimiento de recetas. "ese es el hoyo"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60" w:lineRule="auto"/>
        <w:ind w:left="340" w:firstLine="0"/>
        <w:rPr/>
      </w:pPr>
      <w:r w:rsidDel="00000000" w:rsidR="00000000" w:rsidRPr="00000000">
        <w:rPr>
          <w:b w:val="1"/>
          <w:bCs w:val="1"/>
          <w:i w:val="0"/>
          <w:iCs w:val="0"/>
          <w:sz w:val="21"/>
          <w:szCs w:val="21"/>
          <w:rtl w:val="0"/>
        </w:rPr>
        <w:t xml:space="preserve">→ Sistema propio existente y activo. Señal máxima para H1/H3, pero el hoyo está fuera del scope actual.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2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color w:val="444444"/>
          <w:sz w:val="21"/>
          <w:szCs w:val="21"/>
          <w:rtl w:val="0"/>
        </w:rPr>
        <w:t xml:space="preserve">10. ¿Cuándo fue la última vez que otra persona tuvo que hacerse cargo, aunque fueran unas horas?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2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color w:val="444444"/>
          <w:sz w:val="21"/>
          <w:szCs w:val="21"/>
          <w:rtl w:val="0"/>
        </w:rPr>
        <w:t xml:space="preserve">11. ¿Cómo le explicaste lo que había que hacer?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2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color w:val="444444"/>
          <w:sz w:val="21"/>
          <w:szCs w:val="21"/>
          <w:rtl w:val="0"/>
        </w:rPr>
        <w:t xml:space="preserve">12. ¿Cuánto te tomó explicarle?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2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color w:val="444444"/>
          <w:sz w:val="21"/>
          <w:szCs w:val="21"/>
          <w:rtl w:val="0"/>
        </w:rPr>
        <w:t xml:space="preserve">13. ¿Algo salió distinto de lo que esperabas?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2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color w:val="444444"/>
          <w:sz w:val="21"/>
          <w:szCs w:val="21"/>
          <w:rtl w:val="0"/>
        </w:rPr>
        <w:t xml:space="preserve">14. ¿Hay cosas que te cuesta explicar, o que solo sabes tú?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2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color w:val="444444"/>
          <w:sz w:val="21"/>
          <w:szCs w:val="21"/>
          <w:rtl w:val="0"/>
        </w:rPr>
        <w:t xml:space="preserve">15. ¿Alguna vez no pudiste salir porque no había a quién dejar, o porque explicarle iba a ser mucho trabajo?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2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color w:val="444444"/>
          <w:sz w:val="21"/>
          <w:szCs w:val="21"/>
          <w:rtl w:val="0"/>
        </w:rPr>
        <w:t xml:space="preserve">16. ¿Tienes algo escrito de todo esto? (Si sí: pedir verlo, con permiso.)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60" w:lineRule="auto"/>
        <w:rPr/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rtl w:val="0"/>
        </w:rPr>
        <w:t xml:space="preserve">P10 vuelve a fallar por definición. "No pasa." → aclaro que es traspaso de responsabilidad.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60" w:lineRule="auto"/>
        <w:ind w:left="340" w:firstLine="0"/>
        <w:rPr/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rtl w:val="0"/>
        </w:rPr>
        <w:t xml:space="preserve">Último: marzo, hermano, una noche, capacitación fuera de Santiago.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60" w:lineRule="auto"/>
        <w:rPr/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rtl w:val="0"/>
        </w:rPr>
        <w:t xml:space="preserve">Traspaso: WhatsApp largo, 5 min. "igual él la conoce, es su mamá también".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60" w:lineRule="auto"/>
        <w:rPr/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rtl w:val="0"/>
        </w:rPr>
        <w:t xml:space="preserve">Falla: madre se levanta desorientada de noche. Hermano llama 3:00 AM.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60" w:lineRule="auto"/>
        <w:ind w:left="340" w:firstLine="0"/>
        <w:rPr/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rtl w:val="0"/>
        </w:rPr>
        <w:t xml:space="preserve">Ella resuelve por teléfono: volver a acostar + hablarle de los perros → eso la calma.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60" w:lineRule="auto"/>
        <w:ind w:left="340" w:firstLine="0"/>
        <w:rPr/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rtl w:val="0"/>
        </w:rPr>
        <w:t xml:space="preserve">"Eso yo no lo había puesto en el WhatsApp porque no se me ocurrió que pasara."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60" w:lineRule="auto"/>
        <w:rPr/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rtl w:val="0"/>
        </w:rPr>
        <w:t xml:space="preserve">Conocimiento tácito: lo que la calma + detectar cansancio. "ella es súper amable, entonces siempre dice que está bien".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60" w:lineRule="auto"/>
        <w:rPr/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rtl w:val="0"/>
        </w:rPr>
        <w:t xml:space="preserve">P15 — primera respuesta minimiza. "eso es más porque no salgo mucho igual (ríe). No es que yo tenga una agenda social esperándome."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60" w:lineRule="auto"/>
        <w:ind w:left="340" w:firstLine="0"/>
        <w:rPr/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rtl w:val="0"/>
        </w:rPr>
        <w:t xml:space="preserve">→ Repregunto por hechos concretos. Ahí: after de trabajo en junio, no fue / enero: no tomó vacaciones fuera.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60" w:lineRule="auto"/>
        <w:ind w:left="340" w:firstLine="0"/>
        <w:rPr/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rtl w:val="0"/>
        </w:rPr>
        <w:t xml:space="preserve">"Ya van dos años que no salgo de Santiago, ahora que lo pienso." ← se da cuenta durante la entrevista. Anotar el tono.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60" w:lineRule="auto"/>
        <w:ind w:left="340" w:firstLine="0"/>
        <w:rPr/>
      </w:pPr>
      <w:r w:rsidDel="00000000" w:rsidR="00000000" w:rsidRPr="00000000">
        <w:rPr>
          <w:b w:val="1"/>
          <w:bCs w:val="1"/>
          <w:i w:val="0"/>
          <w:iCs w:val="0"/>
          <w:sz w:val="21"/>
          <w:szCs w:val="21"/>
          <w:rtl w:val="0"/>
        </w:rPr>
        <w:t xml:space="preserve">→ La repregunta de la P15 es obligatoria. Sin ella, este caso se registraba como NO.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60" w:lineRule="auto"/>
        <w:rPr/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rtl w:val="0"/>
        </w:rPr>
        <w:t xml:space="preserve">Escrito: el WhatsApp de marzo + planilla (gastos).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2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color w:val="444444"/>
          <w:sz w:val="21"/>
          <w:szCs w:val="21"/>
          <w:rtl w:val="0"/>
        </w:rPr>
        <w:t xml:space="preserve">17. ¿Qué entiendes que hace esto?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2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color w:val="444444"/>
          <w:sz w:val="21"/>
          <w:szCs w:val="21"/>
          <w:rtl w:val="0"/>
        </w:rPr>
        <w:t xml:space="preserve">18. (Mostrar las ocho preguntas.) Si tuvieras que responder estas ocho preguntas ahora, ¿lo harías?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2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color w:val="444444"/>
          <w:sz w:val="21"/>
          <w:szCs w:val="21"/>
          <w:rtl w:val="0"/>
        </w:rPr>
        <w:t xml:space="preserve">19. Hagámoslo. (Responde tres de verdad, cronometrar.)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2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color w:val="444444"/>
          <w:sz w:val="21"/>
          <w:szCs w:val="21"/>
          <w:rtl w:val="0"/>
        </w:rPr>
        <w:t xml:space="preserve">20. ¿Cómo se sintió? ¿Muy largo, muy corto, muy invasivo?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2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color w:val="444444"/>
          <w:sz w:val="21"/>
          <w:szCs w:val="21"/>
          <w:rtl w:val="0"/>
        </w:rPr>
        <w:t xml:space="preserve">21. ¿Hay algo de esto que no querrías dejar escrito?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2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color w:val="444444"/>
          <w:sz w:val="21"/>
          <w:szCs w:val="21"/>
          <w:rtl w:val="0"/>
        </w:rPr>
        <w:t xml:space="preserve">22. ¿A quién le mandarías este enlace? (Mostrar la pantalla de compartir.)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2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color w:val="444444"/>
          <w:sz w:val="21"/>
          <w:szCs w:val="21"/>
          <w:rtl w:val="0"/>
        </w:rPr>
        <w:t xml:space="preserve">23. (Pantalla «Quién ha visto el plan».) ¿Esto te tranquiliza, te da lo mismo, o te incomoda? ¿Lo mirarías alguna vez?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60" w:lineRule="auto"/>
        <w:rPr/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rtl w:val="0"/>
        </w:rPr>
        <w:t xml:space="preserve">Comprensión espontánea: "Es un perfil compartido. Documentación del caso, básicamente. Lo que yo haría en un README." → perfil técnico, evalúa el producto, no solo lo usa.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60" w:lineRule="auto"/>
        <w:rPr/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rtl w:val="0"/>
        </w:rPr>
        <w:t xml:space="preserve">P18: sí, pero pregunta al tiro "¿dónde queda guardado eso? ¿está en un servidor de ustedes?" → preparar respuesta sobre alojamiento. Va a salir en terreno.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60" w:lineRule="auto"/>
        <w:rPr/>
      </w:pPr>
      <w:r w:rsidDel="00000000" w:rsidR="00000000" w:rsidRPr="00000000">
        <w:rPr>
          <w:b w:val="1"/>
          <w:bCs w:val="1"/>
          <w:i w:val="0"/>
          <w:iCs w:val="0"/>
          <w:sz w:val="21"/>
          <w:szCs w:val="21"/>
          <w:rtl w:val="0"/>
        </w:rPr>
        <w:t xml:space="preserve">P19 — CRONOMETRADO: 3 min 05 s. TERMINÓ las 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60" w:lineRule="auto"/>
        <w:ind w:left="340" w:firstLine="0"/>
        <w:rPr/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rtl w:val="0"/>
        </w:rPr>
        <w:t xml:space="preserve">Obs.: respuestas cortas, sin dudar / escribe "no aplica" en la 2ª y sigue.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60" w:lineRule="auto"/>
        <w:ind w:left="340" w:firstLine="0"/>
        <w:rPr/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rtl w:val="0"/>
        </w:rPr>
        <w:t xml:space="preserve">"esto debería tener autoguardado, si se me cae el teléfono pierdo todo" ← requisito técnico gratis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60" w:lineRule="auto"/>
        <w:rPr/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rtl w:val="0"/>
        </w:rPr>
        <w:t xml:space="preserve">Percepción: bien, corto. PERO: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60" w:lineRule="auto"/>
        <w:ind w:left="340" w:firstLine="0"/>
        <w:rPr/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rtl w:val="0"/>
        </w:rPr>
        <w:t xml:space="preserve">"les falta un campo. No hay dónde poner lo que a ella la calma, que es justo lo que le faltó a mi hermano esa noche. Eso no es rutina ni es medicamento, es otra cosa."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60" w:lineRule="auto"/>
        <w:ind w:left="340" w:firstLine="0"/>
        <w:rPr/>
      </w:pPr>
      <w:r w:rsidDel="00000000" w:rsidR="00000000" w:rsidRPr="00000000">
        <w:rPr>
          <w:b w:val="1"/>
          <w:bCs w:val="1"/>
          <w:i w:val="0"/>
          <w:iCs w:val="0"/>
          <w:sz w:val="21"/>
          <w:szCs w:val="21"/>
          <w:rtl w:val="0"/>
        </w:rPr>
        <w:t xml:space="preserve">← HALLAZGO. Coincide con E10 por otra vía.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60" w:lineRule="auto"/>
        <w:rPr/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rtl w:val="0"/>
        </w:rPr>
        <w:t xml:space="preserve">P21 — privacidad: no le complica el contenido, le complica el encuadre.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60" w:lineRule="auto"/>
        <w:ind w:left="340" w:firstLine="0"/>
        <w:rPr/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rtl w:val="0"/>
        </w:rPr>
        <w:t xml:space="preserve">"me molestaría que quedara como que yo estoy llevando un registro de lo mal que está ella. Es distinto un instructivo que un expediente." ← CITA. Es tono de producto, no funcionalidad.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60" w:lineRule="auto"/>
        <w:rPr/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rtl w:val="0"/>
        </w:rPr>
        <w:t xml:space="preserve">Compartiría con: hermano. Pero: "ahí me daría cosa, porque es como decirle 'toma, hazte cargo', y nunca se lo he dicho." ← barrera vincular, no técnica. Relevante para el flujo de invitación.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60" w:lineRule="auto"/>
        <w:rPr/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rtl w:val="0"/>
        </w:rPr>
        <w:t xml:space="preserve">P23 — auditoría: la valora profesionalmente ("un log de accesos siempre es bueno").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60" w:lineRule="auto"/>
        <w:ind w:left="340" w:firstLine="0"/>
        <w:rPr/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rtl w:val="0"/>
        </w:rPr>
        <w:t xml:space="preserve">Pero: "lo voy a mirar una vez el primer día y nunca más. Como los términos y condiciones." → 2 de 2 no la usarían. Ojo con RF-08.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2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color w:val="444444"/>
          <w:sz w:val="21"/>
          <w:szCs w:val="21"/>
          <w:rtl w:val="0"/>
        </w:rPr>
        <w:t xml:space="preserve">24. Pensando en pañales, toallitas, cremas, suplementos y todo lo del cuidado: ¿cuánto se va al mes en eso, entre todos?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2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color w:val="444444"/>
          <w:sz w:val="21"/>
          <w:szCs w:val="21"/>
          <w:rtl w:val="0"/>
        </w:rPr>
        <w:t xml:space="preserve">25. ¿Cada cuánto compran? ¿Cuántas veces al mes alguien tiene que salir a comprar estas cosas?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2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color w:val="444444"/>
          <w:sz w:val="21"/>
          <w:szCs w:val="21"/>
          <w:rtl w:val="0"/>
        </w:rPr>
        <w:t xml:space="preserve">26. ¿Dónde compran hoy? ¿Van al local, mandan a alguien, o lo piden por aplicación?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2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color w:val="444444"/>
          <w:sz w:val="21"/>
          <w:szCs w:val="21"/>
          <w:rtl w:val="0"/>
        </w:rPr>
        <w:t xml:space="preserve">27. ¿Reciben pañales o insumos del consultorio, del municipio o de alguna fundación?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60" w:lineRule="auto"/>
        <w:rPr/>
      </w:pPr>
      <w:r w:rsidDel="00000000" w:rsidR="00000000" w:rsidRPr="00000000">
        <w:rPr>
          <w:b w:val="1"/>
          <w:bCs w:val="1"/>
          <w:i w:val="0"/>
          <w:iCs w:val="0"/>
          <w:sz w:val="21"/>
          <w:szCs w:val="21"/>
          <w:rtl w:val="0"/>
        </w:rPr>
        <w:t xml:space="preserve">P24 — única entrevistada con cifra exacta. Abre la planilla y la lee.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60" w:lineRule="auto"/>
        <w:ind w:left="340" w:firstLine="0"/>
        <w:rPr/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rtl w:val="0"/>
        </w:rPr>
        <w:t xml:space="preserve">Promedio últimos 6 meses: $43.500. Sin pañales (la madre no los usa aún).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60" w:lineRule="auto"/>
        <w:ind w:left="340" w:firstLine="0"/>
        <w:rPr/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rtl w:val="0"/>
        </w:rPr>
        <w:t xml:space="preserve">Compone: suplemento, aseo, fármacos no cubiertos, alimentos específicos.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60" w:lineRule="auto"/>
        <w:ind w:left="340" w:firstLine="0"/>
        <w:rPr/>
      </w:pPr>
      <w:r w:rsidDel="00000000" w:rsidR="00000000" w:rsidRPr="00000000">
        <w:rPr>
          <w:b w:val="1"/>
          <w:bCs w:val="1"/>
          <w:i w:val="0"/>
          <w:iCs w:val="0"/>
          <w:sz w:val="21"/>
          <w:szCs w:val="21"/>
          <w:rtl w:val="0"/>
        </w:rPr>
        <w:t xml:space="preserve">→ MEDIDO, no estimado. Muy por debajo del rango supuesto ($50.000–$70.000). Bandera para la sección 16.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60" w:lineRule="auto"/>
        <w:ind w:left="340" w:firstLine="0"/>
        <w:rPr/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rtl w:val="0"/>
        </w:rPr>
        <w:t xml:space="preserve">Comenta: "si empieza con pañales esto se dispara, lo tengo asumido".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60" w:lineRule="auto"/>
        <w:rPr/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rtl w:val="0"/>
        </w:rPr>
        <w:t xml:space="preserve">P25 — 1 compra al mes, programada, online. Cero salidas de emergencia por insumos en 6 meses.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60" w:lineRule="auto"/>
        <w:ind w:left="340" w:firstLine="0"/>
        <w:rPr/>
      </w:pPr>
      <w:r w:rsidDel="00000000" w:rsidR="00000000" w:rsidRPr="00000000">
        <w:rPr>
          <w:b w:val="1"/>
          <w:bCs w:val="1"/>
          <w:i w:val="0"/>
          <w:iCs w:val="0"/>
          <w:sz w:val="21"/>
          <w:szCs w:val="21"/>
          <w:rtl w:val="0"/>
        </w:rPr>
        <w:t xml:space="preserve">→ 1,0 vs 1,5 supuesto. Segunda bandera.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60" w:lineRule="auto"/>
        <w:rPr/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rtl w:val="0"/>
        </w:rPr>
        <w:t xml:space="preserve">P26 — aplicación de despacho, siempre. No pisa el supermercado hace años.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60" w:lineRule="auto"/>
        <w:ind w:left="340" w:firstLine="0"/>
        <w:rPr/>
      </w:pPr>
      <w:r w:rsidDel="00000000" w:rsidR="00000000" w:rsidRPr="00000000">
        <w:rPr>
          <w:b w:val="1"/>
          <w:bCs w:val="1"/>
          <w:i w:val="0"/>
          <w:iCs w:val="0"/>
          <w:sz w:val="21"/>
          <w:szCs w:val="21"/>
          <w:rtl w:val="0"/>
        </w:rPr>
        <w:t xml:space="preserve">→ Sustituto instalado y satisfecho. "funciona bien, no tengo queja" ← barrera de entrada para MATU en este perfil.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60" w:lineRule="auto"/>
        <w:rPr/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rtl w:val="0"/>
        </w:rPr>
        <w:t xml:space="preserve">P27 — NO. No recibe nada del consultorio ni del municipio.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60" w:lineRule="auto"/>
        <w:ind w:left="340" w:firstLine="0"/>
        <w:rPr/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rtl w:val="0"/>
        </w:rPr>
        <w:t xml:space="preserve">Al preguntar si sabe que existe: "¿en serio dan? No, no sabía."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60" w:lineRule="auto"/>
        <w:ind w:left="340" w:firstLine="0"/>
        <w:rPr/>
      </w:pPr>
      <w:r w:rsidDel="00000000" w:rsidR="00000000" w:rsidRPr="00000000">
        <w:rPr>
          <w:b w:val="1"/>
          <w:bCs w:val="1"/>
          <w:i w:val="0"/>
          <w:iCs w:val="0"/>
          <w:sz w:val="21"/>
          <w:szCs w:val="21"/>
          <w:rtl w:val="0"/>
        </w:rPr>
        <w:t xml:space="preserve">→ Fuera de todo padrón. En contra de H7 para este caso: no hay canal concentrado que la contenga.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2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color w:val="444444"/>
          <w:sz w:val="21"/>
          <w:szCs w:val="21"/>
          <w:rtl w:val="0"/>
        </w:rPr>
        <w:t xml:space="preserve">28. Del gasto mensual de cuidado, ¿quién pone qué?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2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color w:val="444444"/>
          <w:sz w:val="21"/>
          <w:szCs w:val="21"/>
          <w:rtl w:val="0"/>
        </w:rPr>
        <w:t xml:space="preserve">29. ¿Cómo se coordinan? ¿Alguien lleva la cuenta? ¿Ha habido problemas con eso?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2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color w:val="444444"/>
          <w:sz w:val="21"/>
          <w:szCs w:val="21"/>
          <w:rtl w:val="0"/>
        </w:rPr>
        <w:t xml:space="preserve">30. ¿Has pagado alguna vez por algo que te facilite el cuidado? ¿Qué, y cuánto?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2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color w:val="444444"/>
          <w:sz w:val="21"/>
          <w:szCs w:val="21"/>
          <w:rtl w:val="0"/>
        </w:rPr>
        <w:t xml:space="preserve">31. (Hipotética, se pondera menos.) Si esto costara $5.990 al mes, ¿lo pagarías? ¿Y $9.990?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2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color w:val="444444"/>
          <w:sz w:val="21"/>
          <w:szCs w:val="21"/>
          <w:rtl w:val="0"/>
        </w:rPr>
        <w:t xml:space="preserve">32. Y si la familia decidiera pagarlo, ¿quién lo pondría? ¿Tú, o alguno de los que aporta plata pero no está en el día a día?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2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color w:val="444444"/>
          <w:sz w:val="21"/>
          <w:szCs w:val="21"/>
          <w:rtl w:val="0"/>
        </w:rPr>
        <w:t xml:space="preserve">33. ¿Qué tendría que hacer para que valiera la pena pagarlo?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60" w:lineRule="auto"/>
        <w:rPr/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rtl w:val="0"/>
        </w:rPr>
        <w:t xml:space="preserve">P28 — ninguno. Todo ella + pensión de la madre para sus cosas. Planilla propia, no la comparte.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60" w:lineRule="auto"/>
        <w:rPr/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rtl w:val="0"/>
        </w:rPr>
        <w:t xml:space="preserve">P29 — coordinación: ninguna. "No, porque no se ha conversado." → pausa → "Que es distinto a que no haya problema, entiendo el punto."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60" w:lineRule="auto"/>
        <w:ind w:left="340" w:firstLine="0"/>
        <w:rPr/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rtl w:val="0"/>
        </w:rPr>
        <w:t xml:space="preserve">Se corrige sola. Ambas entrevistadas reconocen la fricción solo cuando se les hace notar.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60" w:lineRule="auto"/>
        <w:rPr/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rtl w:val="0"/>
        </w:rPr>
        <w:t xml:space="preserve">P30 — ya paga: suscripción supermercado $1.900/mes + cámara en living ~$40.000 (para verla desde la oficina) + consulta particular neuróloga (hora pública a 4 meses).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60" w:lineRule="auto"/>
        <w:rPr/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rtl w:val="0"/>
        </w:rPr>
        <w:t xml:space="preserve">P31 — "Depende de qué hace."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60" w:lineRule="auto"/>
        <w:ind w:left="340" w:firstLine="0"/>
        <w:rPr/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rtl w:val="0"/>
        </w:rPr>
        <w:t xml:space="preserve">solo plan de cuidado → no, "eso lo hago en un documento gratis"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60" w:lineRule="auto"/>
        <w:ind w:left="340" w:firstLine="0"/>
        <w:rPr/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rtl w:val="0"/>
        </w:rPr>
        <w:t xml:space="preserve">plan + insumos con predicción → sí a $5.990 / $9.990 → "tendrían que darme algo más"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60" w:lineRule="auto"/>
        <w:ind w:left="340" w:firstLine="0"/>
        <w:rPr/>
      </w:pPr>
      <w:r w:rsidDel="00000000" w:rsidR="00000000" w:rsidRPr="00000000">
        <w:rPr>
          <w:b w:val="1"/>
          <w:bCs w:val="1"/>
          <w:i w:val="0"/>
          <w:iCs w:val="0"/>
          <w:sz w:val="21"/>
          <w:szCs w:val="21"/>
          <w:rtl w:val="0"/>
        </w:rPr>
        <w:t xml:space="preserve">→ Discrimina por capa. El precio no se sostiene sobre la capa 1 sola.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60" w:lineRule="auto"/>
        <w:rPr/>
      </w:pPr>
      <w:r w:rsidDel="00000000" w:rsidR="00000000" w:rsidRPr="00000000">
        <w:rPr>
          <w:b w:val="1"/>
          <w:bCs w:val="1"/>
          <w:i w:val="0"/>
          <w:iCs w:val="0"/>
          <w:sz w:val="21"/>
          <w:szCs w:val="21"/>
          <w:rtl w:val="0"/>
        </w:rPr>
        <w:t xml:space="preserve">P32 — "yo". Sin dudar.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60" w:lineRule="auto"/>
        <w:ind w:left="340" w:firstLine="0"/>
        <w:rPr/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rtl w:val="0"/>
        </w:rPr>
        <w:t xml:space="preserve">Repregunto por el hermano: "no, ni le preguntaría. Yo gano bien, no es tema de plata."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60" w:lineRule="auto"/>
        <w:ind w:left="340" w:firstLine="0"/>
        <w:rPr/>
      </w:pPr>
      <w:r w:rsidDel="00000000" w:rsidR="00000000" w:rsidRPr="00000000">
        <w:rPr>
          <w:b w:val="1"/>
          <w:bCs w:val="1"/>
          <w:i w:val="0"/>
          <w:iCs w:val="0"/>
          <w:sz w:val="21"/>
          <w:szCs w:val="21"/>
          <w:rtl w:val="0"/>
        </w:rPr>
        <w:t xml:space="preserve">→ Segundo caso en contra de H6, pero por razón distinta a E10: aquí es capacidad, allá era evitar la conversación. Distinguir en el análisis.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60" w:lineRule="auto"/>
        <w:rPr/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rtl w:val="0"/>
        </w:rPr>
        <w:t xml:space="preserve">P33 — "Que me avise de las recetas. Que sepa que la memantina se acaba el día 12 y que la receta vence el 5, y que me lo diga el 25 del mes anterior."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60" w:lineRule="auto"/>
        <w:ind w:left="340" w:firstLine="0"/>
        <w:rPr/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rtl w:val="0"/>
        </w:rPr>
        <w:t xml:space="preserve">"Eso yo no lo tengo resuelto y es lo único que se me ha caído."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60" w:lineRule="auto"/>
        <w:ind w:left="340" w:firstLine="0"/>
        <w:rPr/>
      </w:pPr>
      <w:r w:rsidDel="00000000" w:rsidR="00000000" w:rsidRPr="00000000">
        <w:rPr>
          <w:b w:val="1"/>
          <w:bCs w:val="1"/>
          <w:i w:val="0"/>
          <w:iCs w:val="0"/>
          <w:sz w:val="21"/>
          <w:szCs w:val="21"/>
          <w:rtl w:val="0"/>
        </w:rPr>
        <w:t xml:space="preserve">← Pide predicción sobre recetas, no sobre insumos. Fuera del alcance actual.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2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color w:val="444444"/>
          <w:sz w:val="21"/>
          <w:szCs w:val="21"/>
          <w:rtl w:val="0"/>
        </w:rPr>
        <w:t xml:space="preserve">34. ¿Cómo llegaste a este grupo, o a quien te puso en contacto conmigo? Y cuando necesitas algo del cuidado y no sabes qué hacer, ¿a quién le preguntas?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2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color w:val="444444"/>
          <w:sz w:val="21"/>
          <w:szCs w:val="21"/>
          <w:rtl w:val="0"/>
        </w:rPr>
        <w:t xml:space="preserve">35. Si pudieras arreglar una sola cosa de tu día a día, ¿cuál sería?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2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color w:val="444444"/>
          <w:sz w:val="21"/>
          <w:szCs w:val="21"/>
          <w:rtl w:val="0"/>
        </w:rPr>
        <w:t xml:space="preserve">36. ¿Hay algo que no te pregunté y que debería haber preguntado? ¿Conoces a alguien más en tu situación?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60" w:lineRule="auto"/>
        <w:rPr/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rtl w:val="0"/>
        </w:rPr>
        <w:t xml:space="preserve">P34 — </w:t>
      </w:r>
      <w:r w:rsidDel="00000000" w:rsidR="00000000" w:rsidRPr="00000000">
        <w:rPr>
          <w:rtl w:val="0"/>
        </w:rPr>
        <w:t xml:space="preserve">Yo la contacto, su madre es antigua paciente mía.</w:t>
      </w:r>
    </w:p>
    <w:p w:rsidR="00000000" w:rsidDel="00000000" w:rsidP="00000000" w:rsidRDefault="00000000" w:rsidRPr="00000000" w14:paraId="0000007A">
      <w:pPr>
        <w:spacing w:after="60" w:lineRule="auto"/>
        <w:ind w:left="340" w:firstLine="0"/>
        <w:rPr/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rtl w:val="0"/>
        </w:rPr>
        <w:t xml:space="preserve">A quién le pregunta cuando no sabe qué hacer: "a internet". Después de insistir: foros, videos, un par de cuentas de Instagram.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60" w:lineRule="auto"/>
        <w:ind w:left="340" w:firstLine="0"/>
        <w:rPr/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rtl w:val="0"/>
        </w:rPr>
        <w:t xml:space="preserve">"no conozco a nadie más que esté en esto. O sea, debe haber, pero no los conozco."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60" w:lineRule="auto"/>
        <w:ind w:left="340" w:firstLine="0"/>
        <w:rPr/>
      </w:pPr>
      <w:r w:rsidDel="00000000" w:rsidR="00000000" w:rsidRPr="00000000">
        <w:rPr>
          <w:b w:val="1"/>
          <w:bCs w:val="1"/>
          <w:i w:val="0"/>
          <w:iCs w:val="0"/>
          <w:sz w:val="21"/>
          <w:szCs w:val="21"/>
          <w:rtl w:val="0"/>
        </w:rPr>
        <w:t xml:space="preserve">→ Perfil aislado. Reclutable solo una por una. Evidencia en contra de H7 y la más cara de adquirir.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60" w:lineRule="auto"/>
        <w:rPr/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rtl w:val="0"/>
        </w:rPr>
        <w:t xml:space="preserve">P35 — arreglaría: los días de oficina. Que hubiera alguien esos dos días.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60" w:lineRule="auto"/>
        <w:ind w:left="340" w:firstLine="0"/>
        <w:rPr/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rtl w:val="0"/>
        </w:rPr>
        <w:t xml:space="preserve">"No por emergencia, sino porque me paso el día mirando la cámara." → La cámara no resuelve, sustituye. Consume atención igual.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60" w:lineRule="auto"/>
        <w:rPr/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rtl w:val="0"/>
        </w:rPr>
        <w:t xml:space="preserve">P36 — la mejor devolución del piloto: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60" w:lineRule="auto"/>
        <w:ind w:left="340" w:firstLine="0"/>
        <w:rPr/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rtl w:val="0"/>
        </w:rPr>
        <w:t xml:space="preserve">"Me preguntaron harto por el relevo, pero el relevo asume que hay a quién pedirle. La pregunta que falta es qué hace uno cuando no hay." → Considerar ítem nuevo en B3.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60" w:lineRule="auto"/>
        <w:ind w:left="340" w:firstLine="0"/>
        <w:rPr/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rtl w:val="0"/>
        </w:rPr>
        <w:t xml:space="preserve">Referidos: compañera de trabajo con el papá. Va a preguntar.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140" w:before="3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40" w:before="320" w:lineRule="auto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Ficha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60" w:lineRule="auto"/>
        <w:rPr/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rtl w:val="0"/>
        </w:rPr>
        <w:t xml:space="preserve">· Perfil: conviviente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60" w:lineRule="auto"/>
        <w:rPr/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rtl w:val="0"/>
        </w:rPr>
        <w:t xml:space="preserve">· Meses en cuidado: 48 (30 de carga efectiva)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60" w:lineRule="auto"/>
        <w:rPr/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rtl w:val="0"/>
        </w:rPr>
        <w:t xml:space="preserve">· Quiebres últimos 3 meses: 1 (fármaco / receta vencida)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60" w:lineRule="auto"/>
        <w:rPr/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rtl w:val="0"/>
        </w:rPr>
        <w:t xml:space="preserve">· Relevos últimos 3 meses: 0 (el último fue en marzo)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60" w:lineRule="auto"/>
        <w:rPr/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rtl w:val="0"/>
        </w:rPr>
        <w:t xml:space="preserve">· ¿No pudo salir por falta de relevo?: SÍ — "ya van dos años que no salgo de Santiago"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60" w:lineRule="auto"/>
        <w:rPr/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rtl w:val="0"/>
        </w:rPr>
        <w:t xml:space="preserve">· ¿Tiene algo escrito?: documento (planilla propia de gastos)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60" w:lineRule="auto"/>
        <w:rPr/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rtl w:val="0"/>
        </w:rPr>
        <w:t xml:space="preserve">· Minutos en 3 preguntas: 3:05 — terminó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60" w:lineRule="auto"/>
        <w:rPr/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rtl w:val="0"/>
        </w:rPr>
        <w:t xml:space="preserve">· ¿Reparte el gasto?: NO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60" w:lineRule="auto"/>
        <w:rPr/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rtl w:val="0"/>
        </w:rPr>
        <w:t xml:space="preserve">· ¿Ya paga por algo?: sí — cámara $40.000 + suscripción $1.900/mes + consulta particular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60" w:lineRule="auto"/>
        <w:rPr/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rtl w:val="0"/>
        </w:rPr>
        <w:t xml:space="preserve">· Gasto mensual en insumos: $43.500 (MEDIDO, planilla propia, 6 meses)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60" w:lineRule="auto"/>
        <w:rPr/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rtl w:val="0"/>
        </w:rPr>
        <w:t xml:space="preserve">· Veces al mes que sale a comprar: 1,0 (pedido programado online)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60" w:lineRule="auto"/>
        <w:rPr/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rtl w:val="0"/>
        </w:rPr>
        <w:t xml:space="preserve">· Dónde compra hoy: aplicación de despacho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60" w:lineRule="auto"/>
        <w:rPr/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rtl w:val="0"/>
        </w:rPr>
        <w:t xml:space="preserve">· ¿Recibe insumos del CESFAM/municipio?: NO — desconoce que exista el beneficio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60" w:lineRule="auto"/>
        <w:rPr/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rtl w:val="0"/>
        </w:rPr>
        <w:t xml:space="preserve">· ¿Quién pagaría la suscripción?: el propio cuidador — "ni le preguntaría, no es tema de plata"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60" w:lineRule="auto"/>
        <w:rPr/>
      </w:pPr>
      <w:r w:rsidDel="00000000" w:rsidR="00000000" w:rsidRPr="00000000">
        <w:rPr>
          <w:b w:val="0"/>
          <w:bCs w:val="0"/>
          <w:i w:val="0"/>
          <w:iCs w:val="0"/>
          <w:sz w:val="21"/>
          <w:szCs w:val="21"/>
          <w:rtl w:val="0"/>
        </w:rPr>
        <w:t xml:space="preserve">· Cómo se llegó a esta persona: </w:t>
      </w:r>
      <w:r w:rsidDel="00000000" w:rsidR="00000000" w:rsidRPr="00000000">
        <w:rPr>
          <w:rtl w:val="0"/>
        </w:rPr>
        <w:t xml:space="preserve">Su madre a quien cuida es antigua paciente mía.</w:t>
      </w:r>
    </w:p>
    <w:sectPr>
      <w:pgSz w:h="16838" w:w="11906" w:orient="portrait"/>
      <w:pgMar w:bottom="1000" w:top="1000" w:left="1000" w:right="100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1"/>
        <w:szCs w:val="21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1"/>
      <w:iCs w:val="1"/>
      <w:smallCaps w:val="0"/>
      <w:strike w:val="0"/>
      <w:color w:val="2e74b5"/>
      <w:sz w:val="21"/>
      <w:szCs w:val="21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1"/>
      <w:szCs w:val="21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1"/>
      <w:szCs w:val="21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trong">
    <w:name w:val="Strong"/>
    <w:basedOn w:val="Normal"/>
    <w:next w:val="Normal"/>
    <w:qFormat w:val="1"/>
    <w:rPr>
      <w:b w:val="1"/>
      <w:bCs w:val="1"/>
    </w:rPr>
  </w:style>
  <w:style w:type="paragraph" w:styleId="ListParagraph">
    <w:name w:val="List Paragraph"/>
    <w:basedOn w:val="Normal"/>
    <w:qFormat w:val="1"/>
  </w:style>
  <w:style w:type="character" w:styleId="Hyperlink">
    <w:name w:val="Hyperlink"/>
    <w:basedOn w:val="DefaultParagraphFont"/>
    <w:uiPriority w:val="99"/>
    <w:unhideWhenUsed w:val="1"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 w:val="1"/>
    <w:unhideWhenUsed w:val="1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 w:val="1"/>
    <w:unhideWhenUsed w:val="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 w:val="1"/>
    <w:unhideWhenUsed w:val="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 w:val="1"/>
    <w:unhideWhenUsed w:val="1"/>
    <w:rPr>
      <w:sz w:val="20"/>
      <w:szCs w:val="2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fewLnSmr+0DKyq5StXiKI6tgmXQ==">CgMxLjA4AHIhMVZhOVI1SFNyTXBmZGxLb3pmWEhTRlR4a3JHSm9mOVdX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2026-09-04T21:34:26.635Z</dcterms:created>
  <dc:creator>Un-named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