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Escribir una funcion </w:t>
      </w:r>
      <w:r w:rsidRPr="00000000" w:rsidR="00000000" w:rsidDel="00000000">
        <w:rPr>
          <w:i w:val="1"/>
          <w:rtl w:val="0"/>
        </w:rPr>
        <w:t xml:space="preserve">‘sumaTotal’</w:t>
      </w:r>
      <w:r w:rsidRPr="00000000" w:rsidR="00000000" w:rsidDel="00000000">
        <w:rPr>
          <w:rtl w:val="0"/>
        </w:rPr>
        <w:t xml:space="preserve"> que reciba un Array </w:t>
      </w:r>
      <w:r w:rsidRPr="00000000" w:rsidR="00000000" w:rsidDel="00000000">
        <w:rPr>
          <w:i w:val="1"/>
          <w:rtl w:val="0"/>
        </w:rPr>
        <w:t xml:space="preserve">‘arr’</w:t>
      </w:r>
      <w:r w:rsidRPr="00000000" w:rsidR="00000000" w:rsidDel="00000000">
        <w:rPr>
          <w:rtl w:val="0"/>
        </w:rPr>
        <w:t xml:space="preserve"> como parámetro el cual tendrá la siguiente forma: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 elem1, elem2, elem3, ...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donde elem1, elem2 y elem3 son Arrays que pueden estar formados por números o strings. Por ejemplo elem1 podría ser: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[ 1, ‘hello’, 3, ‘world’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Retornar la suma de todos los números en el array original ‘arr’. Es decir, la suma de todos los números en </w:t>
      </w:r>
      <w:r w:rsidRPr="00000000" w:rsidR="00000000" w:rsidDel="00000000">
        <w:rPr>
          <w:i w:val="1"/>
          <w:rtl w:val="0"/>
        </w:rPr>
        <w:t xml:space="preserve">elem1</w:t>
      </w:r>
      <w:r w:rsidRPr="00000000" w:rsidR="00000000" w:rsidDel="00000000">
        <w:rPr>
          <w:rtl w:val="0"/>
        </w:rPr>
        <w:t xml:space="preserve">, más la suma de todos los números en elem2, etc...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sumaTotal([[1,’a’,2], [‘a’,’b’,], [8], [14]]]); // devuelve 25</w:t>
        <w:tab/>
        <w:tab/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TP6 - Javascript.docx</dc:title>
</cp:coreProperties>
</file>