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Adelantandonos a las posibles fallas de diseño de JavaScript, queremos hacer una función constructora que se llame Inofensivo y que evite los problemas que conlleva tener </w:t>
      </w:r>
      <w:r w:rsidRPr="00000000" w:rsidR="00000000" w:rsidDel="00000000">
        <w:rPr>
          <w:i w:val="1"/>
          <w:rtl w:val="0"/>
        </w:rPr>
        <w:t xml:space="preserve">this</w:t>
      </w:r>
      <w:r w:rsidRPr="00000000" w:rsidR="00000000" w:rsidDel="00000000">
        <w:rPr>
          <w:rtl w:val="0"/>
        </w:rPr>
        <w:t xml:space="preserve"> cómo el contexto global. Queremos también que en los objetos que sinRiesgo cree, se definan las propiedades </w:t>
      </w:r>
      <w:r w:rsidRPr="00000000" w:rsidR="00000000" w:rsidDel="00000000">
        <w:rPr>
          <w:i w:val="1"/>
          <w:rtl w:val="0"/>
        </w:rPr>
        <w:t xml:space="preserve">prop1</w:t>
      </w:r>
      <w:r w:rsidRPr="00000000" w:rsidR="00000000" w:rsidDel="00000000">
        <w:rPr>
          <w:rtl w:val="0"/>
        </w:rPr>
        <w:t xml:space="preserve"> y </w:t>
      </w:r>
      <w:r w:rsidRPr="00000000" w:rsidR="00000000" w:rsidDel="00000000">
        <w:rPr>
          <w:i w:val="1"/>
          <w:rtl w:val="0"/>
        </w:rPr>
        <w:t xml:space="preserve">prop2</w:t>
      </w:r>
      <w:r w:rsidRPr="00000000" w:rsidR="00000000" w:rsidDel="00000000">
        <w:rPr>
          <w:rtl w:val="0"/>
        </w:rPr>
        <w:t xml:space="preserve"> con los valores ‘abc’ y ‘xyz’ respectivamente.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Ejemplo: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var obj1 = new Inofensivo();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console.log(obj1.prop1, obj1.prop2); // ‘abc’ ‘xyz’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var obj2 = Inofensivo(); // incorrecto uso de un constructor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console.log(window.prop1, window.prop2) // undefined undefined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Recursos: tener en cuenta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instanceof</w:t>
        </w:r>
      </w:hyperlink>
      <w:r w:rsidRPr="00000000" w:rsidR="00000000" w:rsidDel="00000000">
        <w:rPr>
          <w:rtl w:val="0"/>
        </w:rPr>
        <w:t xml:space="preserve"> y el ejemplo sencillo de una función constructora visto en clase.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eveloper.mozilla.org/es/docs/Web/JavaScript/Referencia/Operadores/instanceof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TP9 - Javascript.docx</dc:title>
</cp:coreProperties>
</file>