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9F5F" w14:textId="77777777" w:rsidR="00A95F2E" w:rsidRPr="00A95F2E" w:rsidRDefault="00A95F2E" w:rsidP="00A95F2E">
      <w:pPr>
        <w:spacing w:after="160" w:line="259" w:lineRule="auto"/>
        <w:ind w:left="720"/>
        <w:contextualSpacing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                                           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1.</w:t>
      </w: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Увод</w:t>
      </w:r>
    </w:p>
    <w:p w14:paraId="504DAF9D" w14:textId="77777777" w:rsidR="00A95F2E" w:rsidRPr="00A95F2E" w:rsidRDefault="00A95F2E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4F570B67" w14:textId="2149EF3B" w:rsidR="00A95F2E" w:rsidRPr="00A95F2E" w:rsidRDefault="00A95F2E" w:rsidP="00A95F2E">
      <w:pPr>
        <w:spacing w:after="160" w:line="259" w:lineRule="auto"/>
        <w:ind w:firstLine="708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Проектът е създаден с цел защита на скъпоценности, като макетът е изработен изцяло от ръчно изрязани дървени плоскости, които след това са внимателно боядисани в черен цвят, за да придадат елегантен и завършен вид. За да не се виждат никакви кабели и да се постигне максимално чист и естетичен вид, взех решение да ги скри</w:t>
      </w:r>
      <w:r w:rsidR="00CA6B1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я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вътре в колоните на макета. Ардуиното и макетната платка са умело поставени в най-горната част на конструкцията, така че след отварянето на капака те могат лесно да се видят и достъпът до тях да е удобен.</w:t>
      </w:r>
    </w:p>
    <w:p w14:paraId="595D4170" w14:textId="77777777" w:rsidR="00A95F2E" w:rsidRPr="00A95F2E" w:rsidRDefault="00A95F2E" w:rsidP="00A95F2E">
      <w:pPr>
        <w:spacing w:after="160" w:line="259" w:lineRule="auto"/>
        <w:ind w:left="72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69A4496A" w14:textId="577B77DC" w:rsidR="00A95F2E" w:rsidRPr="00A95F2E" w:rsidRDefault="00A95F2E" w:rsidP="00A95F2E">
      <w:pPr>
        <w:spacing w:after="160" w:line="259" w:lineRule="auto"/>
        <w:ind w:firstLine="708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Частите, които с</w:t>
      </w:r>
      <w:r w:rsidR="00CA6B1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ъм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използвал в макета, включват различни високотехнологични компоненти, като например лазерни модули, приемници на светлина, ултразвукови сензори, светодиодни ленти, ардуино мега и зумер. Всеки от тези компоненти играе ключова роля в осигуряването на ефективната работа на системата и в гарантирането на защитата на скъпоценностите.</w:t>
      </w:r>
    </w:p>
    <w:p w14:paraId="5EA15EA4" w14:textId="77777777" w:rsidR="00A95F2E" w:rsidRPr="00A95F2E" w:rsidRDefault="00A95F2E" w:rsidP="00A95F2E">
      <w:pPr>
        <w:spacing w:after="160" w:line="259" w:lineRule="auto"/>
        <w:ind w:left="72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6FB8B26F" w14:textId="77777777" w:rsidR="00A95F2E" w:rsidRPr="00A95F2E" w:rsidRDefault="00A95F2E" w:rsidP="00A95F2E">
      <w:pPr>
        <w:spacing w:after="160" w:line="259" w:lineRule="auto"/>
        <w:ind w:firstLine="708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За да функционира проектът успешно, е необходимо да се използва специално написан код, който контролира работата на всички компоненти. Този код е написан на езика за програмиране C++, който предоставя нужната гъвкавост и мощност за управление на сложните задачи. Използваното интегрирано развойно средство (IDE) за писане и компилиране на кода е Arduino IDE, което предлага удобен и лесен за използване интерфейс за програмиране на ардуино платката.</w:t>
      </w:r>
    </w:p>
    <w:p w14:paraId="1BA24C01" w14:textId="77777777" w:rsidR="00A95F2E" w:rsidRPr="00A95F2E" w:rsidRDefault="00A95F2E" w:rsidP="00A95F2E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3C4A899F" w14:textId="77777777" w:rsidR="00A95F2E" w:rsidRPr="00A95F2E" w:rsidRDefault="00A95F2E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128E68A3" w14:textId="77777777" w:rsidR="00A95F2E" w:rsidRPr="00A95F2E" w:rsidRDefault="00A95F2E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2. </w:t>
      </w: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Действие на </w:t>
      </w: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изделието</w:t>
      </w:r>
    </w:p>
    <w:p w14:paraId="4A993654" w14:textId="49E1C3A5" w:rsidR="00A95F2E" w:rsidRPr="00A95F2E" w:rsidRDefault="00A95F2E" w:rsidP="00CA6B13">
      <w:pPr>
        <w:spacing w:after="160" w:line="259" w:lineRule="auto"/>
        <w:ind w:firstLine="708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Както вече разбрахме, проект</w:t>
      </w:r>
      <w:r w:rsidR="00CA6B1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ът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има за цел да защити скъпоценности, като за тази цел използвам различни методи за тяхната защита. Вградените в колоните лазерни модули и приемниците на светлина комуникират помежду си непрекъснато. В случай, че някой лазер бъде прекъснат, това прекъсване спира сигнала към приемника и веднага се подава команда на зумера да започне да издава звук. Това звуково предупреждение служи като първа линия на защита и има за цел да спре потенциалния нарушител.</w:t>
      </w:r>
    </w:p>
    <w:p w14:paraId="020D0E14" w14:textId="751B7B7D" w:rsidR="00CA6B13" w:rsidRPr="00A95F2E" w:rsidRDefault="00A95F2E" w:rsidP="00CA6B13">
      <w:pPr>
        <w:spacing w:after="160" w:line="259" w:lineRule="auto"/>
        <w:ind w:firstLine="708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Aptos" w:eastAsia="Aptos" w:hAnsi="Aptos" w:cs="Times New Roman"/>
          <w:noProof/>
          <w:kern w:val="2"/>
          <w:lang w:eastAsia="bg-BG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209EE" wp14:editId="67439DC4">
                <wp:simplePos x="0" y="0"/>
                <wp:positionH relativeFrom="page">
                  <wp:posOffset>7210425</wp:posOffset>
                </wp:positionH>
                <wp:positionV relativeFrom="paragraph">
                  <wp:posOffset>2151380</wp:posOffset>
                </wp:positionV>
                <wp:extent cx="400050" cy="428625"/>
                <wp:effectExtent l="0" t="0" r="0" b="9525"/>
                <wp:wrapNone/>
                <wp:docPr id="1912494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87B0F" w14:textId="77777777" w:rsidR="00A95F2E" w:rsidRPr="00300241" w:rsidRDefault="00A95F2E" w:rsidP="00A95F2E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241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209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7.75pt;margin-top:169.4pt;width:31.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" filled="f" stroked="f">
                <v:textbox>
                  <w:txbxContent>
                    <w:p w14:paraId="05187B0F" w14:textId="77777777" w:rsidR="00A95F2E" w:rsidRPr="00300241" w:rsidRDefault="00A95F2E" w:rsidP="00A95F2E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241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Ако обаче това първоначално предупреждение не спре нарушителя и той продължи напред само с няколко сантиметра, ултразвуковите сензори ще се задействат. Тяхната роля е изключително важна за цялостната система на защита. Когато ултразвуковите сензори измерят разстояние, по-малко от предварително зададеното критично разстояние, автоматично се активират светлинният и звуковият сигнал. Тези сигнали служат като вторична аларма, предназначена да оповести за наличие на нарушител и извършеното престъпление.</w:t>
      </w:r>
    </w:p>
    <w:p w14:paraId="356BF059" w14:textId="45E0947F" w:rsidR="00A95F2E" w:rsidRPr="00895D54" w:rsidRDefault="00A95F2E" w:rsidP="00895D54">
      <w:pPr>
        <w:spacing w:after="160" w:line="259" w:lineRule="auto"/>
        <w:ind w:firstLine="708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Цялата система е проектирана, така че да осигури максимална сигурност за скъпоценностите, използвайки комбинация от модерни технологии и интелигентно програмиране. Така проект</w:t>
      </w:r>
      <w:r w:rsidR="00CA6B1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ът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предлага надеждна защита, която може да бъде полезна в различни сценарии и ситуации, изискващи висока степен на сигурност.</w:t>
      </w:r>
    </w:p>
    <w:p w14:paraId="08F0632C" w14:textId="77777777" w:rsidR="00A95F2E" w:rsidRDefault="00A95F2E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2C31C1D2" w14:textId="77777777" w:rsidR="00CA6B13" w:rsidRDefault="00CA6B13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0919447D" w14:textId="3A5D667E" w:rsidR="00A95F2E" w:rsidRPr="00A95F2E" w:rsidRDefault="00A95F2E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lastRenderedPageBreak/>
        <w:t xml:space="preserve">3. </w:t>
      </w: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Хардуерна част</w:t>
      </w:r>
    </w:p>
    <w:p w14:paraId="2965170D" w14:textId="77777777" w:rsidR="00A95F2E" w:rsidRPr="00A95F2E" w:rsidRDefault="00A95F2E" w:rsidP="00A95F2E">
      <w:pPr>
        <w:spacing w:after="160" w:line="259" w:lineRule="auto"/>
        <w:ind w:left="720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26320492" w14:textId="77777777" w:rsidR="00A95F2E" w:rsidRPr="00A95F2E" w:rsidRDefault="00A95F2E" w:rsidP="00A95F2E">
      <w:pPr>
        <w:spacing w:after="160" w:line="259" w:lineRule="auto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Хардуерната част на проекта включва следните компоненти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:</w:t>
      </w:r>
    </w:p>
    <w:p w14:paraId="67E62D61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Лазерни модули: Използват се за създаване на лазерни лъчи, които се приемат от светлинни приемници.</w:t>
      </w:r>
    </w:p>
    <w:p w14:paraId="0467C200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Приемници на светлина: Засичат лазерните лъчи и подават сигнал за активиране на зумера, когато има прекъсване на лазерния лъч.</w:t>
      </w:r>
    </w:p>
    <w:p w14:paraId="1B8A32B9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Ултразвукови сензори: Засичат движение и подават сигнал за задействане на алармата при засичане на по-малко разстояние от предварително зададеното.</w:t>
      </w:r>
    </w:p>
    <w:p w14:paraId="1FC8A9F1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Лед светлини: Осигуряват визуален сигнал при засичане на нарушител.</w:t>
      </w:r>
    </w:p>
    <w:p w14:paraId="702C4802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Ардуино Мега: Контролира работата на всички компоненти.</w:t>
      </w:r>
    </w:p>
    <w:p w14:paraId="6DD35D2D" w14:textId="77777777" w:rsidR="00A95F2E" w:rsidRPr="00A95F2E" w:rsidRDefault="00A95F2E" w:rsidP="00A95F2E">
      <w:pPr>
        <w:pStyle w:val="ListParagraph"/>
        <w:numPr>
          <w:ilvl w:val="0"/>
          <w:numId w:val="10"/>
        </w:numPr>
        <w:spacing w:after="160" w:line="259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Зумер: Издава звуков сигнал при прекъсване на лазерен лъч или засичане на движение от ултразвуковите сензори.</w:t>
      </w:r>
    </w:p>
    <w:p w14:paraId="60AA6947" w14:textId="77777777" w:rsidR="00A95F2E" w:rsidRPr="00A95F2E" w:rsidRDefault="00A95F2E" w:rsidP="00A95F2E">
      <w:pPr>
        <w:spacing w:after="160" w:line="259" w:lineRule="auto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0495B239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Лазерният модул е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:lang w:val="en-US"/>
          <w14:ligatures w14:val="standardContextual"/>
        </w:rPr>
        <w:t>KY-008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 Той е със следните параметри:</w:t>
      </w:r>
    </w:p>
    <w:p w14:paraId="7DE2D79F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Напрежение: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5V, което го прави лесно съвместим с повечето електронни платформи.</w:t>
      </w:r>
    </w:p>
    <w:p w14:paraId="0276E155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Мощност: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5mW, което означава, че е безопасен за обикновена употреба и подходящ за показване, подравняване или за използване като точка за индикация.</w:t>
      </w:r>
    </w:p>
    <w:p w14:paraId="25AF2304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Размер: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Малък диаметър (6 мм), което го прави лесен за вграждане в компактни проекти.</w:t>
      </w:r>
    </w:p>
    <w:p w14:paraId="4ADF1F94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Изходен сигнал: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Постоянен лазерен лъч при подаване на захранване.ю</w:t>
      </w:r>
    </w:p>
    <w:p w14:paraId="6CCB5A69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Изход за контрол: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Дигитален изход (висок/нисък сигнал), който може да се свърже директно към микроконтролер</w:t>
      </w:r>
    </w:p>
    <w:p w14:paraId="505872B1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Работна температура: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Подходящ за използване в обикновени условия на околната среда.</w:t>
      </w:r>
    </w:p>
    <w:p w14:paraId="6C34D693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Монтаж: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Има различни начини за закрепване, включително с болтове или чрез интегриране в специално създадени държачи.</w:t>
      </w:r>
    </w:p>
    <w:p w14:paraId="4218C348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Приложения: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Използва се широко за измерване на разстояние, ниво на течности, откриване на пречки и други подобни приложения</w:t>
      </w:r>
    </w:p>
    <w:p w14:paraId="4B0880FD" w14:textId="77777777" w:rsidR="00A95F2E" w:rsidRPr="00A95F2E" w:rsidRDefault="00A95F2E" w:rsidP="00A95F2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Дължина на вълната: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650 нм (червена светлина)</w:t>
      </w:r>
    </w:p>
    <w:p w14:paraId="20494FF7" w14:textId="1D261D88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Бройката на лазерните модули е 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>шестнадесет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>, от чет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рите страни по 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>четири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броя</w:t>
      </w:r>
      <w:r w:rsidR="00CE38D1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78D7958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Приемникът е</w:t>
      </w:r>
      <w:r w:rsidRPr="00A95F2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TEMT6000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. Той е със следните параметри:</w:t>
      </w:r>
    </w:p>
    <w:p w14:paraId="4974EACD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Чувствителност към видимата светлина: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TEMT6000 е създаден да отговаря на човешкия спектър на видимата светлина, като има минимална чувствителност към инфрачервена светлина. Това го прави подходящ за приложения, където измерването на видимата светлина е от съществено значение.</w:t>
      </w:r>
    </w:p>
    <w:p w14:paraId="25609F67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Работно напрежение: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работи при напрежения между 2.7V и 5.5V, което го прави съвместим с повечето микроконтролери и други електронни системи.</w:t>
      </w:r>
    </w:p>
    <w:p w14:paraId="06CFFF99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Изходен сигнал: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Изходът е аналогов, което позволява прецизни измервания на светлинната интензивност. Изходният сигнал е пропорционален на интензивността на светлината.</w:t>
      </w:r>
    </w:p>
    <w:p w14:paraId="748D4780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Удобен за интеграция: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Малък размер и лесен за вграждане в различни проекти.</w:t>
      </w:r>
    </w:p>
    <w:p w14:paraId="6AFCFF2B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Широк диапазон на измерване: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Сензорът може да измерва голям диапазон от светлинна интензивност, от слаба светлина до силна дневна светлина.</w:t>
      </w:r>
    </w:p>
    <w:p w14:paraId="06D616A0" w14:textId="77777777" w:rsidR="00A95F2E" w:rsidRPr="00A95F2E" w:rsidRDefault="00A95F2E" w:rsidP="00A95F2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Бърза реакция:</w:t>
      </w: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Темпото на отговор на светлината е бързо, което го прави подходящ за приложения, където промени в светлината трябва да бъдат засечени бързо.</w:t>
      </w:r>
    </w:p>
    <w:p w14:paraId="5E2EB14B" w14:textId="5FA3DFF6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Бройката на приемниците е 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>шестнадесет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, от 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четирите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страни по </w:t>
      </w:r>
      <w:r w:rsidR="00931EAD">
        <w:rPr>
          <w:rFonts w:ascii="Times New Roman" w:eastAsia="Times New Roman" w:hAnsi="Times New Roman" w:cs="Times New Roman"/>
          <w:sz w:val="24"/>
          <w:szCs w:val="24"/>
          <w:lang w:eastAsia="bg-BG"/>
        </w:rPr>
        <w:t>четири</w:t>
      </w:r>
      <w:r w:rsidR="00931EAD"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броя</w:t>
      </w:r>
      <w:r w:rsidR="00CE38D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40547ACA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03F76A7B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2061F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У</w:t>
      </w:r>
      <w:r w:rsidR="00A2061F" w:rsidRPr="00A2061F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лтазвукът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е</w:t>
      </w:r>
      <w:r w:rsidRPr="00A95F2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HC-SR04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. Той е със следните параметри:</w:t>
      </w:r>
    </w:p>
    <w:p w14:paraId="45BCB505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Обхват на измерване: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HC-SR04 може да измерва разстояния от 2 cm до 400 cm, което го прави подходящ за много различни приложения.</w:t>
      </w:r>
    </w:p>
    <w:p w14:paraId="73794D77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95F2E">
        <w:rPr>
          <w:rFonts w:ascii="Times New Roman" w:eastAsia="Times New Roman" w:hAnsi="Times New Roman" w:cs="Times New Roman"/>
          <w:sz w:val="24"/>
          <w:szCs w:val="24"/>
          <w:lang w:eastAsia="bg-BG"/>
        </w:rPr>
        <w:t>HC-SR04 е ултразвуков сензор за измерване на разстояние, широко използван в електронни проекти, роботи и системи за автоматизация. Той се отличава с точност, бързина и ниска цена, което го прави популярен избор за много приложения. Ето подробен преглед на HC-SR04, обхващащ неговите характеристики, начин на работа, приложения и предимства.</w:t>
      </w:r>
    </w:p>
    <w:p w14:paraId="0F9DC778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Обхват на измерване: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Сензорът може да измерва разстояния от 2 cm до 400 cm, което го прави гъвкав за различни ситуации.</w:t>
      </w:r>
    </w:p>
    <w:p w14:paraId="32F9F62D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Точност: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Точността на измерването е около 0,3 cm, което е достатъчно за повечето приложения.</w:t>
      </w:r>
    </w:p>
    <w:p w14:paraId="3A65DCF0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Захранване: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Работи при 5V, което го прави съвместим с популярни микроконтролери като Arduino и Raspberry Pi.</w:t>
      </w:r>
    </w:p>
    <w:p w14:paraId="70D9ACB1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Интерфейс: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Използва два основни пина – Trigger и Echo. Trigger се използва за изпращане на ултразвуков импулс, а Echo за отчитане на връщането му.</w:t>
      </w:r>
    </w:p>
    <w:p w14:paraId="69C2E368" w14:textId="77777777" w:rsidR="00A95F2E" w:rsidRPr="00A2061F" w:rsidRDefault="00A95F2E" w:rsidP="00A2061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Работна честота: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Ултразвуковата честота на сензора е 40 kHz, която е извън обхвата на човешкия слух, което го прави безшумен.</w:t>
      </w:r>
    </w:p>
    <w:p w14:paraId="749AF634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Бройката на ултразвуците са десет, те са поставени на дънното на кутията.</w:t>
      </w:r>
    </w:p>
    <w:p w14:paraId="77E41888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048E0C20" w14:textId="77777777" w:rsidR="00A95F2E" w:rsidRPr="00A95F2E" w:rsidRDefault="00A2061F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2061F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Л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ед светлината е</w:t>
      </w:r>
      <w:r w:rsidR="00A95F2E" w:rsidRPr="00A95F2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WS2812 LED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. Той е със следните параметри:</w:t>
      </w:r>
    </w:p>
    <w:p w14:paraId="5873DEB2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Адресируеми LED диоди: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Всеки LED в матрицата е индивидуално адресируем, което позволява прецизен контрол над цвета и яркостта.</w:t>
      </w:r>
    </w:p>
    <w:p w14:paraId="70333FE8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Интегриран контролер: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WS2812 има вграден контролер, който управлява цвета на всеки LED, използвайки протокол за серийна комуникация.</w:t>
      </w:r>
    </w:p>
    <w:p w14:paraId="7927A109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RGB LED: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Всеки светодиод съдържа червени, зелени и сини елементи, които могат да бъдат смесвани, за да се получат милиони цветове.</w:t>
      </w:r>
    </w:p>
    <w:p w14:paraId="0059DCEB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Размери: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8x8 матрицата има размери приблизително 68x68 mm, което я прави компактна и лесна за интеграция.</w:t>
      </w:r>
    </w:p>
    <w:p w14:paraId="127CE696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Захранване: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Работи с 5V, което я прави съвместима с повечето микроконтролери и захранващи източници.</w:t>
      </w:r>
    </w:p>
    <w:p w14:paraId="5CA6B958" w14:textId="77777777" w:rsidR="00A95F2E" w:rsidRPr="00A2061F" w:rsidRDefault="00A95F2E" w:rsidP="00A206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Протокол за комуникация: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Използва серийна комуникация с един жичен интерфейс, което позволява лесно свързване и контрол.</w:t>
      </w:r>
    </w:p>
    <w:p w14:paraId="03215DAA" w14:textId="704EAD30" w:rsidR="00A2061F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Бройката на лед </w:t>
      </w:r>
      <w:r w:rsidR="00A2061F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светлинит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е </w:t>
      </w:r>
      <w:r w:rsidR="00A2061F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е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дв</w:t>
      </w:r>
      <w:r w:rsidR="00CA6B13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е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,</w:t>
      </w:r>
      <w:r w:rsidR="00A2061F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които са поставени на горната част на кутиятаа.</w:t>
      </w:r>
    </w:p>
    <w:p w14:paraId="3212EFA4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B8038DB" w14:textId="77777777" w:rsidR="00A95F2E" w:rsidRPr="00A95F2E" w:rsidRDefault="00A2061F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Използваният </w:t>
      </w:r>
      <w:r w:rsidRPr="00A2061F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зумер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 xml:space="preserve"> е</w:t>
      </w:r>
      <w:r w:rsidR="00A95F2E" w:rsidRPr="00A95F2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5V Buzzer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. Той е със следните параметри:</w:t>
      </w:r>
    </w:p>
    <w:p w14:paraId="2111DE9C" w14:textId="77777777" w:rsidR="00A95F2E" w:rsidRPr="00A2061F" w:rsidRDefault="00A95F2E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Тип: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Зумерите могат да бъдат с вътрешен генератор (активни) или без генератор (пасивни). Активните зумери издават звук веднага щом се приложи напрежение, докато пасивните изискват външен генератор на честота.</w:t>
      </w:r>
    </w:p>
    <w:p w14:paraId="4595D13A" w14:textId="77777777" w:rsidR="00A95F2E" w:rsidRPr="00A2061F" w:rsidRDefault="00A95F2E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Захранващо напрежение: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5V е стандартното захранващо напрежение за този тип зумер, което го прави съвместим с повечето микроконтролери като Arduino и Raspberry Pi.</w:t>
      </w:r>
    </w:p>
    <w:p w14:paraId="1F886DA5" w14:textId="77777777" w:rsidR="00A95F2E" w:rsidRPr="00A2061F" w:rsidRDefault="00A95F2E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Звукова честота: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Честотата на звука варира, но обикновено е между 1 kHz и 4 kHz. Това е достатъчно, за да бъде чуваем и привличащ внимание.</w:t>
      </w:r>
    </w:p>
    <w:p w14:paraId="4FE32909" w14:textId="77777777" w:rsidR="00A95F2E" w:rsidRPr="00A2061F" w:rsidRDefault="00A95F2E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Размер: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Компактният размер на зумера го прави подходящ за различни приложения, където пространството е ограничено.</w:t>
      </w:r>
    </w:p>
    <w:p w14:paraId="58AA0CCB" w14:textId="77777777" w:rsidR="00A95F2E" w:rsidRPr="00A2061F" w:rsidRDefault="00A95F2E" w:rsidP="00A2061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Свързване: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Обикновено има два изводи - положителен и отрицателен, което улеснява интеграцията в електронни схеми.</w:t>
      </w:r>
    </w:p>
    <w:p w14:paraId="0EB9AF60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Зумерът е един </w:t>
      </w:r>
      <w:r w:rsidR="00A2061F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на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брой,</w:t>
      </w:r>
      <w:r w:rsidR="00A2061F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който е поставен в горната част на кутията.</w:t>
      </w:r>
    </w:p>
    <w:p w14:paraId="0489B15F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31664588" w14:textId="77777777" w:rsidR="00A95F2E" w:rsidRPr="00A95F2E" w:rsidRDefault="00A2061F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2061F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А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:u w:val="single"/>
          <w14:ligatures w14:val="standardContextual"/>
        </w:rPr>
        <w:t>рдуиното е</w:t>
      </w:r>
      <w:r w:rsidR="00A95F2E" w:rsidRPr="00A95F2E">
        <w:rPr>
          <w:rFonts w:ascii="Times New Roman" w:eastAsia="Times New Roman" w:hAnsi="Times New Roman" w:cs="Times New Roman"/>
          <w:sz w:val="24"/>
          <w:szCs w:val="24"/>
          <w:u w:val="single"/>
          <w:lang w:eastAsia="bg-BG"/>
        </w:rPr>
        <w:t xml:space="preserve"> Arduino Mega 2560</w:t>
      </w:r>
      <w:r w:rsidR="00A95F2E"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 xml:space="preserve"> . Той е със следните параметри:</w:t>
      </w:r>
    </w:p>
    <w:p w14:paraId="3B8638D7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Микроконтролер: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Arduino Mega 2560 използва ATmega2560, който е по-мощен в сравнение с ATmega328P, използван в Arduino Uno.</w:t>
      </w:r>
    </w:p>
    <w:p w14:paraId="273F600E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Входове и изходи: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Има общо 54 цифрови входа/изхода, от които 15 могат да бъдат използвани като PWM (Pulse Width Modulation) изходи, и 16 аналогови входа.</w:t>
      </w:r>
    </w:p>
    <w:p w14:paraId="4554CBA8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Памет: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256 KB флаш памет за програми (8 KB за bootloader), 8 KB SRAM и 4 KB EEPROM.</w:t>
      </w:r>
    </w:p>
    <w:p w14:paraId="6115CC50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Часовник: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Работи на 16 MHz кварцов осцилатор, който осигурява стабилна работа и съвместимост с други Arduino платки.</w:t>
      </w:r>
    </w:p>
    <w:p w14:paraId="1C4C0290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Комуникационни интерфейси: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Arduino Mega 2560 има 4 серийни порта (UART), I2C, SPI и USB интерфейс за програмиране и комуникация.</w:t>
      </w:r>
    </w:p>
    <w:p w14:paraId="2B0B1E90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Захранване: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Може да се захранва през USB или външен източник с напрежение от 7 до 12V.</w:t>
      </w:r>
    </w:p>
    <w:p w14:paraId="64A04264" w14:textId="77777777" w:rsidR="00A95F2E" w:rsidRPr="00A2061F" w:rsidRDefault="00A95F2E" w:rsidP="00A2061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2061F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Съвместимост:</w:t>
      </w:r>
      <w:r w:rsidRPr="00A2061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Поддържа Arduino IDE (Integrated Development Environment) за лесно програмиране и широка гама от Arduino библиотеки и Shields.</w:t>
      </w:r>
    </w:p>
    <w:p w14:paraId="731FEC7D" w14:textId="77777777" w:rsidR="00A95F2E" w:rsidRPr="00A95F2E" w:rsidRDefault="00A95F2E" w:rsidP="00A95F2E">
      <w:pPr>
        <w:spacing w:before="100" w:beforeAutospacing="1" w:after="100" w:afterAutospacing="1" w:line="240" w:lineRule="auto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Ардуиното е едно на брой и е поставено в горната част на кутията</w:t>
      </w:r>
      <w:r w:rsidR="00CE38D1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.</w:t>
      </w:r>
    </w:p>
    <w:p w14:paraId="2AC06269" w14:textId="77777777" w:rsidR="00A95F2E" w:rsidRPr="00A95F2E" w:rsidRDefault="00A95F2E" w:rsidP="00895D54">
      <w:pPr>
        <w:spacing w:after="160" w:line="259" w:lineRule="auto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318C184F" w14:textId="77777777" w:rsidR="00A95F2E" w:rsidRPr="00A95F2E" w:rsidRDefault="00A2061F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4. </w:t>
      </w:r>
      <w:r w:rsidR="00A95F2E"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Софтуерна част</w:t>
      </w:r>
    </w:p>
    <w:p w14:paraId="668D5115" w14:textId="77777777" w:rsidR="00A95F2E" w:rsidRPr="00A95F2E" w:rsidRDefault="00A95F2E" w:rsidP="00A2061F">
      <w:pPr>
        <w:spacing w:after="160" w:line="259" w:lineRule="auto"/>
        <w:ind w:firstLine="708"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lastRenderedPageBreak/>
        <w:t>Софтуерната част на проекта се състои от код, написан на езика за програмиране C++, който контролира функционирането на хардуерните компоненти. Кодът е разработен и компилиран с помощта на Arduino IDE. Софтуерът управлява комуникацията между лазерните модули и приемниците на светлина, активирането на зумера и светодиодните ленти, както и реакциите на ултразвуковите сензори при засичане на движение.</w:t>
      </w:r>
    </w:p>
    <w:p w14:paraId="566C9048" w14:textId="77777777" w:rsidR="00A95F2E" w:rsidRPr="00A95F2E" w:rsidRDefault="00A95F2E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1DE80B73" w14:textId="77777777" w:rsidR="00A95F2E" w:rsidRDefault="00A95F2E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  <w:t>Спецификация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3895"/>
        <w:gridCol w:w="2321"/>
        <w:gridCol w:w="2209"/>
      </w:tblGrid>
      <w:tr w:rsidR="00A2061F" w14:paraId="7FA1E9CB" w14:textId="77777777" w:rsidTr="00A2061F">
        <w:tc>
          <w:tcPr>
            <w:tcW w:w="675" w:type="dxa"/>
          </w:tcPr>
          <w:p w14:paraId="6A0C06D4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№</w:t>
            </w:r>
          </w:p>
        </w:tc>
        <w:tc>
          <w:tcPr>
            <w:tcW w:w="4356" w:type="dxa"/>
          </w:tcPr>
          <w:p w14:paraId="6A6EDADD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Вид на елемента</w:t>
            </w:r>
          </w:p>
        </w:tc>
        <w:tc>
          <w:tcPr>
            <w:tcW w:w="2516" w:type="dxa"/>
          </w:tcPr>
          <w:p w14:paraId="39CF470C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Означение</w:t>
            </w:r>
          </w:p>
        </w:tc>
        <w:tc>
          <w:tcPr>
            <w:tcW w:w="2516" w:type="dxa"/>
          </w:tcPr>
          <w:p w14:paraId="5FE56D60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Брой </w:t>
            </w:r>
          </w:p>
        </w:tc>
      </w:tr>
      <w:tr w:rsidR="00A2061F" w14:paraId="6BE48AE9" w14:textId="77777777" w:rsidTr="00A2061F">
        <w:tc>
          <w:tcPr>
            <w:tcW w:w="675" w:type="dxa"/>
          </w:tcPr>
          <w:p w14:paraId="0192FC7F" w14:textId="77777777" w:rsidR="00A2061F" w:rsidRDefault="00A2061F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 xml:space="preserve">1. </w:t>
            </w:r>
          </w:p>
        </w:tc>
        <w:tc>
          <w:tcPr>
            <w:tcW w:w="4356" w:type="dxa"/>
          </w:tcPr>
          <w:p w14:paraId="7EED4F67" w14:textId="77777777" w:rsidR="00A2061F" w:rsidRDefault="00A2061F" w:rsidP="00A2061F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A2061F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Лазерни модули</w:t>
            </w:r>
          </w:p>
        </w:tc>
        <w:tc>
          <w:tcPr>
            <w:tcW w:w="2516" w:type="dxa"/>
          </w:tcPr>
          <w:p w14:paraId="710C1641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KY-008</w:t>
            </w:r>
          </w:p>
        </w:tc>
        <w:tc>
          <w:tcPr>
            <w:tcW w:w="2516" w:type="dxa"/>
          </w:tcPr>
          <w:p w14:paraId="77BEC04F" w14:textId="742C40AA" w:rsidR="00A2061F" w:rsidRDefault="00931EAD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16</w:t>
            </w:r>
          </w:p>
        </w:tc>
      </w:tr>
      <w:tr w:rsidR="00A2061F" w14:paraId="20D86325" w14:textId="77777777" w:rsidTr="00A2061F">
        <w:tc>
          <w:tcPr>
            <w:tcW w:w="675" w:type="dxa"/>
          </w:tcPr>
          <w:p w14:paraId="39B2025C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2.</w:t>
            </w:r>
          </w:p>
        </w:tc>
        <w:tc>
          <w:tcPr>
            <w:tcW w:w="4356" w:type="dxa"/>
          </w:tcPr>
          <w:p w14:paraId="7D1144AE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Приемници на светлина</w:t>
            </w:r>
          </w:p>
        </w:tc>
        <w:tc>
          <w:tcPr>
            <w:tcW w:w="2516" w:type="dxa"/>
          </w:tcPr>
          <w:p w14:paraId="1A84CF6F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TEMT6000</w:t>
            </w:r>
          </w:p>
        </w:tc>
        <w:tc>
          <w:tcPr>
            <w:tcW w:w="2516" w:type="dxa"/>
          </w:tcPr>
          <w:p w14:paraId="7416917D" w14:textId="1E267B09" w:rsidR="00A2061F" w:rsidRDefault="00931EAD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16</w:t>
            </w:r>
          </w:p>
        </w:tc>
      </w:tr>
      <w:tr w:rsidR="00A2061F" w14:paraId="1256B4EC" w14:textId="77777777" w:rsidTr="00A2061F">
        <w:tc>
          <w:tcPr>
            <w:tcW w:w="675" w:type="dxa"/>
          </w:tcPr>
          <w:p w14:paraId="28604A4D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3.</w:t>
            </w:r>
          </w:p>
        </w:tc>
        <w:tc>
          <w:tcPr>
            <w:tcW w:w="4356" w:type="dxa"/>
          </w:tcPr>
          <w:p w14:paraId="110F26DF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Ултразвукови сензори</w:t>
            </w:r>
          </w:p>
        </w:tc>
        <w:tc>
          <w:tcPr>
            <w:tcW w:w="2516" w:type="dxa"/>
          </w:tcPr>
          <w:p w14:paraId="0D52E3A6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HC-SR04</w:t>
            </w:r>
          </w:p>
        </w:tc>
        <w:tc>
          <w:tcPr>
            <w:tcW w:w="2516" w:type="dxa"/>
          </w:tcPr>
          <w:p w14:paraId="3FF41858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10</w:t>
            </w:r>
          </w:p>
        </w:tc>
      </w:tr>
      <w:tr w:rsidR="00A2061F" w14:paraId="32FE71BC" w14:textId="77777777" w:rsidTr="00A2061F">
        <w:tc>
          <w:tcPr>
            <w:tcW w:w="675" w:type="dxa"/>
          </w:tcPr>
          <w:p w14:paraId="23678A1E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4.</w:t>
            </w:r>
          </w:p>
        </w:tc>
        <w:tc>
          <w:tcPr>
            <w:tcW w:w="4356" w:type="dxa"/>
          </w:tcPr>
          <w:p w14:paraId="562A6635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Светодиодни ленти</w:t>
            </w:r>
          </w:p>
        </w:tc>
        <w:tc>
          <w:tcPr>
            <w:tcW w:w="2516" w:type="dxa"/>
          </w:tcPr>
          <w:p w14:paraId="339FD9C5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WS2812 LED</w:t>
            </w:r>
          </w:p>
        </w:tc>
        <w:tc>
          <w:tcPr>
            <w:tcW w:w="2516" w:type="dxa"/>
          </w:tcPr>
          <w:p w14:paraId="16721E3B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2</w:t>
            </w:r>
          </w:p>
        </w:tc>
      </w:tr>
      <w:tr w:rsidR="00A2061F" w14:paraId="719878AE" w14:textId="77777777" w:rsidTr="00A2061F">
        <w:tc>
          <w:tcPr>
            <w:tcW w:w="675" w:type="dxa"/>
          </w:tcPr>
          <w:p w14:paraId="665E0AE4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5.</w:t>
            </w:r>
          </w:p>
        </w:tc>
        <w:tc>
          <w:tcPr>
            <w:tcW w:w="4356" w:type="dxa"/>
          </w:tcPr>
          <w:p w14:paraId="40D4C59D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Зумер</w:t>
            </w:r>
          </w:p>
        </w:tc>
        <w:tc>
          <w:tcPr>
            <w:tcW w:w="2516" w:type="dxa"/>
          </w:tcPr>
          <w:p w14:paraId="3DADEA62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Buzzer</w:t>
            </w:r>
          </w:p>
        </w:tc>
        <w:tc>
          <w:tcPr>
            <w:tcW w:w="2516" w:type="dxa"/>
          </w:tcPr>
          <w:p w14:paraId="54057CFB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  <w:tr w:rsidR="00A2061F" w14:paraId="1672D49F" w14:textId="77777777" w:rsidTr="00A2061F">
        <w:tc>
          <w:tcPr>
            <w:tcW w:w="675" w:type="dxa"/>
          </w:tcPr>
          <w:p w14:paraId="015AA0B4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6.</w:t>
            </w:r>
          </w:p>
        </w:tc>
        <w:tc>
          <w:tcPr>
            <w:tcW w:w="4356" w:type="dxa"/>
          </w:tcPr>
          <w:p w14:paraId="0CD3C5AD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Ардуино Мега</w:t>
            </w:r>
          </w:p>
        </w:tc>
        <w:tc>
          <w:tcPr>
            <w:tcW w:w="2516" w:type="dxa"/>
          </w:tcPr>
          <w:p w14:paraId="33533EBD" w14:textId="77777777" w:rsidR="00A2061F" w:rsidRDefault="00823460" w:rsidP="00823460">
            <w:pPr>
              <w:spacing w:after="160" w:line="259" w:lineRule="auto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 w:rsidRPr="00823460"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Arduino Mega 2560</w:t>
            </w:r>
          </w:p>
        </w:tc>
        <w:tc>
          <w:tcPr>
            <w:tcW w:w="2516" w:type="dxa"/>
          </w:tcPr>
          <w:p w14:paraId="1B9AA32E" w14:textId="77777777" w:rsidR="00A2061F" w:rsidRDefault="00823460" w:rsidP="00A95F2E">
            <w:pPr>
              <w:spacing w:after="160" w:line="259" w:lineRule="auto"/>
              <w:jc w:val="center"/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Aptos" w:hAnsi="Times New Roman" w:cs="Times New Roman"/>
                <w:b/>
                <w:bCs/>
                <w:kern w:val="2"/>
                <w:sz w:val="24"/>
                <w:szCs w:val="24"/>
                <w14:ligatures w14:val="standardContextual"/>
              </w:rPr>
              <w:t>1</w:t>
            </w:r>
          </w:p>
        </w:tc>
      </w:tr>
    </w:tbl>
    <w:p w14:paraId="4E539CBC" w14:textId="77777777" w:rsidR="00A2061F" w:rsidRPr="00A95F2E" w:rsidRDefault="00A2061F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78B0A6A2" w14:textId="77777777" w:rsidR="00A95F2E" w:rsidRPr="00A95F2E" w:rsidRDefault="00A95F2E" w:rsidP="00A95F2E">
      <w:pPr>
        <w:spacing w:after="160" w:line="259" w:lineRule="auto"/>
        <w:jc w:val="center"/>
        <w:rPr>
          <w:rFonts w:ascii="Times New Roman" w:eastAsia="Aptos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14:paraId="2BF57E34" w14:textId="77777777" w:rsidR="00A95F2E" w:rsidRPr="00A95F2E" w:rsidRDefault="00A95F2E" w:rsidP="00A95F2E">
      <w:pPr>
        <w:numPr>
          <w:ilvl w:val="0"/>
          <w:numId w:val="9"/>
        </w:numPr>
        <w:spacing w:after="24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Лазерни модули: Комуникация с приемници на светлина.</w:t>
      </w:r>
    </w:p>
    <w:p w14:paraId="03F7535B" w14:textId="77777777" w:rsidR="00A95F2E" w:rsidRPr="00A95F2E" w:rsidRDefault="00A95F2E" w:rsidP="00A95F2E">
      <w:pPr>
        <w:spacing w:after="24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424581F5" w14:textId="77777777" w:rsidR="00A95F2E" w:rsidRPr="00A95F2E" w:rsidRDefault="00A95F2E" w:rsidP="00A95F2E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Приемници на светлина: Засичане на прекъсвания на лазерните лъчи.</w:t>
      </w:r>
    </w:p>
    <w:p w14:paraId="7F975ACF" w14:textId="77777777" w:rsidR="00A95F2E" w:rsidRPr="00A95F2E" w:rsidRDefault="00A95F2E" w:rsidP="00A95F2E">
      <w:p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6C83A9FD" w14:textId="77777777" w:rsidR="00A95F2E" w:rsidRPr="00A95F2E" w:rsidRDefault="00A95F2E" w:rsidP="00A95F2E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Ултразвукови сензори: Засичане на движение под зададеното.</w:t>
      </w:r>
    </w:p>
    <w:p w14:paraId="121D333E" w14:textId="77777777" w:rsidR="00A95F2E" w:rsidRPr="00A95F2E" w:rsidRDefault="00A95F2E" w:rsidP="00A95F2E">
      <w:p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05438D65" w14:textId="77777777" w:rsidR="00A95F2E" w:rsidRPr="00A95F2E" w:rsidRDefault="00A95F2E" w:rsidP="00A95F2E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Светодиодни ленти: Визуална индикация при засичане на нарушител.</w:t>
      </w:r>
    </w:p>
    <w:p w14:paraId="0B941431" w14:textId="77777777" w:rsidR="00A95F2E" w:rsidRPr="00A95F2E" w:rsidRDefault="00A95F2E" w:rsidP="00A95F2E">
      <w:p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4AD74DA1" w14:textId="77777777" w:rsidR="00A95F2E" w:rsidRPr="00A95F2E" w:rsidRDefault="00A95F2E" w:rsidP="00A95F2E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Ардуино Мега: Основен контролер на системата.</w:t>
      </w:r>
    </w:p>
    <w:p w14:paraId="40C9EB4F" w14:textId="77777777" w:rsidR="00A95F2E" w:rsidRPr="00A95F2E" w:rsidRDefault="00A95F2E" w:rsidP="00A95F2E">
      <w:p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</w:p>
    <w:p w14:paraId="1D551D07" w14:textId="77777777" w:rsidR="00A95F2E" w:rsidRPr="00A95F2E" w:rsidRDefault="00A95F2E" w:rsidP="00A95F2E">
      <w:pPr>
        <w:numPr>
          <w:ilvl w:val="0"/>
          <w:numId w:val="9"/>
        </w:numPr>
        <w:spacing w:after="160" w:line="259" w:lineRule="auto"/>
        <w:ind w:left="360"/>
        <w:contextualSpacing/>
        <w:jc w:val="both"/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</w:pPr>
      <w:r w:rsidRPr="00A95F2E">
        <w:rPr>
          <w:rFonts w:ascii="Times New Roman" w:eastAsia="Aptos" w:hAnsi="Times New Roman" w:cs="Times New Roman"/>
          <w:kern w:val="2"/>
          <w:sz w:val="24"/>
          <w:szCs w:val="24"/>
          <w14:ligatures w14:val="standardContextual"/>
        </w:rPr>
        <w:t>Зумер: Аудио сигнализация при прекъсване на лазерен лъч или засичане на движение.</w:t>
      </w:r>
    </w:p>
    <w:p w14:paraId="65475B86" w14:textId="77777777" w:rsidR="0029248D" w:rsidRDefault="0029248D" w:rsidP="00D62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14:paraId="7D8F168B" w14:textId="77777777" w:rsidR="0029248D" w:rsidRPr="005047C5" w:rsidRDefault="0029248D" w:rsidP="00D62D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sectPr w:rsidR="0029248D" w:rsidRPr="005047C5" w:rsidSect="00392EAD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27DE3" w14:textId="77777777" w:rsidR="006B0736" w:rsidRDefault="006B0736" w:rsidP="00BA4212">
      <w:pPr>
        <w:spacing w:after="0" w:line="240" w:lineRule="auto"/>
      </w:pPr>
      <w:r>
        <w:separator/>
      </w:r>
    </w:p>
  </w:endnote>
  <w:endnote w:type="continuationSeparator" w:id="0">
    <w:p w14:paraId="3777D2C1" w14:textId="77777777" w:rsidR="006B0736" w:rsidRDefault="006B0736" w:rsidP="00BA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612850"/>
      <w:docPartObj>
        <w:docPartGallery w:val="Page Numbers (Bottom of Page)"/>
        <w:docPartUnique/>
      </w:docPartObj>
    </w:sdtPr>
    <w:sdtContent>
      <w:p w14:paraId="16FA5BBE" w14:textId="77777777" w:rsidR="00392EAD" w:rsidRDefault="00392EA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8D1">
          <w:rPr>
            <w:noProof/>
          </w:rPr>
          <w:t>6</w:t>
        </w:r>
        <w:r>
          <w:fldChar w:fldCharType="end"/>
        </w:r>
      </w:p>
    </w:sdtContent>
  </w:sdt>
  <w:p w14:paraId="1D9E555A" w14:textId="77777777" w:rsidR="00392EAD" w:rsidRDefault="00392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9BBB7" w14:textId="77777777" w:rsidR="006B0736" w:rsidRDefault="006B0736" w:rsidP="00BA4212">
      <w:pPr>
        <w:spacing w:after="0" w:line="240" w:lineRule="auto"/>
      </w:pPr>
      <w:r>
        <w:separator/>
      </w:r>
    </w:p>
  </w:footnote>
  <w:footnote w:type="continuationSeparator" w:id="0">
    <w:p w14:paraId="184B81C4" w14:textId="77777777" w:rsidR="006B0736" w:rsidRDefault="006B0736" w:rsidP="00BA4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EC3"/>
    <w:multiLevelType w:val="hybridMultilevel"/>
    <w:tmpl w:val="BAF28D68"/>
    <w:lvl w:ilvl="0" w:tplc="0402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A421D66"/>
    <w:multiLevelType w:val="hybridMultilevel"/>
    <w:tmpl w:val="F9B67D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D5196"/>
    <w:multiLevelType w:val="hybridMultilevel"/>
    <w:tmpl w:val="E0B88B3E"/>
    <w:lvl w:ilvl="0" w:tplc="6C464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1E19"/>
    <w:multiLevelType w:val="hybridMultilevel"/>
    <w:tmpl w:val="BA04BE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B0BEA"/>
    <w:multiLevelType w:val="hybridMultilevel"/>
    <w:tmpl w:val="6B5AE9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4953"/>
    <w:multiLevelType w:val="hybridMultilevel"/>
    <w:tmpl w:val="7A8EF9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D1845"/>
    <w:multiLevelType w:val="hybridMultilevel"/>
    <w:tmpl w:val="5B60E7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19AF"/>
    <w:multiLevelType w:val="hybridMultilevel"/>
    <w:tmpl w:val="78747A0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60E18"/>
    <w:multiLevelType w:val="hybridMultilevel"/>
    <w:tmpl w:val="E75072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41159"/>
    <w:multiLevelType w:val="hybridMultilevel"/>
    <w:tmpl w:val="F894FF1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FA2"/>
    <w:multiLevelType w:val="hybridMultilevel"/>
    <w:tmpl w:val="1982D53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00D100C"/>
    <w:multiLevelType w:val="hybridMultilevel"/>
    <w:tmpl w:val="9D30AA6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D23DC"/>
    <w:multiLevelType w:val="hybridMultilevel"/>
    <w:tmpl w:val="F402A72C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0469D"/>
    <w:multiLevelType w:val="hybridMultilevel"/>
    <w:tmpl w:val="C0F4FBF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305ED"/>
    <w:multiLevelType w:val="hybridMultilevel"/>
    <w:tmpl w:val="C69C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9061B"/>
    <w:multiLevelType w:val="hybridMultilevel"/>
    <w:tmpl w:val="4AD8997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1170">
    <w:abstractNumId w:val="0"/>
  </w:num>
  <w:num w:numId="2" w16cid:durableId="1309749208">
    <w:abstractNumId w:val="8"/>
  </w:num>
  <w:num w:numId="3" w16cid:durableId="2042046884">
    <w:abstractNumId w:val="2"/>
  </w:num>
  <w:num w:numId="4" w16cid:durableId="778794682">
    <w:abstractNumId w:val="10"/>
  </w:num>
  <w:num w:numId="5" w16cid:durableId="1771200401">
    <w:abstractNumId w:val="5"/>
  </w:num>
  <w:num w:numId="6" w16cid:durableId="1259169889">
    <w:abstractNumId w:val="3"/>
  </w:num>
  <w:num w:numId="7" w16cid:durableId="805583219">
    <w:abstractNumId w:val="1"/>
  </w:num>
  <w:num w:numId="8" w16cid:durableId="719979879">
    <w:abstractNumId w:val="4"/>
  </w:num>
  <w:num w:numId="9" w16cid:durableId="1907763422">
    <w:abstractNumId w:val="14"/>
  </w:num>
  <w:num w:numId="10" w16cid:durableId="2024168135">
    <w:abstractNumId w:val="6"/>
  </w:num>
  <w:num w:numId="11" w16cid:durableId="1474178223">
    <w:abstractNumId w:val="12"/>
  </w:num>
  <w:num w:numId="12" w16cid:durableId="854270589">
    <w:abstractNumId w:val="15"/>
  </w:num>
  <w:num w:numId="13" w16cid:durableId="634608614">
    <w:abstractNumId w:val="11"/>
  </w:num>
  <w:num w:numId="14" w16cid:durableId="502818481">
    <w:abstractNumId w:val="13"/>
  </w:num>
  <w:num w:numId="15" w16cid:durableId="1399589847">
    <w:abstractNumId w:val="9"/>
  </w:num>
  <w:num w:numId="16" w16cid:durableId="11421209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E2"/>
    <w:rsid w:val="00003649"/>
    <w:rsid w:val="0003557C"/>
    <w:rsid w:val="000416B8"/>
    <w:rsid w:val="00043976"/>
    <w:rsid w:val="00045D63"/>
    <w:rsid w:val="00047B1E"/>
    <w:rsid w:val="0005440E"/>
    <w:rsid w:val="000631F7"/>
    <w:rsid w:val="000B0305"/>
    <w:rsid w:val="000C54CD"/>
    <w:rsid w:val="001175FA"/>
    <w:rsid w:val="001A0812"/>
    <w:rsid w:val="00200803"/>
    <w:rsid w:val="00203B75"/>
    <w:rsid w:val="00204799"/>
    <w:rsid w:val="00205DA6"/>
    <w:rsid w:val="0029248D"/>
    <w:rsid w:val="002B63A7"/>
    <w:rsid w:val="00391C77"/>
    <w:rsid w:val="00392EAD"/>
    <w:rsid w:val="003D2441"/>
    <w:rsid w:val="00492B74"/>
    <w:rsid w:val="004B4ECE"/>
    <w:rsid w:val="004C637B"/>
    <w:rsid w:val="004E3EBD"/>
    <w:rsid w:val="005047C5"/>
    <w:rsid w:val="00510FC9"/>
    <w:rsid w:val="00535A2A"/>
    <w:rsid w:val="00535F0B"/>
    <w:rsid w:val="00566929"/>
    <w:rsid w:val="00586ED5"/>
    <w:rsid w:val="0058736A"/>
    <w:rsid w:val="005963A9"/>
    <w:rsid w:val="005B63B0"/>
    <w:rsid w:val="005F20A8"/>
    <w:rsid w:val="00652DD3"/>
    <w:rsid w:val="00656DA9"/>
    <w:rsid w:val="00656E91"/>
    <w:rsid w:val="00677A6A"/>
    <w:rsid w:val="00683F7B"/>
    <w:rsid w:val="006B0736"/>
    <w:rsid w:val="006F35AD"/>
    <w:rsid w:val="00702348"/>
    <w:rsid w:val="00705A69"/>
    <w:rsid w:val="00713AA0"/>
    <w:rsid w:val="0074267B"/>
    <w:rsid w:val="007F2E27"/>
    <w:rsid w:val="00812CA5"/>
    <w:rsid w:val="00823460"/>
    <w:rsid w:val="0084029E"/>
    <w:rsid w:val="00847845"/>
    <w:rsid w:val="00895D54"/>
    <w:rsid w:val="008A2F17"/>
    <w:rsid w:val="008B5924"/>
    <w:rsid w:val="008C4D9D"/>
    <w:rsid w:val="008D6FF1"/>
    <w:rsid w:val="00906829"/>
    <w:rsid w:val="00931EAD"/>
    <w:rsid w:val="009958A1"/>
    <w:rsid w:val="00A2061F"/>
    <w:rsid w:val="00A2157A"/>
    <w:rsid w:val="00A2778A"/>
    <w:rsid w:val="00A55071"/>
    <w:rsid w:val="00A66C0F"/>
    <w:rsid w:val="00A771A5"/>
    <w:rsid w:val="00A95F2E"/>
    <w:rsid w:val="00AE5B4E"/>
    <w:rsid w:val="00B16924"/>
    <w:rsid w:val="00B275B8"/>
    <w:rsid w:val="00B531C1"/>
    <w:rsid w:val="00BA4212"/>
    <w:rsid w:val="00BD6E31"/>
    <w:rsid w:val="00C82266"/>
    <w:rsid w:val="00C8752D"/>
    <w:rsid w:val="00C876E2"/>
    <w:rsid w:val="00CA6B13"/>
    <w:rsid w:val="00CE38D1"/>
    <w:rsid w:val="00CF267D"/>
    <w:rsid w:val="00D03EA0"/>
    <w:rsid w:val="00D2701D"/>
    <w:rsid w:val="00D35A4F"/>
    <w:rsid w:val="00D57C1B"/>
    <w:rsid w:val="00D62DCB"/>
    <w:rsid w:val="00D85F22"/>
    <w:rsid w:val="00D970AA"/>
    <w:rsid w:val="00DB50B2"/>
    <w:rsid w:val="00E0591B"/>
    <w:rsid w:val="00E07293"/>
    <w:rsid w:val="00E166EE"/>
    <w:rsid w:val="00EA3611"/>
    <w:rsid w:val="00EA4891"/>
    <w:rsid w:val="00EB3816"/>
    <w:rsid w:val="00EB5FC1"/>
    <w:rsid w:val="00EE3A2B"/>
    <w:rsid w:val="00EF2F51"/>
    <w:rsid w:val="00F6590F"/>
    <w:rsid w:val="00F7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679988"/>
  <w15:docId w15:val="{B5711EE9-5A5F-4956-82AE-56FAE0E3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2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12"/>
  </w:style>
  <w:style w:type="paragraph" w:styleId="Footer">
    <w:name w:val="footer"/>
    <w:basedOn w:val="Normal"/>
    <w:link w:val="FooterChar"/>
    <w:uiPriority w:val="99"/>
    <w:unhideWhenUsed/>
    <w:rsid w:val="00BA42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12"/>
  </w:style>
  <w:style w:type="character" w:styleId="Hyperlink">
    <w:name w:val="Hyperlink"/>
    <w:basedOn w:val="DefaultParagraphFont"/>
    <w:uiPriority w:val="99"/>
    <w:unhideWhenUsed/>
    <w:rsid w:val="00BA42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21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2F17"/>
    <w:pPr>
      <w:widowControl w:val="0"/>
      <w:autoSpaceDE w:val="0"/>
      <w:autoSpaceDN w:val="0"/>
      <w:adjustRightInd w:val="0"/>
      <w:spacing w:after="0" w:line="240" w:lineRule="auto"/>
      <w:ind w:left="100" w:firstLine="850"/>
    </w:pPr>
    <w:rPr>
      <w:rFonts w:ascii="Arial" w:eastAsia="Times New Roman" w:hAnsi="Arial" w:cs="Arial"/>
      <w:sz w:val="24"/>
      <w:szCs w:val="24"/>
      <w:lang w:eastAsia="bg-BG"/>
    </w:rPr>
  </w:style>
  <w:style w:type="character" w:customStyle="1" w:styleId="BodyTextChar">
    <w:name w:val="Body Text Char"/>
    <w:basedOn w:val="DefaultParagraphFont"/>
    <w:link w:val="BodyText"/>
    <w:uiPriority w:val="1"/>
    <w:rsid w:val="008A2F17"/>
    <w:rPr>
      <w:rFonts w:ascii="Arial" w:eastAsia="Times New Roman" w:hAnsi="Arial" w:cs="Arial"/>
      <w:sz w:val="24"/>
      <w:szCs w:val="24"/>
      <w:lang w:eastAsia="bg-BG"/>
    </w:rPr>
  </w:style>
  <w:style w:type="paragraph" w:styleId="NoSpacing">
    <w:name w:val="No Spacing"/>
    <w:uiPriority w:val="1"/>
    <w:qFormat/>
    <w:rsid w:val="008A2F17"/>
    <w:pPr>
      <w:spacing w:after="0" w:line="240" w:lineRule="auto"/>
    </w:pPr>
    <w:rPr>
      <w:rFonts w:ascii="Calibri" w:eastAsia="Times New Roman" w:hAnsi="Calibri" w:cs="Times New Roman"/>
      <w:lang w:eastAsia="bg-BG"/>
    </w:rPr>
  </w:style>
  <w:style w:type="table" w:styleId="TableGrid">
    <w:name w:val="Table Grid"/>
    <w:basedOn w:val="TableNormal"/>
    <w:uiPriority w:val="59"/>
    <w:rsid w:val="00A2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108DD-81FA-4DE4-AE4E-EBB5CCC0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1557</Words>
  <Characters>8875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PGAVT</Company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Sekretar</dc:creator>
  <cp:keywords/>
  <dc:description/>
  <cp:lastModifiedBy>Martin Iliev</cp:lastModifiedBy>
  <cp:revision>3</cp:revision>
  <cp:lastPrinted>2023-12-12T10:45:00Z</cp:lastPrinted>
  <dcterms:created xsi:type="dcterms:W3CDTF">2024-05-26T19:52:00Z</dcterms:created>
  <dcterms:modified xsi:type="dcterms:W3CDTF">2024-08-23T21:36:00Z</dcterms:modified>
</cp:coreProperties>
</file>