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B0" w:rsidRPr="00F276A4" w:rsidRDefault="008C7522" w:rsidP="008C7522">
      <w:pPr>
        <w:jc w:val="center"/>
        <w:rPr>
          <w:rStyle w:val="Strong"/>
        </w:rPr>
      </w:pPr>
      <w:r w:rsidRPr="00F276A4">
        <w:rPr>
          <w:rStyle w:val="Strong"/>
        </w:rPr>
        <w:t>ROMANTICKÁ LITERATÚRA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Lyrika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Pieseň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Hymnická pieseň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Básnická skladba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Lyrickoepické žánre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Básnická poviedka/poéma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Balada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Epika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Hrdinská báseň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Historický román</w:t>
      </w:r>
    </w:p>
    <w:p w:rsidR="008C7522" w:rsidRPr="008C7522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Poviedka</w:t>
      </w:r>
    </w:p>
    <w:p w:rsidR="008C7522" w:rsidRPr="001403DF" w:rsidRDefault="008C7522" w:rsidP="008C7522">
      <w:pPr>
        <w:pStyle w:val="ListParagraph"/>
        <w:numPr>
          <w:ilvl w:val="1"/>
          <w:numId w:val="1"/>
        </w:numPr>
        <w:rPr>
          <w:sz w:val="20"/>
        </w:rPr>
      </w:pPr>
      <w:r w:rsidRPr="008C7522">
        <w:rPr>
          <w:sz w:val="20"/>
        </w:rPr>
        <w:t> Historická povesť/Historická novela</w:t>
      </w:r>
    </w:p>
    <w:p w:rsidR="008C7522" w:rsidRPr="008C7522" w:rsidRDefault="008C7522" w:rsidP="00F276A4">
      <w:pPr>
        <w:pStyle w:val="Heading1"/>
      </w:pPr>
      <w:r w:rsidRPr="008C7522">
        <w:t>ROMANTIZMUS</w:t>
      </w:r>
    </w:p>
    <w:p w:rsidR="008C7522" w:rsidRPr="00967DC9" w:rsidRDefault="008C7522" w:rsidP="008C7522">
      <w:pPr>
        <w:rPr>
          <w:b/>
          <w:sz w:val="20"/>
        </w:rPr>
      </w:pPr>
      <w:r w:rsidRPr="00967DC9">
        <w:rPr>
          <w:b/>
          <w:sz w:val="20"/>
        </w:rPr>
        <w:t>Forma</w:t>
      </w:r>
    </w:p>
    <w:p w:rsidR="008C7522" w:rsidRP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Lyrizácia epiky (druhový synkretizmus)</w:t>
      </w:r>
    </w:p>
    <w:p w:rsidR="008C7522" w:rsidRP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Epizácia lyriky (d.s.)</w:t>
      </w:r>
    </w:p>
    <w:p w:rsidR="008C7522" w:rsidRP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Uprednostňovanie lyriky</w:t>
      </w:r>
    </w:p>
    <w:p w:rsidR="008C7522" w:rsidRPr="00967DC9" w:rsidRDefault="008C7522" w:rsidP="008C7522">
      <w:pPr>
        <w:rPr>
          <w:b/>
          <w:sz w:val="20"/>
        </w:rPr>
      </w:pPr>
      <w:r w:rsidRPr="00967DC9">
        <w:rPr>
          <w:b/>
          <w:sz w:val="20"/>
        </w:rPr>
        <w:t>Postava</w:t>
      </w:r>
    </w:p>
    <w:p w:rsidR="008C7522" w:rsidRP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Jedinečná (Individualizmus, subjektivizmus)</w:t>
      </w:r>
    </w:p>
    <w:p w:rsidR="008C7522" w:rsidRP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Kontrastná, idealizovaná, obeteschopná (Titanizmus)</w:t>
      </w:r>
    </w:p>
    <w:p w:rsid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8C7522">
        <w:rPr>
          <w:sz w:val="20"/>
        </w:rPr>
        <w:t>Človek vyradený spoločnosťou, nespokojenec, konfliktný jednotlivec</w:t>
      </w:r>
    </w:p>
    <w:p w:rsidR="008C7522" w:rsidRDefault="008C7522" w:rsidP="008C7522">
      <w:pPr>
        <w:rPr>
          <w:sz w:val="20"/>
        </w:rPr>
      </w:pPr>
      <w:r w:rsidRPr="00967DC9">
        <w:rPr>
          <w:b/>
          <w:sz w:val="20"/>
        </w:rPr>
        <w:t>Znaky romantickej literatúry</w:t>
      </w:r>
      <w:r>
        <w:rPr>
          <w:sz w:val="20"/>
        </w:rPr>
        <w:t>:</w:t>
      </w:r>
    </w:p>
    <w:p w:rsidR="008C7522" w:rsidRPr="001403DF" w:rsidRDefault="008C7522" w:rsidP="008C7522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1403DF">
        <w:rPr>
          <w:sz w:val="20"/>
          <w:u w:val="single"/>
        </w:rPr>
        <w:t>Prevaha ducha nad predmetnosťou</w:t>
      </w:r>
    </w:p>
    <w:p w:rsidR="008C7522" w:rsidRPr="001403DF" w:rsidRDefault="008C7522" w:rsidP="008C7522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1403DF">
        <w:rPr>
          <w:sz w:val="20"/>
          <w:u w:val="single"/>
        </w:rPr>
        <w:t>Cit pred rozumom</w:t>
      </w:r>
    </w:p>
    <w:p w:rsidR="008C7522" w:rsidRPr="001403DF" w:rsidRDefault="008C7522" w:rsidP="008C7522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1403DF">
        <w:rPr>
          <w:sz w:val="20"/>
          <w:u w:val="single"/>
        </w:rPr>
        <w:t>Boj za slobodu človeka a národa</w:t>
      </w:r>
    </w:p>
    <w:p w:rsid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Obraz revolučnosti doby</w:t>
      </w:r>
    </w:p>
    <w:p w:rsidR="008C7522" w:rsidRPr="001403DF" w:rsidRDefault="008C7522" w:rsidP="008C7522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1403DF">
        <w:rPr>
          <w:sz w:val="20"/>
          <w:u w:val="single"/>
        </w:rPr>
        <w:t>Historické témy</w:t>
      </w:r>
    </w:p>
    <w:p w:rsid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Rozpor medzi predstavami, túžbami a skutočnosťou</w:t>
      </w:r>
    </w:p>
    <w:p w:rsidR="008C7522" w:rsidRPr="001403DF" w:rsidRDefault="008C7522" w:rsidP="008C7522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1403DF">
        <w:rPr>
          <w:sz w:val="20"/>
          <w:u w:val="single"/>
        </w:rPr>
        <w:t>Inšpirácia v rozprávkach, snoch, minulosti</w:t>
      </w:r>
    </w:p>
    <w:p w:rsid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Autoštylizácia (jednota diela a činu)</w:t>
      </w:r>
    </w:p>
    <w:p w:rsidR="007708FE" w:rsidRPr="001403DF" w:rsidRDefault="007708FE" w:rsidP="008C7522">
      <w:pPr>
        <w:rPr>
          <w:i/>
          <w:sz w:val="20"/>
        </w:rPr>
      </w:pPr>
      <w:r w:rsidRPr="001403DF">
        <w:rPr>
          <w:i/>
          <w:sz w:val="20"/>
        </w:rPr>
        <w:t xml:space="preserve">Ľudovít Štúr </w:t>
      </w:r>
    </w:p>
    <w:p w:rsidR="007708FE" w:rsidRPr="007708FE" w:rsidRDefault="007708FE" w:rsidP="007708FE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sz w:val="20"/>
        </w:rPr>
        <w:t>1815 – 1856</w:t>
      </w:r>
    </w:p>
    <w:p w:rsidR="008C7522" w:rsidRPr="007708FE" w:rsidRDefault="007708FE" w:rsidP="008C7522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sz w:val="20"/>
        </w:rPr>
        <w:t>Diela: Nárečie Slovenské, Rozžehnání</w:t>
      </w:r>
    </w:p>
    <w:p w:rsidR="007708FE" w:rsidRPr="007708FE" w:rsidRDefault="007708FE" w:rsidP="007708FE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sz w:val="20"/>
        </w:rPr>
        <w:t>Spisovná slovenčina: 1843</w:t>
      </w:r>
    </w:p>
    <w:p w:rsidR="001403DF" w:rsidRDefault="001403DF" w:rsidP="00F276A4">
      <w:pPr>
        <w:pStyle w:val="Heading2"/>
      </w:pPr>
    </w:p>
    <w:p w:rsidR="001403DF" w:rsidRDefault="001403DF" w:rsidP="00F276A4">
      <w:pPr>
        <w:pStyle w:val="Heading2"/>
      </w:pPr>
      <w:bookmarkStart w:id="0" w:name="_GoBack"/>
      <w:bookmarkEnd w:id="0"/>
    </w:p>
    <w:p w:rsidR="008C7522" w:rsidRDefault="008C7522" w:rsidP="00F276A4">
      <w:pPr>
        <w:pStyle w:val="Heading2"/>
      </w:pPr>
      <w:r>
        <w:t>LYRIKA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Pieseň</w:t>
      </w:r>
    </w:p>
    <w:p w:rsidR="008C7522" w:rsidRPr="00967DC9" w:rsidRDefault="008C7522" w:rsidP="008C7522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</w:t>
      </w:r>
      <w:r w:rsidRPr="00967DC9">
        <w:rPr>
          <w:i/>
          <w:sz w:val="20"/>
        </w:rPr>
        <w:t>Janko Kráľ</w:t>
      </w:r>
      <w:r w:rsidR="00CB51F7">
        <w:rPr>
          <w:i/>
          <w:sz w:val="20"/>
          <w:vertAlign w:val="superscript"/>
        </w:rPr>
        <w:t>1</w:t>
      </w:r>
      <w:r w:rsidRPr="00967DC9">
        <w:rPr>
          <w:i/>
          <w:sz w:val="20"/>
        </w:rPr>
        <w:t xml:space="preserve"> – Jarná Pieseň</w:t>
      </w:r>
      <w:r w:rsidR="00EB7613">
        <w:rPr>
          <w:i/>
          <w:sz w:val="20"/>
        </w:rPr>
        <w:t xml:space="preserve"> </w:t>
      </w:r>
      <w:r w:rsidR="00EB7613">
        <w:rPr>
          <w:sz w:val="20"/>
        </w:rPr>
        <w:t>(Výzva pre Slovákov, za boj za slobodu)</w:t>
      </w:r>
    </w:p>
    <w:p w:rsidR="008C7522" w:rsidRDefault="008C7522" w:rsidP="008C7522">
      <w:pPr>
        <w:pStyle w:val="ListParagraph"/>
        <w:numPr>
          <w:ilvl w:val="0"/>
          <w:numId w:val="1"/>
        </w:numPr>
        <w:rPr>
          <w:sz w:val="20"/>
        </w:rPr>
      </w:pPr>
      <w:r w:rsidRPr="00967DC9">
        <w:rPr>
          <w:b/>
          <w:sz w:val="20"/>
        </w:rPr>
        <w:t>Hymnická</w:t>
      </w:r>
      <w:r>
        <w:rPr>
          <w:sz w:val="20"/>
        </w:rPr>
        <w:t xml:space="preserve"> pieseň</w:t>
      </w:r>
    </w:p>
    <w:p w:rsidR="008C7522" w:rsidRPr="00967DC9" w:rsidRDefault="008C7522" w:rsidP="008C7522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</w:t>
      </w:r>
      <w:r w:rsidRPr="00967DC9">
        <w:rPr>
          <w:i/>
          <w:sz w:val="20"/>
        </w:rPr>
        <w:t>Janko Matúška – Nad Tatrou sa blýska</w:t>
      </w:r>
      <w:r w:rsidR="00EB7613">
        <w:rPr>
          <w:i/>
          <w:sz w:val="20"/>
        </w:rPr>
        <w:t xml:space="preserve"> </w:t>
      </w:r>
      <w:r w:rsidR="00EB7613">
        <w:rPr>
          <w:sz w:val="20"/>
        </w:rPr>
        <w:t>(Národná Slovenská Hymna)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Básnická skladba</w:t>
      </w:r>
    </w:p>
    <w:p w:rsidR="008C7522" w:rsidRPr="00EB7613" w:rsidRDefault="008C7522" w:rsidP="008C7522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</w:t>
      </w:r>
      <w:r w:rsidRPr="00967DC9">
        <w:rPr>
          <w:i/>
          <w:sz w:val="20"/>
        </w:rPr>
        <w:t>Andrej Sládkovič – Marína</w:t>
      </w:r>
      <w:r w:rsidR="00EB7613">
        <w:rPr>
          <w:i/>
          <w:sz w:val="20"/>
        </w:rPr>
        <w:t xml:space="preserve"> </w:t>
      </w:r>
      <w:r w:rsidR="00EB7613">
        <w:rPr>
          <w:sz w:val="20"/>
        </w:rPr>
        <w:t xml:space="preserve">(Vyznanie lásky Sládkoviča k Maríne; Postavy: Marína, rozprávač) </w:t>
      </w:r>
    </w:p>
    <w:p w:rsidR="008C7522" w:rsidRDefault="008C7522" w:rsidP="00F276A4">
      <w:pPr>
        <w:pStyle w:val="Heading2"/>
      </w:pPr>
      <w:r>
        <w:lastRenderedPageBreak/>
        <w:t>LYRICKOEPICKÉ ŽÁNRE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</w:rPr>
      </w:pPr>
      <w:r w:rsidRPr="00967DC9">
        <w:rPr>
          <w:b/>
          <w:sz w:val="20"/>
        </w:rPr>
        <w:t>Básnická poviedka/poéma</w:t>
      </w:r>
    </w:p>
    <w:p w:rsidR="008C7522" w:rsidRPr="00967DC9" w:rsidRDefault="008C7522" w:rsidP="008C7522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</w:t>
      </w:r>
      <w:r w:rsidR="0012086B">
        <w:rPr>
          <w:i/>
          <w:sz w:val="20"/>
        </w:rPr>
        <w:t xml:space="preserve">George Gordon, lord </w:t>
      </w:r>
      <w:r w:rsidRPr="00967DC9">
        <w:rPr>
          <w:i/>
          <w:sz w:val="20"/>
        </w:rPr>
        <w:t>Byron – Putovanie Childa Harolda</w:t>
      </w:r>
      <w:r w:rsidR="00EB7613">
        <w:rPr>
          <w:i/>
          <w:sz w:val="20"/>
        </w:rPr>
        <w:t xml:space="preserve"> </w:t>
      </w:r>
      <w:r w:rsidR="00EB7613">
        <w:rPr>
          <w:sz w:val="20"/>
        </w:rPr>
        <w:t>(Postavy: Múza, Childe Harold)</w:t>
      </w:r>
    </w:p>
    <w:p w:rsidR="00967DC9" w:rsidRPr="00967DC9" w:rsidRDefault="00967DC9" w:rsidP="008C7522">
      <w:pPr>
        <w:pStyle w:val="ListParagraph"/>
        <w:numPr>
          <w:ilvl w:val="1"/>
          <w:numId w:val="1"/>
        </w:numPr>
        <w:rPr>
          <w:i/>
          <w:sz w:val="20"/>
        </w:rPr>
      </w:pPr>
      <w:r w:rsidRPr="00967DC9">
        <w:rPr>
          <w:i/>
          <w:sz w:val="20"/>
        </w:rPr>
        <w:t> Karel Hynek Mácha – Máj</w:t>
      </w:r>
      <w:r w:rsidR="00B875EE">
        <w:rPr>
          <w:i/>
          <w:sz w:val="20"/>
        </w:rPr>
        <w:t xml:space="preserve"> </w:t>
      </w:r>
      <w:r w:rsidR="00B875EE">
        <w:rPr>
          <w:sz w:val="20"/>
        </w:rPr>
        <w:t>(</w:t>
      </w:r>
      <w:r w:rsidR="00BC138F">
        <w:rPr>
          <w:sz w:val="20"/>
        </w:rPr>
        <w:t xml:space="preserve">Postavy: </w:t>
      </w:r>
      <w:r w:rsidR="00B875EE">
        <w:rPr>
          <w:sz w:val="20"/>
        </w:rPr>
        <w:t>Vilém [zbojník], Jarmila [zbojníkova láska])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 w:rsidRPr="00967DC9">
        <w:rPr>
          <w:i/>
          <w:sz w:val="20"/>
        </w:rPr>
        <w:t> Ján Botto – Smrť Jánošíkova</w:t>
      </w:r>
      <w:r w:rsidR="00B875EE">
        <w:rPr>
          <w:i/>
          <w:sz w:val="20"/>
        </w:rPr>
        <w:t xml:space="preserve"> </w:t>
      </w:r>
      <w:r w:rsidR="00B875EE">
        <w:rPr>
          <w:sz w:val="20"/>
        </w:rPr>
        <w:t>(</w:t>
      </w:r>
      <w:r w:rsidR="00BC138F">
        <w:rPr>
          <w:sz w:val="20"/>
        </w:rPr>
        <w:t>9 spevov, Postavy: Jánošík)</w:t>
      </w:r>
    </w:p>
    <w:p w:rsidR="008C7522" w:rsidRPr="00967DC9" w:rsidRDefault="008C7522" w:rsidP="008C7522">
      <w:pPr>
        <w:pStyle w:val="ListParagraph"/>
        <w:numPr>
          <w:ilvl w:val="0"/>
          <w:numId w:val="1"/>
        </w:numPr>
        <w:rPr>
          <w:b/>
          <w:sz w:val="20"/>
          <w:u w:val="single"/>
        </w:rPr>
      </w:pPr>
      <w:r w:rsidRPr="00967DC9">
        <w:rPr>
          <w:b/>
          <w:sz w:val="20"/>
          <w:u w:val="single"/>
        </w:rPr>
        <w:t>Balada</w:t>
      </w:r>
    </w:p>
    <w:p w:rsidR="008C7522" w:rsidRPr="00967DC9" w:rsidRDefault="00967DC9" w:rsidP="008C7522">
      <w:pPr>
        <w:pStyle w:val="ListParagraph"/>
        <w:numPr>
          <w:ilvl w:val="1"/>
          <w:numId w:val="1"/>
        </w:numPr>
        <w:rPr>
          <w:sz w:val="16"/>
          <w:u w:val="single"/>
        </w:rPr>
      </w:pPr>
      <w:r w:rsidRPr="00967DC9">
        <w:rPr>
          <w:sz w:val="16"/>
        </w:rPr>
        <w:t> </w:t>
      </w:r>
      <w:r w:rsidRPr="00967DC9">
        <w:rPr>
          <w:sz w:val="16"/>
          <w:u w:val="single"/>
        </w:rPr>
        <w:t>Ľudová balada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Pochmúrny dej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Epický rozprávač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Dramatická udalosť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Spor hrdinu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Nadprirodzeno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sz w:val="16"/>
          <w:u w:val="single"/>
        </w:rPr>
      </w:pPr>
      <w:r w:rsidRPr="00967DC9">
        <w:rPr>
          <w:sz w:val="16"/>
        </w:rPr>
        <w:t> </w:t>
      </w:r>
      <w:r w:rsidRPr="00967DC9">
        <w:rPr>
          <w:sz w:val="16"/>
          <w:u w:val="single"/>
        </w:rPr>
        <w:t>Villonská balada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Lyrická báseň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Výsmech, satira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Kontrast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4 strofy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</w:rPr>
      </w:pPr>
      <w:r w:rsidRPr="00967DC9">
        <w:rPr>
          <w:sz w:val="16"/>
        </w:rPr>
        <w:t>Refreén, ľud. Reč spodiny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sz w:val="16"/>
          <w:u w:val="single"/>
        </w:rPr>
      </w:pPr>
      <w:r w:rsidRPr="00967DC9">
        <w:rPr>
          <w:sz w:val="16"/>
        </w:rPr>
        <w:t> </w:t>
      </w:r>
      <w:r w:rsidRPr="00967DC9">
        <w:rPr>
          <w:sz w:val="16"/>
          <w:u w:val="single"/>
        </w:rPr>
        <w:t>Romantická balada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  <w:u w:val="single"/>
        </w:rPr>
      </w:pPr>
      <w:r w:rsidRPr="00967DC9">
        <w:rPr>
          <w:sz w:val="16"/>
          <w:u w:val="single"/>
        </w:rPr>
        <w:t>Ponáška na ľ. Baladu</w:t>
      </w:r>
    </w:p>
    <w:p w:rsidR="00967DC9" w:rsidRPr="00967DC9" w:rsidRDefault="00967DC9" w:rsidP="00967DC9">
      <w:pPr>
        <w:pStyle w:val="ListParagraph"/>
        <w:numPr>
          <w:ilvl w:val="3"/>
          <w:numId w:val="1"/>
        </w:numPr>
        <w:rPr>
          <w:sz w:val="16"/>
        </w:rPr>
      </w:pPr>
      <w:r w:rsidRPr="00967DC9">
        <w:rPr>
          <w:sz w:val="16"/>
        </w:rPr>
        <w:t>Trag. Koniec, nadrpirodzené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  <w:u w:val="single"/>
        </w:rPr>
      </w:pPr>
      <w:r w:rsidRPr="00967DC9">
        <w:rPr>
          <w:sz w:val="16"/>
          <w:u w:val="single"/>
        </w:rPr>
        <w:t>Subjektizovanie ľ. Balady</w:t>
      </w:r>
    </w:p>
    <w:p w:rsidR="00967DC9" w:rsidRPr="00967DC9" w:rsidRDefault="00967DC9" w:rsidP="00967DC9">
      <w:pPr>
        <w:pStyle w:val="ListParagraph"/>
        <w:numPr>
          <w:ilvl w:val="3"/>
          <w:numId w:val="1"/>
        </w:numPr>
        <w:rPr>
          <w:sz w:val="16"/>
        </w:rPr>
      </w:pPr>
      <w:r w:rsidRPr="00967DC9">
        <w:rPr>
          <w:sz w:val="16"/>
        </w:rPr>
        <w:t>Lyr. Subjekt, hrdina</w:t>
      </w:r>
    </w:p>
    <w:p w:rsidR="00967DC9" w:rsidRPr="00967DC9" w:rsidRDefault="00967DC9" w:rsidP="00967DC9">
      <w:pPr>
        <w:pStyle w:val="ListParagraph"/>
        <w:numPr>
          <w:ilvl w:val="2"/>
          <w:numId w:val="1"/>
        </w:numPr>
        <w:rPr>
          <w:sz w:val="16"/>
          <w:u w:val="single"/>
        </w:rPr>
      </w:pPr>
      <w:r w:rsidRPr="00967DC9">
        <w:rPr>
          <w:sz w:val="16"/>
          <w:u w:val="single"/>
        </w:rPr>
        <w:t>Sociálna balada</w:t>
      </w:r>
    </w:p>
    <w:p w:rsidR="00967DC9" w:rsidRPr="00967DC9" w:rsidRDefault="00967DC9" w:rsidP="00967DC9">
      <w:pPr>
        <w:pStyle w:val="ListParagraph"/>
        <w:numPr>
          <w:ilvl w:val="3"/>
          <w:numId w:val="1"/>
        </w:numPr>
        <w:rPr>
          <w:sz w:val="16"/>
        </w:rPr>
      </w:pPr>
      <w:r w:rsidRPr="00967DC9">
        <w:rPr>
          <w:sz w:val="16"/>
        </w:rPr>
        <w:t>Smrť zapríčiní reálna udalosť</w:t>
      </w:r>
    </w:p>
    <w:p w:rsidR="00967DC9" w:rsidRPr="00967DC9" w:rsidRDefault="00BC138F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i/>
          <w:sz w:val="20"/>
        </w:rPr>
        <w:t xml:space="preserve"> Ján Botto - </w:t>
      </w:r>
      <w:r w:rsidR="00967DC9" w:rsidRPr="00967DC9">
        <w:rPr>
          <w:i/>
          <w:sz w:val="20"/>
        </w:rPr>
        <w:t>Žltá Ľalia</w:t>
      </w:r>
    </w:p>
    <w:p w:rsidR="00967DC9" w:rsidRDefault="00CB51F7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i/>
          <w:sz w:val="20"/>
        </w:rPr>
        <w:t> Janko Kráľ</w:t>
      </w:r>
      <w:r>
        <w:rPr>
          <w:i/>
          <w:sz w:val="20"/>
          <w:vertAlign w:val="superscript"/>
        </w:rPr>
        <w:t>1</w:t>
      </w:r>
      <w:r>
        <w:rPr>
          <w:i/>
          <w:sz w:val="20"/>
        </w:rPr>
        <w:t xml:space="preserve"> - </w:t>
      </w:r>
      <w:r w:rsidR="00967DC9" w:rsidRPr="00967DC9">
        <w:rPr>
          <w:i/>
          <w:sz w:val="20"/>
        </w:rPr>
        <w:t>Zakliata panna vo Váhu a divný Janko</w:t>
      </w:r>
      <w:r>
        <w:rPr>
          <w:i/>
          <w:sz w:val="20"/>
        </w:rPr>
        <w:t xml:space="preserve"> </w:t>
      </w:r>
      <w:r>
        <w:rPr>
          <w:sz w:val="20"/>
        </w:rPr>
        <w:t xml:space="preserve">(Postavy: Janko, </w:t>
      </w:r>
    </w:p>
    <w:p w:rsidR="00967DC9" w:rsidRPr="00967DC9" w:rsidRDefault="00967DC9" w:rsidP="00967DC9">
      <w:pPr>
        <w:pStyle w:val="ListParagraph"/>
        <w:numPr>
          <w:ilvl w:val="0"/>
          <w:numId w:val="1"/>
        </w:numPr>
        <w:rPr>
          <w:b/>
          <w:i/>
          <w:sz w:val="20"/>
        </w:rPr>
      </w:pPr>
      <w:r w:rsidRPr="00967DC9">
        <w:rPr>
          <w:b/>
          <w:sz w:val="20"/>
        </w:rPr>
        <w:t>Epika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Hrdinská báseň</w:t>
      </w:r>
    </w:p>
    <w:p w:rsidR="00967DC9" w:rsidRDefault="00967DC9" w:rsidP="00967DC9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i/>
          <w:sz w:val="20"/>
        </w:rPr>
        <w:t>Samo Chalupka – Mor ho!</w:t>
      </w:r>
      <w:r w:rsidR="00CB51F7">
        <w:rPr>
          <w:i/>
          <w:sz w:val="20"/>
        </w:rPr>
        <w:t xml:space="preserve"> </w:t>
      </w:r>
      <w:r w:rsidR="00CB51F7">
        <w:rPr>
          <w:sz w:val="20"/>
        </w:rPr>
        <w:t>(Slováci)</w:t>
      </w:r>
    </w:p>
    <w:p w:rsidR="00967DC9" w:rsidRPr="00F276A4" w:rsidRDefault="00967DC9" w:rsidP="00967DC9">
      <w:pPr>
        <w:pStyle w:val="ListParagraph"/>
        <w:numPr>
          <w:ilvl w:val="3"/>
          <w:numId w:val="1"/>
        </w:numPr>
        <w:rPr>
          <w:sz w:val="18"/>
        </w:rPr>
      </w:pPr>
      <w:r w:rsidRPr="00F276A4">
        <w:rPr>
          <w:sz w:val="28"/>
        </w:rPr>
        <w:t>I</w:t>
      </w:r>
      <w:r w:rsidRPr="00F276A4">
        <w:rPr>
          <w:sz w:val="18"/>
        </w:rPr>
        <w:t>dealizácia národ. Histórie</w:t>
      </w:r>
    </w:p>
    <w:p w:rsidR="00967DC9" w:rsidRPr="00F276A4" w:rsidRDefault="00967DC9" w:rsidP="00967DC9">
      <w:pPr>
        <w:pStyle w:val="ListParagraph"/>
        <w:numPr>
          <w:ilvl w:val="3"/>
          <w:numId w:val="1"/>
        </w:numPr>
        <w:rPr>
          <w:sz w:val="18"/>
        </w:rPr>
      </w:pPr>
      <w:r w:rsidRPr="00F276A4">
        <w:rPr>
          <w:sz w:val="18"/>
        </w:rPr>
        <w:t>Id. Postavy s nár. Znakmi</w:t>
      </w:r>
    </w:p>
    <w:p w:rsidR="00967DC9" w:rsidRPr="00F276A4" w:rsidRDefault="00967DC9" w:rsidP="00967DC9">
      <w:pPr>
        <w:pStyle w:val="ListParagraph"/>
        <w:numPr>
          <w:ilvl w:val="3"/>
          <w:numId w:val="1"/>
        </w:numPr>
        <w:rPr>
          <w:sz w:val="18"/>
        </w:rPr>
      </w:pPr>
      <w:r w:rsidRPr="00F276A4">
        <w:rPr>
          <w:sz w:val="18"/>
        </w:rPr>
        <w:t>Polarizácia postáv (úplne kladné, úplne záporné)</w:t>
      </w:r>
    </w:p>
    <w:p w:rsidR="00967DC9" w:rsidRPr="00F276A4" w:rsidRDefault="00967DC9" w:rsidP="00967DC9">
      <w:pPr>
        <w:pStyle w:val="ListParagraph"/>
        <w:numPr>
          <w:ilvl w:val="3"/>
          <w:numId w:val="1"/>
        </w:numPr>
        <w:rPr>
          <w:sz w:val="18"/>
        </w:rPr>
      </w:pPr>
      <w:r w:rsidRPr="00F276A4">
        <w:rPr>
          <w:sz w:val="18"/>
        </w:rPr>
        <w:t>Vplyv ľud. Slovesnosti</w:t>
      </w:r>
    </w:p>
    <w:p w:rsidR="00967DC9" w:rsidRPr="00F276A4" w:rsidRDefault="00967DC9" w:rsidP="00967DC9">
      <w:pPr>
        <w:pStyle w:val="ListParagraph"/>
        <w:numPr>
          <w:ilvl w:val="3"/>
          <w:numId w:val="1"/>
        </w:numPr>
        <w:rPr>
          <w:sz w:val="18"/>
        </w:rPr>
      </w:pPr>
      <w:r w:rsidRPr="00F276A4">
        <w:rPr>
          <w:sz w:val="18"/>
        </w:rPr>
        <w:t>Výzva do boja za slobodu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Historický román</w:t>
      </w:r>
    </w:p>
    <w:p w:rsidR="00967DC9" w:rsidRPr="00967DC9" w:rsidRDefault="00967DC9" w:rsidP="00967DC9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 Poviedka</w:t>
      </w:r>
    </w:p>
    <w:p w:rsidR="001403DF" w:rsidRPr="001403DF" w:rsidRDefault="00967DC9" w:rsidP="002278D7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 xml:space="preserve"> Historická povesť/h. </w:t>
      </w:r>
      <w:r w:rsidR="002278D7">
        <w:rPr>
          <w:sz w:val="20"/>
        </w:rPr>
        <w:t>N</w:t>
      </w:r>
      <w:r>
        <w:rPr>
          <w:sz w:val="20"/>
        </w:rPr>
        <w:t>ovela</w:t>
      </w:r>
    </w:p>
    <w:p w:rsidR="002278D7" w:rsidRPr="001403DF" w:rsidRDefault="002278D7" w:rsidP="001403DF">
      <w:pPr>
        <w:rPr>
          <w:i/>
          <w:sz w:val="20"/>
        </w:rPr>
      </w:pPr>
      <w:r w:rsidRPr="001403DF">
        <w:rPr>
          <w:sz w:val="20"/>
        </w:rPr>
        <w:t>Pojmy:</w:t>
      </w:r>
    </w:p>
    <w:p w:rsidR="002278D7" w:rsidRDefault="002278D7" w:rsidP="002278D7">
      <w:pPr>
        <w:rPr>
          <w:sz w:val="20"/>
        </w:rPr>
      </w:pPr>
      <w:r w:rsidRPr="002278D7">
        <w:rPr>
          <w:b/>
          <w:sz w:val="20"/>
        </w:rPr>
        <w:t>Litotes</w:t>
      </w:r>
      <w:r>
        <w:rPr>
          <w:sz w:val="20"/>
        </w:rPr>
        <w:t xml:space="preserve"> - </w:t>
      </w:r>
      <w:r w:rsidRPr="002278D7">
        <w:rPr>
          <w:sz w:val="20"/>
        </w:rPr>
        <w:t xml:space="preserve"> druh básnickej ozdoby, pri ktorej </w:t>
      </w:r>
      <w:r w:rsidRPr="00CC5140">
        <w:rPr>
          <w:sz w:val="20"/>
          <w:u w:val="single"/>
        </w:rPr>
        <w:t>sa klad vyjadruje záporom</w:t>
      </w:r>
      <w:r w:rsidRPr="002278D7">
        <w:rPr>
          <w:sz w:val="20"/>
        </w:rPr>
        <w:t xml:space="preserve"> al. sa zmiernenie, zjemnenie dosahuje použitím </w:t>
      </w:r>
      <w:r w:rsidRPr="00CC5140">
        <w:rPr>
          <w:sz w:val="20"/>
          <w:u w:val="single"/>
        </w:rPr>
        <w:t>dvoch záporov</w:t>
      </w:r>
      <w:r w:rsidRPr="002278D7">
        <w:rPr>
          <w:sz w:val="20"/>
        </w:rPr>
        <w:t xml:space="preserve"> (napr. nemalý = veľký, nemôže nevedieť = vie)</w:t>
      </w:r>
    </w:p>
    <w:p w:rsidR="002278D7" w:rsidRPr="004740E4" w:rsidRDefault="002278D7" w:rsidP="002278D7">
      <w:pPr>
        <w:rPr>
          <w:sz w:val="20"/>
          <w:u w:val="single"/>
        </w:rPr>
      </w:pPr>
      <w:r w:rsidRPr="002278D7">
        <w:rPr>
          <w:b/>
          <w:sz w:val="20"/>
        </w:rPr>
        <w:t>Oxymoron</w:t>
      </w:r>
      <w:r>
        <w:rPr>
          <w:sz w:val="20"/>
        </w:rPr>
        <w:t xml:space="preserve"> - </w:t>
      </w:r>
      <w:r w:rsidRPr="002278D7">
        <w:rPr>
          <w:sz w:val="20"/>
        </w:rPr>
        <w:t xml:space="preserve"> druh básnickej ozdoby, spojenie podstatného mena s prívlastkom, ktorý má </w:t>
      </w:r>
      <w:r w:rsidRPr="00CC5140">
        <w:rPr>
          <w:sz w:val="20"/>
          <w:u w:val="single"/>
        </w:rPr>
        <w:t>protirečiaci význam</w:t>
      </w:r>
      <w:r w:rsidRPr="002278D7">
        <w:rPr>
          <w:sz w:val="20"/>
        </w:rPr>
        <w:t xml:space="preserve">, </w:t>
      </w:r>
      <w:r w:rsidRPr="004740E4">
        <w:rPr>
          <w:sz w:val="20"/>
          <w:u w:val="single"/>
        </w:rPr>
        <w:t>spojenie dvoch slov opačného významu (nepr. živá mŕtvola)</w:t>
      </w:r>
    </w:p>
    <w:p w:rsidR="002278D7" w:rsidRDefault="002278D7" w:rsidP="002278D7">
      <w:pPr>
        <w:rPr>
          <w:sz w:val="20"/>
        </w:rPr>
      </w:pPr>
      <w:r w:rsidRPr="002278D7">
        <w:rPr>
          <w:b/>
          <w:sz w:val="20"/>
        </w:rPr>
        <w:t>Paradoxon</w:t>
      </w:r>
      <w:r>
        <w:rPr>
          <w:sz w:val="20"/>
        </w:rPr>
        <w:t xml:space="preserve"> - </w:t>
      </w:r>
      <w:r w:rsidRPr="006D6B71">
        <w:rPr>
          <w:sz w:val="20"/>
          <w:u w:val="single"/>
        </w:rPr>
        <w:t>protirečiace</w:t>
      </w:r>
      <w:r w:rsidRPr="002278D7">
        <w:rPr>
          <w:sz w:val="20"/>
        </w:rPr>
        <w:t xml:space="preserve"> spojenie myšlienok, </w:t>
      </w:r>
      <w:r w:rsidRPr="006D6B71">
        <w:rPr>
          <w:sz w:val="20"/>
          <w:u w:val="single"/>
        </w:rPr>
        <w:t>protizmyselné tvrdenie</w:t>
      </w:r>
    </w:p>
    <w:p w:rsidR="002278D7" w:rsidRDefault="002278D7" w:rsidP="002278D7">
      <w:r w:rsidRPr="002278D7">
        <w:rPr>
          <w:b/>
          <w:sz w:val="20"/>
        </w:rPr>
        <w:t>Rečnícka otázka</w:t>
      </w:r>
      <w:r>
        <w:rPr>
          <w:sz w:val="20"/>
        </w:rPr>
        <w:t xml:space="preserve"> - </w:t>
      </w:r>
      <w:r w:rsidRPr="00832B96">
        <w:rPr>
          <w:u w:val="single"/>
        </w:rPr>
        <w:t>otázka autora, na ktoru sa neočakáva odpoveď</w:t>
      </w:r>
      <w:r>
        <w:t>, prípadne je podaná autorom</w:t>
      </w:r>
    </w:p>
    <w:p w:rsidR="002278D7" w:rsidRDefault="002278D7" w:rsidP="002278D7">
      <w:r w:rsidRPr="002278D7">
        <w:rPr>
          <w:b/>
        </w:rPr>
        <w:t>Synestéza</w:t>
      </w:r>
      <w:r>
        <w:t xml:space="preserve"> - </w:t>
      </w:r>
      <w:r w:rsidRPr="00832B96">
        <w:rPr>
          <w:u w:val="single"/>
        </w:rPr>
        <w:t>synkretické epiteton, v ktorom sa miešajú zmyslové oblasti</w:t>
      </w:r>
      <w:r w:rsidRPr="002278D7">
        <w:t xml:space="preserve"> (napr. blýskavé tóny, opálová vôňa)</w:t>
      </w:r>
    </w:p>
    <w:p w:rsidR="002278D7" w:rsidRPr="002278D7" w:rsidRDefault="002278D7" w:rsidP="002278D7">
      <w:pPr>
        <w:rPr>
          <w:sz w:val="20"/>
        </w:rPr>
      </w:pPr>
      <w:r w:rsidRPr="002278D7">
        <w:rPr>
          <w:b/>
        </w:rPr>
        <w:t>Aforizmus</w:t>
      </w:r>
      <w:r>
        <w:t xml:space="preserve"> - </w:t>
      </w:r>
      <w:r w:rsidRPr="00CA0425">
        <w:rPr>
          <w:u w:val="single"/>
        </w:rPr>
        <w:t>stručný výrok</w:t>
      </w:r>
      <w:r>
        <w:t xml:space="preserve"> obsahujúci </w:t>
      </w:r>
      <w:r w:rsidRPr="00CA0425">
        <w:rPr>
          <w:u w:val="single"/>
        </w:rPr>
        <w:t>vtipnú myšlienku</w:t>
      </w:r>
    </w:p>
    <w:sectPr w:rsidR="002278D7" w:rsidRPr="002278D7" w:rsidSect="00F27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0A5C"/>
    <w:multiLevelType w:val="hybridMultilevel"/>
    <w:tmpl w:val="77F0C04A"/>
    <w:lvl w:ilvl="0" w:tplc="D20C9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22"/>
    <w:rsid w:val="0012086B"/>
    <w:rsid w:val="001403DF"/>
    <w:rsid w:val="002278D7"/>
    <w:rsid w:val="0043656C"/>
    <w:rsid w:val="004740E4"/>
    <w:rsid w:val="005A0BB0"/>
    <w:rsid w:val="006D6B71"/>
    <w:rsid w:val="007708FE"/>
    <w:rsid w:val="007819D5"/>
    <w:rsid w:val="00832B96"/>
    <w:rsid w:val="008C7522"/>
    <w:rsid w:val="00967DC9"/>
    <w:rsid w:val="00B875EE"/>
    <w:rsid w:val="00BC138F"/>
    <w:rsid w:val="00CA0425"/>
    <w:rsid w:val="00CB51F7"/>
    <w:rsid w:val="00CC5140"/>
    <w:rsid w:val="00EB7613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F607"/>
  <w15:chartTrackingRefBased/>
  <w15:docId w15:val="{2FCB8F6C-3DC5-44DE-8273-1D47B174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276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7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57B2-04BB-4AEF-B328-D7BA28D5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EXODVS Music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Ježko</dc:creator>
  <cp:keywords/>
  <dc:description/>
  <cp:lastModifiedBy>Martin Ježko</cp:lastModifiedBy>
  <cp:revision>16</cp:revision>
  <dcterms:created xsi:type="dcterms:W3CDTF">2022-02-13T12:07:00Z</dcterms:created>
  <dcterms:modified xsi:type="dcterms:W3CDTF">2022-02-14T18:40:00Z</dcterms:modified>
</cp:coreProperties>
</file>