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D08B" w14:textId="77777777" w:rsidR="00372BAC" w:rsidRPr="00372BAC" w:rsidRDefault="00372BAC" w:rsidP="00372BAC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372BAC">
        <w:rPr>
          <w:rFonts w:ascii="Segoe UI" w:eastAsia="Times New Roman" w:hAnsi="Segoe UI" w:cs="Segoe UI"/>
          <w:b/>
          <w:bCs/>
          <w:sz w:val="30"/>
          <w:szCs w:val="30"/>
        </w:rPr>
        <w:t>Behance</w:t>
      </w:r>
      <w:proofErr w:type="spellEnd"/>
      <w:r w:rsidRPr="00372BAC">
        <w:rPr>
          <w:rFonts w:ascii="Segoe UI" w:eastAsia="Times New Roman" w:hAnsi="Segoe UI" w:cs="Segoe UI"/>
          <w:b/>
          <w:bCs/>
          <w:sz w:val="30"/>
          <w:szCs w:val="30"/>
        </w:rPr>
        <w:t>: A Platform for Creative Storytelling</w:t>
      </w:r>
    </w:p>
    <w:p w14:paraId="51AC3D23" w14:textId="77777777" w:rsidR="00372BAC" w:rsidRPr="00372BAC" w:rsidRDefault="00372BAC" w:rsidP="00372BAC">
      <w:pPr>
        <w:spacing w:after="300"/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 xml:space="preserve">Overview of </w:t>
      </w:r>
      <w:proofErr w:type="spellStart"/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Behance</w:t>
      </w:r>
      <w:proofErr w:type="spellEnd"/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14:paraId="57B23CFB" w14:textId="77777777" w:rsidR="00372BAC" w:rsidRPr="00372BAC" w:rsidRDefault="00372BAC" w:rsidP="00372BAC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72BAC">
        <w:rPr>
          <w:rFonts w:ascii="Segoe UI" w:eastAsia="Times New Roman" w:hAnsi="Segoe UI" w:cs="Segoe UI"/>
          <w:sz w:val="24"/>
          <w:szCs w:val="24"/>
        </w:rPr>
        <w:t>Behance</w:t>
      </w:r>
      <w:proofErr w:type="spellEnd"/>
      <w:r w:rsidRPr="00372BAC">
        <w:rPr>
          <w:rFonts w:ascii="Segoe UI" w:eastAsia="Times New Roman" w:hAnsi="Segoe UI" w:cs="Segoe UI"/>
          <w:sz w:val="24"/>
          <w:szCs w:val="24"/>
        </w:rPr>
        <w:t xml:space="preserve">, owned by Adobe, is a leading online platform where creative professionals showcase their work. </w:t>
      </w:r>
      <w:proofErr w:type="gramStart"/>
      <w:r w:rsidRPr="00372BAC">
        <w:rPr>
          <w:rFonts w:ascii="Segoe UI" w:eastAsia="Times New Roman" w:hAnsi="Segoe UI" w:cs="Segoe UI"/>
          <w:sz w:val="24"/>
          <w:szCs w:val="24"/>
        </w:rPr>
        <w:t>It's</w:t>
      </w:r>
      <w:proofErr w:type="gramEnd"/>
      <w:r w:rsidRPr="00372BAC">
        <w:rPr>
          <w:rFonts w:ascii="Segoe UI" w:eastAsia="Times New Roman" w:hAnsi="Segoe UI" w:cs="Segoe UI"/>
          <w:sz w:val="24"/>
          <w:szCs w:val="24"/>
        </w:rPr>
        <w:t xml:space="preserve"> widely used by graphic designers, photographers, illustrators, and other artists.</w:t>
      </w:r>
    </w:p>
    <w:p w14:paraId="6BDA5E25" w14:textId="77777777" w:rsidR="00372BAC" w:rsidRPr="00372BAC" w:rsidRDefault="00372BAC" w:rsidP="00372BAC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sz w:val="24"/>
          <w:szCs w:val="24"/>
        </w:rPr>
        <w:t>The platform is known for its visually appealing presentation and the ability to tell a story through each project.</w:t>
      </w:r>
    </w:p>
    <w:p w14:paraId="335AA009" w14:textId="77777777" w:rsidR="00372BAC" w:rsidRPr="00372BAC" w:rsidRDefault="00372BAC" w:rsidP="00372BAC">
      <w:pPr>
        <w:spacing w:before="300" w:after="300"/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 xml:space="preserve">Key Features of </w:t>
      </w:r>
      <w:proofErr w:type="spellStart"/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Behance</w:t>
      </w:r>
      <w:proofErr w:type="spellEnd"/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14:paraId="36BA5701" w14:textId="77777777" w:rsidR="00372BAC" w:rsidRPr="00372BAC" w:rsidRDefault="00372BAC" w:rsidP="00372BAC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Project-Centric Profiles:</w:t>
      </w:r>
      <w:r w:rsidRPr="00372BAC">
        <w:rPr>
          <w:rFonts w:ascii="Segoe UI" w:eastAsia="Times New Roman" w:hAnsi="Segoe UI" w:cs="Segoe UI"/>
          <w:sz w:val="24"/>
          <w:szCs w:val="24"/>
        </w:rPr>
        <w:t xml:space="preserve"> Unlike traditional portfolios that often list projects, </w:t>
      </w:r>
      <w:proofErr w:type="spellStart"/>
      <w:r w:rsidRPr="00372BAC">
        <w:rPr>
          <w:rFonts w:ascii="Segoe UI" w:eastAsia="Times New Roman" w:hAnsi="Segoe UI" w:cs="Segoe UI"/>
          <w:sz w:val="24"/>
          <w:szCs w:val="24"/>
        </w:rPr>
        <w:t>Behance</w:t>
      </w:r>
      <w:proofErr w:type="spellEnd"/>
      <w:r w:rsidRPr="00372BAC">
        <w:rPr>
          <w:rFonts w:ascii="Segoe UI" w:eastAsia="Times New Roman" w:hAnsi="Segoe UI" w:cs="Segoe UI"/>
          <w:sz w:val="24"/>
          <w:szCs w:val="24"/>
        </w:rPr>
        <w:t xml:space="preserve"> allows each project to be a </w:t>
      </w:r>
      <w:proofErr w:type="gramStart"/>
      <w:r w:rsidRPr="00372BAC">
        <w:rPr>
          <w:rFonts w:ascii="Segoe UI" w:eastAsia="Times New Roman" w:hAnsi="Segoe UI" w:cs="Segoe UI"/>
          <w:sz w:val="24"/>
          <w:szCs w:val="24"/>
        </w:rPr>
        <w:t>story in itself, including</w:t>
      </w:r>
      <w:proofErr w:type="gramEnd"/>
      <w:r w:rsidRPr="00372BAC">
        <w:rPr>
          <w:rFonts w:ascii="Segoe UI" w:eastAsia="Times New Roman" w:hAnsi="Segoe UI" w:cs="Segoe UI"/>
          <w:sz w:val="24"/>
          <w:szCs w:val="24"/>
        </w:rPr>
        <w:t xml:space="preserve"> the process, concept, and final outcome.</w:t>
      </w:r>
    </w:p>
    <w:p w14:paraId="25A8A41F" w14:textId="77777777" w:rsidR="00372BAC" w:rsidRPr="00372BAC" w:rsidRDefault="00372BAC" w:rsidP="00372BAC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Rich Media Content:</w:t>
      </w:r>
      <w:r w:rsidRPr="00372BAC">
        <w:rPr>
          <w:rFonts w:ascii="Segoe UI" w:eastAsia="Times New Roman" w:hAnsi="Segoe UI" w:cs="Segoe UI"/>
          <w:sz w:val="24"/>
          <w:szCs w:val="24"/>
        </w:rPr>
        <w:t xml:space="preserve"> Supports a variety of media types, including images, videos, and GIFs, allowing for a dynamic and engaging presentation.</w:t>
      </w:r>
    </w:p>
    <w:p w14:paraId="51ACFC2C" w14:textId="77777777" w:rsidR="00372BAC" w:rsidRPr="00372BAC" w:rsidRDefault="00372BAC" w:rsidP="00372BAC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Customizable Layouts:</w:t>
      </w:r>
      <w:r w:rsidRPr="00372BAC">
        <w:rPr>
          <w:rFonts w:ascii="Segoe UI" w:eastAsia="Times New Roman" w:hAnsi="Segoe UI" w:cs="Segoe UI"/>
          <w:sz w:val="24"/>
          <w:szCs w:val="24"/>
        </w:rPr>
        <w:t xml:space="preserve"> Users can customize how their projects are displayed, arranging media and text in a way that best tells the story of their work.</w:t>
      </w:r>
    </w:p>
    <w:p w14:paraId="745305B0" w14:textId="77777777" w:rsidR="00372BAC" w:rsidRPr="00372BAC" w:rsidRDefault="00372BAC" w:rsidP="00372BAC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Community Interaction:</w:t>
      </w:r>
      <w:r w:rsidRPr="00372BAC">
        <w:rPr>
          <w:rFonts w:ascii="Segoe UI" w:eastAsia="Times New Roman" w:hAnsi="Segoe UI" w:cs="Segoe UI"/>
          <w:sz w:val="24"/>
          <w:szCs w:val="24"/>
        </w:rPr>
        <w:t xml:space="preserve"> Features like comments, appreciations (likes), and views enable community engagement, providing feedback and recognition.</w:t>
      </w:r>
    </w:p>
    <w:p w14:paraId="300E2BBF" w14:textId="77777777" w:rsidR="00372BAC" w:rsidRPr="00372BAC" w:rsidRDefault="00372BAC" w:rsidP="00372BAC">
      <w:pPr>
        <w:spacing w:before="300" w:after="300"/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 xml:space="preserve">How </w:t>
      </w:r>
      <w:proofErr w:type="spellStart"/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Behance’s</w:t>
      </w:r>
      <w:proofErr w:type="spellEnd"/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 xml:space="preserve"> Features Can Be Integrated:</w:t>
      </w:r>
    </w:p>
    <w:p w14:paraId="2AB10D23" w14:textId="77777777" w:rsidR="00372BAC" w:rsidRPr="00372BAC" w:rsidRDefault="00372BAC" w:rsidP="00372BAC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Storytelling Format:</w:t>
      </w:r>
      <w:r w:rsidRPr="00372BAC">
        <w:rPr>
          <w:rFonts w:ascii="Segoe UI" w:eastAsia="Times New Roman" w:hAnsi="Segoe UI" w:cs="Segoe UI"/>
          <w:sz w:val="24"/>
          <w:szCs w:val="24"/>
        </w:rPr>
        <w:t xml:space="preserve"> Incorporate a project storytelling format in your platform, allowing users to present their work as a narrative, showing their creative process and end results.</w:t>
      </w:r>
    </w:p>
    <w:p w14:paraId="6551CDE1" w14:textId="77777777" w:rsidR="00372BAC" w:rsidRPr="00372BAC" w:rsidRDefault="00372BAC" w:rsidP="00372BAC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Media-Rich Portfolios:</w:t>
      </w:r>
      <w:r w:rsidRPr="00372BAC">
        <w:rPr>
          <w:rFonts w:ascii="Segoe UI" w:eastAsia="Times New Roman" w:hAnsi="Segoe UI" w:cs="Segoe UI"/>
          <w:sz w:val="24"/>
          <w:szCs w:val="24"/>
        </w:rPr>
        <w:t xml:space="preserve"> Enable users to include diverse media types in their portfolios for a more engaging and dynamic showcase.</w:t>
      </w:r>
    </w:p>
    <w:p w14:paraId="0E542C99" w14:textId="77777777" w:rsidR="00372BAC" w:rsidRPr="00372BAC" w:rsidRDefault="00372BAC" w:rsidP="00372BAC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Customization Options:</w:t>
      </w:r>
      <w:r w:rsidRPr="00372BAC">
        <w:rPr>
          <w:rFonts w:ascii="Segoe UI" w:eastAsia="Times New Roman" w:hAnsi="Segoe UI" w:cs="Segoe UI"/>
          <w:sz w:val="24"/>
          <w:szCs w:val="24"/>
        </w:rPr>
        <w:t xml:space="preserve"> Offer customization tools for users to create unique layouts for their project presentations, catering to their personal style and the nature of their work.</w:t>
      </w:r>
    </w:p>
    <w:p w14:paraId="4E3FA6B9" w14:textId="77777777" w:rsidR="00372BAC" w:rsidRPr="00372BAC" w:rsidRDefault="00372BAC" w:rsidP="00372BAC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Community Feedback:</w:t>
      </w:r>
      <w:r w:rsidRPr="00372BAC">
        <w:rPr>
          <w:rFonts w:ascii="Segoe UI" w:eastAsia="Times New Roman" w:hAnsi="Segoe UI" w:cs="Segoe UI"/>
          <w:sz w:val="24"/>
          <w:szCs w:val="24"/>
        </w:rPr>
        <w:t xml:space="preserve"> Integrate community features to allow other users to engage with the work through comments, likes, or shares.</w:t>
      </w:r>
    </w:p>
    <w:p w14:paraId="7AEBE96F" w14:textId="77777777" w:rsidR="00372BAC" w:rsidRPr="00372BAC" w:rsidRDefault="00372BAC" w:rsidP="00372BAC">
      <w:pPr>
        <w:spacing w:before="300" w:after="300"/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b/>
          <w:bCs/>
          <w:sz w:val="24"/>
          <w:szCs w:val="24"/>
        </w:rPr>
        <w:t>Potential Benefits:</w:t>
      </w:r>
    </w:p>
    <w:p w14:paraId="47674C8C" w14:textId="77777777" w:rsidR="00372BAC" w:rsidRPr="00372BAC" w:rsidRDefault="00372BAC" w:rsidP="00372BAC">
      <w:pPr>
        <w:numPr>
          <w:ilvl w:val="0"/>
          <w:numId w:val="8"/>
        </w:numPr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sz w:val="24"/>
          <w:szCs w:val="24"/>
        </w:rPr>
        <w:t>Emphasizing the storytelling aspect can help users stand out by not just showing their final work but also the journey to get there.</w:t>
      </w:r>
    </w:p>
    <w:p w14:paraId="60F06F33" w14:textId="77777777" w:rsidR="00372BAC" w:rsidRPr="00372BAC" w:rsidRDefault="00372BAC" w:rsidP="00372BAC">
      <w:pPr>
        <w:numPr>
          <w:ilvl w:val="0"/>
          <w:numId w:val="8"/>
        </w:numPr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sz w:val="24"/>
          <w:szCs w:val="24"/>
        </w:rPr>
        <w:t>Customization and rich media support can cater to a wide range of professionals, from graphic designers to videographers.</w:t>
      </w:r>
    </w:p>
    <w:p w14:paraId="02E6D74A" w14:textId="77777777" w:rsidR="00372BAC" w:rsidRPr="00372BAC" w:rsidRDefault="00372BAC" w:rsidP="00372BAC">
      <w:pPr>
        <w:numPr>
          <w:ilvl w:val="0"/>
          <w:numId w:val="8"/>
        </w:numPr>
        <w:rPr>
          <w:rFonts w:ascii="Segoe UI" w:eastAsia="Times New Roman" w:hAnsi="Segoe UI" w:cs="Segoe UI"/>
          <w:sz w:val="24"/>
          <w:szCs w:val="24"/>
        </w:rPr>
      </w:pPr>
      <w:r w:rsidRPr="00372BAC">
        <w:rPr>
          <w:rFonts w:ascii="Segoe UI" w:eastAsia="Times New Roman" w:hAnsi="Segoe UI" w:cs="Segoe UI"/>
          <w:sz w:val="24"/>
          <w:szCs w:val="24"/>
        </w:rPr>
        <w:lastRenderedPageBreak/>
        <w:t>Community engagement features can foster a sense of community, networking, and collaboration, crucial for creative professionals.</w:t>
      </w:r>
    </w:p>
    <w:p w14:paraId="7EAA7D0C" w14:textId="7BF0D2BC" w:rsidR="001933EB" w:rsidRPr="00372BAC" w:rsidRDefault="001933EB" w:rsidP="00372BAC"/>
    <w:sectPr w:rsidR="001933EB" w:rsidRPr="00372BAC" w:rsidSect="00372B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488A7" w14:textId="77777777" w:rsidR="00E25588" w:rsidRDefault="00E25588" w:rsidP="0098691C">
      <w:r>
        <w:separator/>
      </w:r>
    </w:p>
  </w:endnote>
  <w:endnote w:type="continuationSeparator" w:id="0">
    <w:p w14:paraId="241DC4D1" w14:textId="77777777" w:rsidR="00E25588" w:rsidRDefault="00E25588" w:rsidP="0098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53179" w14:textId="77777777" w:rsidR="00E25588" w:rsidRDefault="00E25588" w:rsidP="0098691C">
      <w:r>
        <w:separator/>
      </w:r>
    </w:p>
  </w:footnote>
  <w:footnote w:type="continuationSeparator" w:id="0">
    <w:p w14:paraId="7090DE16" w14:textId="77777777" w:rsidR="00E25588" w:rsidRDefault="00E25588" w:rsidP="00986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31A5"/>
    <w:multiLevelType w:val="multilevel"/>
    <w:tmpl w:val="ABF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E7208"/>
    <w:multiLevelType w:val="multilevel"/>
    <w:tmpl w:val="CE88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B2DBC"/>
    <w:multiLevelType w:val="multilevel"/>
    <w:tmpl w:val="8A96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F23AC9"/>
    <w:multiLevelType w:val="multilevel"/>
    <w:tmpl w:val="D526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951A53"/>
    <w:multiLevelType w:val="multilevel"/>
    <w:tmpl w:val="540A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9F5180"/>
    <w:multiLevelType w:val="multilevel"/>
    <w:tmpl w:val="DBB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713062"/>
    <w:multiLevelType w:val="multilevel"/>
    <w:tmpl w:val="9B00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9A7927"/>
    <w:multiLevelType w:val="multilevel"/>
    <w:tmpl w:val="2FD8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8304183">
    <w:abstractNumId w:val="3"/>
  </w:num>
  <w:num w:numId="2" w16cid:durableId="795635890">
    <w:abstractNumId w:val="6"/>
  </w:num>
  <w:num w:numId="3" w16cid:durableId="307900869">
    <w:abstractNumId w:val="0"/>
  </w:num>
  <w:num w:numId="4" w16cid:durableId="862062030">
    <w:abstractNumId w:val="7"/>
  </w:num>
  <w:num w:numId="5" w16cid:durableId="1184129839">
    <w:abstractNumId w:val="2"/>
  </w:num>
  <w:num w:numId="6" w16cid:durableId="338195401">
    <w:abstractNumId w:val="5"/>
  </w:num>
  <w:num w:numId="7" w16cid:durableId="1313024958">
    <w:abstractNumId w:val="1"/>
  </w:num>
  <w:num w:numId="8" w16cid:durableId="1684437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3EB"/>
    <w:rsid w:val="001933EB"/>
    <w:rsid w:val="00372BAC"/>
    <w:rsid w:val="0098691C"/>
    <w:rsid w:val="00E25588"/>
    <w:rsid w:val="1813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6E71D9"/>
  <w15:docId w15:val="{1737D0FE-9D3D-42E1-B688-DBF0E747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3">
    <w:name w:val="heading 3"/>
    <w:basedOn w:val="Normal"/>
    <w:link w:val="Heading3Char"/>
    <w:uiPriority w:val="9"/>
    <w:qFormat/>
    <w:rsid w:val="009869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869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8691C"/>
    <w:rPr>
      <w:rFonts w:asciiTheme="minorHAnsi" w:eastAsiaTheme="minorEastAsia" w:hAnsiTheme="minorHAnsi" w:cstheme="minorBidi"/>
      <w:sz w:val="18"/>
      <w:szCs w:val="18"/>
    </w:rPr>
  </w:style>
  <w:style w:type="paragraph" w:styleId="Footer">
    <w:name w:val="footer"/>
    <w:basedOn w:val="Normal"/>
    <w:link w:val="FooterChar"/>
    <w:rsid w:val="009869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8691C"/>
    <w:rPr>
      <w:rFonts w:asciiTheme="minorHAnsi" w:eastAsiaTheme="minorEastAsia" w:hAnsiTheme="minorHAnsi" w:cstheme="min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91C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869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6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tanqt</dc:creator>
  <cp:lastModifiedBy>Qian Ting Tan</cp:lastModifiedBy>
  <cp:revision>3</cp:revision>
  <dcterms:created xsi:type="dcterms:W3CDTF">2023-12-17T09:45:00Z</dcterms:created>
  <dcterms:modified xsi:type="dcterms:W3CDTF">2023-12-17T09:47:00Z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8B3E73C9677D43D4B54BAE15D8B8AF8F_12</vt:lpwstr>
  </property>
</Properties>
</file>