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3BA8" w14:textId="137CFE9D" w:rsidR="00C324CE" w:rsidRDefault="001F1ADC">
      <w:r>
        <w:t>ahoj</w:t>
      </w:r>
    </w:p>
    <w:sectPr w:rsidR="00C32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DC"/>
    <w:rsid w:val="001F1ADC"/>
    <w:rsid w:val="00C3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B865"/>
  <w15:chartTrackingRefBased/>
  <w15:docId w15:val="{1E40F69E-DDBE-4954-A4C7-841F2A3E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Grigeľová</dc:creator>
  <cp:keywords/>
  <dc:description/>
  <cp:lastModifiedBy>Lenka Grigeľová</cp:lastModifiedBy>
  <cp:revision>1</cp:revision>
  <dcterms:created xsi:type="dcterms:W3CDTF">2021-06-29T16:42:00Z</dcterms:created>
  <dcterms:modified xsi:type="dcterms:W3CDTF">2021-06-29T16:42:00Z</dcterms:modified>
</cp:coreProperties>
</file>