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1. Definition of the APT Project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ab/>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B">
            <w:pPr>
              <w:rPr>
                <w:b w:val="1"/>
                <w:bCs w:val="1"/>
                <w:color w:val="1f3864"/>
                <w:sz w:val="28"/>
                <w:szCs w:val="28"/>
              </w:rPr>
            </w:pPr>
            <w:r w:rsidDel="00000000" w:rsidR="00000000" w:rsidRPr="00000000">
              <w:rPr>
                <w:b w:val="1"/>
                <w:bCs w:val="1"/>
                <w:color w:val="1f3864"/>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is a table in which you must fill in the requested information. </w:t>
            </w:r>
          </w:p>
        </w:tc>
      </w:tr>
    </w:tbl>
    <w:p w:rsidR="00000000" w:rsidDel="00000000" w:rsidP="00000000" w:rsidRDefault="00000000" w:rsidRPr="00000000" w14:paraId="0000000D">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Student Name</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Franco Carvajal Paz</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Tax ID</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19,393,665-2</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Major</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Campus</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sdt>
      <w:sdtPr>
        <w:lock w:val="contentLocked"/>
        <w:id w:val="121602701"/>
        <w:tag w:val="goog_rdk_0"/>
      </w:sdtPr>
      <w:sdtContent>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Student Name</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Nicolás Tapia Luque</w:t>
                </w:r>
              </w:p>
            </w:tc>
          </w:tr>
          <w:tr>
            <w:trPr>
              <w:cantSplit w:val="0"/>
              <w:trHeight w:val="418"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Tax ID</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18.300.494-8</w:t>
                </w:r>
              </w:p>
            </w:tc>
          </w:tr>
          <w:tr>
            <w:trPr>
              <w:cantSplit w:val="0"/>
              <w:trHeight w:val="425"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Major</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D">
                <w:pPr>
                  <w:rPr>
                    <w:color w:val="1f3864"/>
                  </w:rPr>
                </w:pPr>
                <w:r w:rsidDel="00000000" w:rsidR="00000000" w:rsidRPr="00000000">
                  <w:rPr>
                    <w:color w:val="1f3864"/>
                    <w:rtl w:val="0"/>
                  </w:rPr>
                  <w:t xml:space="preserve">Campus</w:t>
                </w:r>
              </w:p>
            </w:tc>
            <w:tc>
              <w:tcP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Viña del Mar</w:t>
                </w:r>
              </w:p>
            </w:tc>
          </w:tr>
        </w:tbl>
      </w:sdtContent>
    </w:sdt>
    <w:p w:rsidR="00000000" w:rsidDel="00000000" w:rsidP="00000000" w:rsidRDefault="00000000" w:rsidRPr="00000000" w14:paraId="0000001F">
      <w:pPr>
        <w:rPr>
          <w:b w:val="1"/>
          <w:bCs w:val="1"/>
          <w:color w:val="4472c4"/>
          <w:sz w:val="24"/>
          <w:szCs w:val="24"/>
        </w:rPr>
      </w:pPr>
      <w:r w:rsidDel="00000000" w:rsidR="00000000" w:rsidRPr="00000000">
        <w:rPr>
          <w:rtl w:val="0"/>
        </w:rPr>
      </w:r>
    </w:p>
    <w:sdt>
      <w:sdtPr>
        <w:lock w:val="contentLocked"/>
        <w:id w:val="-1222815262"/>
        <w:tag w:val="goog_rdk_1"/>
      </w:sdtPr>
      <w:sdtContent>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Student Name</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Martín López Ovalle</w:t>
                </w:r>
              </w:p>
            </w:tc>
          </w:tr>
          <w:tr>
            <w:trPr>
              <w:cantSplit w:val="0"/>
              <w:trHeight w:val="418"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Tax ID</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20.688.489-4</w:t>
                </w:r>
              </w:p>
            </w:tc>
          </w:tr>
          <w:tr>
            <w:trPr>
              <w:cantSplit w:val="0"/>
              <w:trHeight w:val="425"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Major</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26">
                <w:pPr>
                  <w:rPr>
                    <w:color w:val="1f3864"/>
                  </w:rPr>
                </w:pPr>
                <w:r w:rsidDel="00000000" w:rsidR="00000000" w:rsidRPr="00000000">
                  <w:rPr>
                    <w:color w:val="1f3864"/>
                    <w:rtl w:val="0"/>
                  </w:rPr>
                  <w:t xml:space="preserve">Campus</w:t>
                </w:r>
              </w:p>
            </w:tc>
            <w:tc>
              <w:tcPr>
                <w:vAlign w:val="center"/>
              </w:tcPr>
              <w:p w:rsidR="00000000" w:rsidDel="00000000" w:rsidP="00000000" w:rsidRDefault="00000000" w:rsidRPr="00000000" w14:paraId="00000027">
                <w:pPr>
                  <w:rPr>
                    <w:b w:val="1"/>
                    <w:bCs w:val="1"/>
                  </w:rPr>
                </w:pPr>
                <w:r w:rsidDel="00000000" w:rsidR="00000000" w:rsidRPr="00000000">
                  <w:rPr>
                    <w:b w:val="1"/>
                    <w:bCs w:val="1"/>
                    <w:rtl w:val="0"/>
                  </w:rPr>
                  <w:t xml:space="preserve">Viña del Mar</w:t>
                </w:r>
              </w:p>
            </w:tc>
          </w:tr>
        </w:tbl>
      </w:sdtContent>
    </w:sdt>
    <w:p w:rsidR="00000000" w:rsidDel="00000000" w:rsidP="00000000" w:rsidRDefault="00000000" w:rsidRPr="00000000" w14:paraId="00000028">
      <w:pPr>
        <w:rPr>
          <w:b w:val="1"/>
          <w:bCs w:val="1"/>
          <w:color w:val="4472c4"/>
          <w:sz w:val="24"/>
          <w:szCs w:val="24"/>
        </w:rPr>
      </w:pPr>
      <w:r w:rsidDel="00000000" w:rsidR="00000000" w:rsidRPr="00000000">
        <w:rPr>
          <w:rtl w:val="0"/>
        </w:rPr>
      </w:r>
    </w:p>
    <w:p w:rsidR="00000000" w:rsidDel="00000000" w:rsidP="00000000" w:rsidRDefault="00000000" w:rsidRPr="00000000" w14:paraId="00000029">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the description, briefly state the name of your APT project and the competencies from the graduate profile that you will be applying. If your degree program defines performance areas, also mention which performance areas the project is linked to. </w:t>
            </w:r>
          </w:p>
        </w:tc>
      </w:tr>
    </w:tbl>
    <w:p w:rsidR="00000000" w:rsidDel="00000000" w:rsidP="00000000" w:rsidRDefault="00000000" w:rsidRPr="00000000" w14:paraId="0000002C">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Project Name</w:t>
            </w:r>
          </w:p>
        </w:tc>
        <w:tc>
          <w:tcPr>
            <w:vAlign w:val="center"/>
          </w:tcPr>
          <w:p w:rsidR="00000000" w:rsidDel="00000000" w:rsidP="00000000" w:rsidRDefault="00000000" w:rsidRPr="00000000" w14:paraId="0000002E">
            <w:pPr>
              <w:rPr>
                <w:b w:val="1"/>
                <w:bCs w:val="1"/>
              </w:rPr>
            </w:pPr>
            <w:r w:rsidDel="00000000" w:rsidR="00000000" w:rsidRPr="00000000">
              <w:rPr>
                <w:sz w:val="20"/>
                <w:szCs w:val="20"/>
                <w:rtl w:val="0"/>
              </w:rPr>
              <w:t xml:space="preserve">Predictive Maintenance at Química Latinoamericana.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Performance Area(s)</w:t>
            </w:r>
          </w:p>
        </w:tc>
        <w:tc>
          <w:tcPr>
            <w:vAlign w:val="center"/>
          </w:tcPr>
          <w:p w:rsidR="00000000" w:rsidDel="00000000" w:rsidP="00000000" w:rsidRDefault="00000000" w:rsidRPr="00000000" w14:paraId="00000030">
            <w:pPr>
              <w:rPr>
                <w:sz w:val="20"/>
                <w:szCs w:val="20"/>
              </w:rPr>
            </w:pPr>
            <w:r w:rsidDel="00000000" w:rsidR="00000000" w:rsidRPr="00000000">
              <w:rPr>
                <w:sz w:val="20"/>
                <w:szCs w:val="20"/>
                <w:rtl w:val="0"/>
              </w:rPr>
              <w:t xml:space="preserve">Analysis and Evaluation of IT Solutions.   </w:t>
            </w:r>
          </w:p>
          <w:p w:rsidR="00000000" w:rsidDel="00000000" w:rsidP="00000000" w:rsidRDefault="00000000" w:rsidRPr="00000000" w14:paraId="00000031">
            <w:pPr>
              <w:rPr>
                <w:sz w:val="20"/>
                <w:szCs w:val="20"/>
              </w:rPr>
            </w:pPr>
            <w:r w:rsidDel="00000000" w:rsidR="00000000" w:rsidRPr="00000000">
              <w:rPr>
                <w:sz w:val="20"/>
                <w:szCs w:val="20"/>
                <w:rtl w:val="0"/>
              </w:rPr>
              <w:t xml:space="preserve">Software Development.</w:t>
            </w:r>
          </w:p>
        </w:tc>
      </w:tr>
      <w:tr>
        <w:trPr>
          <w:cantSplit w:val="0"/>
          <w:trHeight w:val="425"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Skills </w:t>
            </w:r>
          </w:p>
          <w:p w:rsidR="00000000" w:rsidDel="00000000" w:rsidP="00000000" w:rsidRDefault="00000000" w:rsidRPr="00000000" w14:paraId="0000003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4">
            <w:pPr>
              <w:rPr>
                <w:sz w:val="20"/>
                <w:szCs w:val="20"/>
              </w:rPr>
            </w:pPr>
            <w:r w:rsidDel="00000000" w:rsidR="00000000" w:rsidRPr="00000000">
              <w:rPr>
                <w:sz w:val="20"/>
                <w:szCs w:val="20"/>
                <w:rtl w:val="0"/>
              </w:rPr>
              <w:t xml:space="preserve">Develop a software solution using techniques that systematize the development and maintenance process, ensuring that objectives are met.</w:t>
            </w:r>
          </w:p>
          <w:p w:rsidR="00000000" w:rsidDel="00000000" w:rsidP="00000000" w:rsidRDefault="00000000" w:rsidRPr="00000000" w14:paraId="00000035">
            <w:pPr>
              <w:rPr>
                <w:sz w:val="20"/>
                <w:szCs w:val="20"/>
              </w:rPr>
            </w:pPr>
            <w:r w:rsidDel="00000000" w:rsidR="00000000" w:rsidRPr="00000000">
              <w:rPr>
                <w:sz w:val="20"/>
                <w:szCs w:val="20"/>
                <w:rtl w:val="0"/>
              </w:rPr>
              <w:t xml:space="preserve">Build data models to support the organization’s requirements according to a defined design that is scalable over time.</w:t>
            </w:r>
          </w:p>
          <w:p w:rsidR="00000000" w:rsidDel="00000000" w:rsidP="00000000" w:rsidRDefault="00000000" w:rsidRPr="00000000" w14:paraId="00000036">
            <w:pPr>
              <w:rPr>
                <w:sz w:val="20"/>
                <w:szCs w:val="20"/>
              </w:rPr>
            </w:pPr>
            <w:r w:rsidDel="00000000" w:rsidR="00000000" w:rsidRPr="00000000">
              <w:rPr>
                <w:sz w:val="20"/>
                <w:szCs w:val="20"/>
                <w:rtl w:val="0"/>
              </w:rPr>
              <w:t xml:space="preserve">Conduct certification testing of both products and processes using industry-defined best practices.</w:t>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3. APT Project Rationale</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are various fields that you must complete with the requested information. This section asks you to describe your project in detail and justify its relevance and significance.  </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Relevance of the APT Project</w:t>
            </w:r>
          </w:p>
        </w:tc>
        <w:tc>
          <w:tcPr>
            <w:vAlign w:val="center"/>
          </w:tcPr>
          <w:p w:rsidR="00000000" w:rsidDel="00000000" w:rsidP="00000000" w:rsidRDefault="00000000" w:rsidRPr="00000000" w14:paraId="0000003D">
            <w:pPr>
              <w:spacing w:after="0" w:line="240" w:lineRule="auto"/>
              <w:ind w:hanging="2"/>
              <w:jc w:val="both"/>
              <w:rPr>
                <w:sz w:val="20"/>
                <w:szCs w:val="20"/>
              </w:rPr>
            </w:pPr>
            <w:r w:rsidDel="00000000" w:rsidR="00000000" w:rsidRPr="00000000">
              <w:rPr>
                <w:sz w:val="20"/>
                <w:szCs w:val="20"/>
                <w:rtl w:val="0"/>
              </w:rPr>
              <w:t xml:space="preserve">The purpose of this project is to develop and implement a predictive maintenance system based on machine learning models for Química Latinoamericana S.A. Its primary objective is to anticipate failures in critical industrial equipment. The initiative is justified by the strategic need to reduce unplanned downtime, optimize the useful life of assets, and raise worker safety standards. Consequently, addressing this issue will add significant value to the organization, directly impacting its economic and operational indicators.</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APT Project Description</w:t>
            </w:r>
          </w:p>
        </w:tc>
        <w:tc>
          <w:tcPr>
            <w:vAlign w:val="center"/>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The project consists of designing, developing, and implementing a predictive maintenance system for the early detection and anticipation of anomalous values </w:t>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Relevance of the Project to the Degree Program Outcomes</w:t>
            </w:r>
          </w:p>
        </w:tc>
        <w:tc>
          <w:tcPr>
            <w:vAlign w:val="center"/>
          </w:tcPr>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This project is fully aligned with the graduate profile of the computer engineering program, as it requires the development and implementation of a technological solution to address a specific problem </w:t>
            </w:r>
          </w:p>
        </w:tc>
      </w:tr>
      <w:tr>
        <w:trPr>
          <w:cantSplit w:val="0"/>
          <w:trHeight w:val="866"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Relation to Professional Interests</w:t>
            </w:r>
          </w:p>
        </w:tc>
        <w:tc>
          <w:tcPr>
            <w:vAlign w:val="center"/>
          </w:tcPr>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This project aligns with the group’s professional interests, as it relates to the fields of machine learning and data science. This project is a great opportunity to develop our skills by addressing a real-world problem </w:t>
            </w:r>
          </w:p>
        </w:tc>
      </w:tr>
      <w:tr>
        <w:trPr>
          <w:cantSplit w:val="0"/>
          <w:trHeight w:val="132" w:hRule="atLeast"/>
          <w:tblHeader w:val="0"/>
        </w:trPr>
        <w:tc>
          <w:tcPr>
            <w:vAlign w:val="center"/>
          </w:tcPr>
          <w:p w:rsidR="00000000" w:rsidDel="00000000" w:rsidP="00000000" w:rsidRDefault="00000000" w:rsidRPr="00000000" w14:paraId="00000045">
            <w:pPr>
              <w:rPr>
                <w:color w:val="1f3864"/>
              </w:rPr>
            </w:pPr>
            <w:r w:rsidDel="00000000" w:rsidR="00000000" w:rsidRPr="00000000">
              <w:rPr>
                <w:color w:val="1f3864"/>
                <w:rtl w:val="0"/>
              </w:rPr>
              <w:tab/>
              <w:t xml:space="preserve"> </w:t>
              <w:tab/>
            </w:r>
          </w:p>
          <w:p w:rsidR="00000000" w:rsidDel="00000000" w:rsidP="00000000" w:rsidRDefault="00000000" w:rsidRPr="00000000" w14:paraId="00000046">
            <w:pPr>
              <w:spacing w:before="220" w:line="259.2000000000001" w:lineRule="auto"/>
              <w:rPr>
                <w:color w:val="1f3864"/>
              </w:rPr>
            </w:pPr>
            <w:r w:rsidDel="00000000" w:rsidR="00000000" w:rsidRPr="00000000">
              <w:rPr>
                <w:color w:val="1f3864"/>
                <w:rtl w:val="0"/>
              </w:rPr>
              <w:t xml:space="preserve">Feasibility of the APT Project</w:t>
            </w:r>
          </w:p>
          <w:p w:rsidR="00000000" w:rsidDel="00000000" w:rsidP="00000000" w:rsidRDefault="00000000" w:rsidRPr="00000000" w14:paraId="00000047">
            <w:pPr>
              <w:rPr>
                <w:color w:val="1f3864"/>
              </w:rPr>
            </w:pPr>
            <w:r w:rsidDel="00000000" w:rsidR="00000000" w:rsidRPr="00000000">
              <w:rPr>
                <w:rtl w:val="0"/>
              </w:rPr>
            </w:r>
          </w:p>
        </w:tc>
        <w:tc>
          <w:tcP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0"/>
                <w:szCs w:val="20"/>
              </w:rPr>
            </w:pPr>
            <w:r w:rsidDel="00000000" w:rsidR="00000000" w:rsidRPr="00000000">
              <w:rPr>
                <w:sz w:val="20"/>
                <w:szCs w:val="20"/>
                <w:rtl w:val="0"/>
              </w:rPr>
              <w:t xml:space="preserve">The project is feasible because it is linked to internal projects at DUOC UC.</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0"/>
                <w:szCs w:val="20"/>
              </w:rPr>
            </w:pPr>
            <w:r w:rsidDel="00000000" w:rsidR="00000000" w:rsidRPr="00000000">
              <w:rPr>
                <w:sz w:val="20"/>
                <w:szCs w:val="20"/>
                <w:rtl w:val="0"/>
              </w:rPr>
              <w:t xml:space="preserve">The development of this project is feasible thanks to the strengths we bring as a team in the areas of machine learning, development, and project design. These skills allow us to seize the opportunity to make a real impact on the industry. At the same time, the project must address various technical and structural challenges, such as the complexity of data collection and class imbalance, and overcome the constraints of the 16-week timeframe allotted for the project’s completion. </w:t>
            </w:r>
          </w:p>
        </w:tc>
      </w:tr>
    </w:tbl>
    <w:p w:rsidR="00000000" w:rsidDel="00000000" w:rsidP="00000000" w:rsidRDefault="00000000" w:rsidRPr="00000000" w14:paraId="0000004A">
      <w:pPr>
        <w:rPr>
          <w:b w:val="1"/>
          <w:bCs w:val="1"/>
          <w:color w:val="4472c4"/>
          <w:sz w:val="32"/>
          <w:szCs w:val="3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II </w:t>
      </w: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this section, you must define the general and specific objectives of the APT Project. It is important to note that objectives must be stated clearly and concisely, without further explanation—that is, they must be self-explanatory. We suggest phrasing them using an infinitive verb, as this requires specifying concrete actions.</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General Objective</w:t>
            </w:r>
          </w:p>
        </w:tc>
        <w:tc>
          <w:tcPr>
            <w:vAlign w:val="center"/>
          </w:tcPr>
          <w:p w:rsidR="00000000" w:rsidDel="00000000" w:rsidP="00000000" w:rsidRDefault="00000000" w:rsidRPr="00000000" w14:paraId="00000050">
            <w:pPr>
              <w:ind w:lef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51">
            <w:pPr>
              <w:ind w:left="0" w:firstLine="0"/>
              <w:jc w:val="both"/>
              <w:rPr>
                <w:i w:val="1"/>
                <w:iCs w:val="1"/>
                <w:sz w:val="20"/>
                <w:szCs w:val="20"/>
              </w:rPr>
            </w:pPr>
            <w:r w:rsidDel="00000000" w:rsidR="00000000" w:rsidRPr="00000000">
              <w:rPr>
                <w:i w:val="1"/>
                <w:iCs w:val="1"/>
                <w:sz w:val="20"/>
                <w:szCs w:val="20"/>
                <w:rtl w:val="0"/>
              </w:rPr>
              <w:t xml:space="preserve">Develop a predictive model for the company Quimica Latinoamericana </w:t>
            </w:r>
          </w:p>
          <w:p w:rsidR="00000000" w:rsidDel="00000000" w:rsidP="00000000" w:rsidRDefault="00000000" w:rsidRPr="00000000" w14:paraId="00000052">
            <w:pPr>
              <w:ind w:left="720" w:firstLine="0"/>
              <w:jc w:val="both"/>
              <w:rPr>
                <w:i w:val="1"/>
                <w:iCs w:val="1"/>
                <w:color w:val="4472c4"/>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sidDel="00000000" w:rsidR="00000000" w:rsidRPr="00000000">
              <w:rPr>
                <w:rFonts w:ascii="Calibri" w:cs="Calibri" w:eastAsia="Calibri" w:hAnsi="Calibri"/>
                <w:color w:val="1f3864"/>
                <w:rtl w:val="0"/>
              </w:rPr>
              <w:t xml:space="preserve">Specific Objectives</w:t>
            </w:r>
          </w:p>
        </w:tc>
        <w:tc>
          <w:tcPr>
            <w:vAlign w:val="center"/>
          </w:tcPr>
          <w:p w:rsidR="00000000" w:rsidDel="00000000" w:rsidP="00000000" w:rsidRDefault="00000000" w:rsidRPr="00000000" w14:paraId="0000005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5">
            <w:pPr>
              <w:numPr>
                <w:ilvl w:val="0"/>
                <w:numId w:val="3"/>
              </w:numPr>
              <w:spacing w:after="0" w:lineRule="auto"/>
              <w:ind w:left="720" w:hanging="360"/>
              <w:jc w:val="both"/>
              <w:rPr>
                <w:sz w:val="20"/>
                <w:szCs w:val="20"/>
              </w:rPr>
            </w:pPr>
            <w:r w:rsidDel="00000000" w:rsidR="00000000" w:rsidRPr="00000000">
              <w:rPr>
                <w:sz w:val="20"/>
                <w:szCs w:val="20"/>
                <w:rtl w:val="0"/>
              </w:rPr>
              <w:t xml:space="preserve">Technical requirements will be gathered and defined </w:t>
            </w:r>
          </w:p>
          <w:p w:rsidR="00000000" w:rsidDel="00000000" w:rsidP="00000000" w:rsidRDefault="00000000" w:rsidRPr="00000000" w14:paraId="00000056">
            <w:pPr>
              <w:numPr>
                <w:ilvl w:val="0"/>
                <w:numId w:val="3"/>
              </w:numPr>
              <w:spacing w:after="0" w:lineRule="auto"/>
              <w:ind w:left="720" w:hanging="360"/>
              <w:jc w:val="both"/>
              <w:rPr>
                <w:sz w:val="20"/>
                <w:szCs w:val="20"/>
              </w:rPr>
            </w:pPr>
            <w:r w:rsidDel="00000000" w:rsidR="00000000" w:rsidRPr="00000000">
              <w:rPr>
                <w:sz w:val="20"/>
                <w:szCs w:val="20"/>
                <w:rtl w:val="0"/>
              </w:rPr>
              <w:t xml:space="preserve">The conceptual and logical architecture, as well as the data ingestion pipeline, will be designed, achieving 100% of the proposed structure </w:t>
            </w:r>
            <w:r w:rsidDel="00000000" w:rsidR="00000000" w:rsidRPr="00000000">
              <w:rPr>
                <w:rtl w:val="0"/>
              </w:rPr>
            </w:r>
          </w:p>
          <w:p w:rsidR="00000000" w:rsidDel="00000000" w:rsidP="00000000" w:rsidRDefault="00000000" w:rsidRPr="00000000" w14:paraId="00000057">
            <w:pPr>
              <w:numPr>
                <w:ilvl w:val="0"/>
                <w:numId w:val="3"/>
              </w:numPr>
              <w:spacing w:after="0" w:lineRule="auto"/>
              <w:ind w:left="720" w:hanging="360"/>
              <w:jc w:val="both"/>
              <w:rPr>
                <w:sz w:val="20"/>
                <w:szCs w:val="20"/>
              </w:rPr>
            </w:pPr>
            <w:r w:rsidDel="00000000" w:rsidR="00000000" w:rsidRPr="00000000">
              <w:rPr>
                <w:sz w:val="20"/>
                <w:szCs w:val="20"/>
                <w:rtl w:val="0"/>
              </w:rPr>
              <w:t xml:space="preserve">The model will be built, trained, and fine-tuned to achieve metrics of 80% or higher</w:t>
            </w:r>
            <w:r w:rsidDel="00000000" w:rsidR="00000000" w:rsidRPr="00000000">
              <w:rPr>
                <w:rtl w:val="0"/>
              </w:rPr>
            </w:r>
          </w:p>
          <w:p w:rsidR="00000000" w:rsidDel="00000000" w:rsidP="00000000" w:rsidRDefault="00000000" w:rsidRPr="00000000" w14:paraId="00000058">
            <w:pPr>
              <w:numPr>
                <w:ilvl w:val="0"/>
                <w:numId w:val="3"/>
              </w:numPr>
              <w:ind w:left="720" w:hanging="360"/>
              <w:jc w:val="both"/>
              <w:rPr>
                <w:sz w:val="20"/>
                <w:szCs w:val="20"/>
              </w:rPr>
            </w:pPr>
            <w:r w:rsidDel="00000000" w:rsidR="00000000" w:rsidRPr="00000000">
              <w:rPr>
                <w:sz w:val="20"/>
                <w:szCs w:val="20"/>
                <w:rtl w:val="0"/>
              </w:rPr>
              <w:t xml:space="preserve">The model and the operational environment will be validated, ensuring that the system generates early warnings with 80% accuracy regarding recorded events </w:t>
            </w:r>
            <w:r w:rsidDel="00000000" w:rsidR="00000000" w:rsidRPr="00000000">
              <w:rPr>
                <w:rtl w:val="0"/>
              </w:rPr>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the following section, you must describe the methodology—specific to your discipline—that you will use to complete the APT project described above, including the stages and work methods.  </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Description of the Methodology</w:t>
            </w:r>
          </w:p>
        </w:tc>
      </w:tr>
      <w:tr>
        <w:trPr>
          <w:cantSplit w:val="0"/>
          <w:trHeight w:val="1920" w:hRule="atLeast"/>
          <w:tblHeader w:val="0"/>
        </w:trPr>
        <w:tc>
          <w:tcPr/>
          <w:p w:rsidR="00000000" w:rsidDel="00000000" w:rsidP="00000000" w:rsidRDefault="00000000" w:rsidRPr="00000000" w14:paraId="0000006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6">
            <w:pPr>
              <w:jc w:val="both"/>
              <w:rPr>
                <w:sz w:val="20"/>
                <w:szCs w:val="20"/>
              </w:rPr>
            </w:pPr>
            <w:r w:rsidDel="00000000" w:rsidR="00000000" w:rsidRPr="00000000">
              <w:rPr>
                <w:sz w:val="20"/>
                <w:szCs w:val="20"/>
                <w:rtl w:val="0"/>
              </w:rPr>
              <w:t xml:space="preserve">To address the development of the predictive maintenance system, we will use a hybrid methodological approach. For the predictive model’s life cycle, we will use the </w:t>
            </w:r>
            <w:r w:rsidDel="00000000" w:rsidR="00000000" w:rsidRPr="00000000">
              <w:rPr>
                <w:i w:val="1"/>
                <w:iCs w:val="1"/>
                <w:sz w:val="20"/>
                <w:szCs w:val="20"/>
                <w:rtl w:val="0"/>
              </w:rPr>
              <w:t xml:space="preserve">CRISP-DM</w:t>
            </w:r>
            <w:r w:rsidDel="00000000" w:rsidR="00000000" w:rsidRPr="00000000">
              <w:rPr>
                <w:sz w:val="20"/>
                <w:szCs w:val="20"/>
                <w:rtl w:val="0"/>
              </w:rPr>
              <w:t xml:space="preserve"> methodology, ensuring a proper understanding of the business and the processing of data from Química Latinoamericana S.A.’s sensors. In parallel, for technical and team management, we will work under an agile framework using a kanban system supported by a schedule of objectives, and we will apply Trunk-Based Development to ensure the continuous integration of our code.</w:t>
            </w:r>
          </w:p>
          <w:p w:rsidR="00000000" w:rsidDel="00000000" w:rsidP="00000000" w:rsidRDefault="00000000" w:rsidRPr="00000000" w14:paraId="00000067">
            <w:pPr>
              <w:jc w:val="both"/>
              <w:rPr>
                <w:sz w:val="20"/>
                <w:szCs w:val="20"/>
              </w:rPr>
            </w:pPr>
            <w:r w:rsidDel="00000000" w:rsidR="00000000" w:rsidRPr="00000000">
              <w:rPr>
                <w:sz w:val="20"/>
                <w:szCs w:val="20"/>
                <w:rtl w:val="0"/>
              </w:rPr>
              <w:t xml:space="preserve">The project will last 16 weeks and is divided into 3 phases </w:t>
            </w:r>
          </w:p>
          <w:p w:rsidR="00000000" w:rsidDel="00000000" w:rsidP="00000000" w:rsidRDefault="00000000" w:rsidRPr="00000000" w14:paraId="00000068">
            <w:pPr>
              <w:numPr>
                <w:ilvl w:val="0"/>
                <w:numId w:val="4"/>
              </w:numPr>
              <w:spacing w:after="0" w:lineRule="auto"/>
              <w:ind w:left="720" w:hanging="360"/>
              <w:jc w:val="both"/>
              <w:rPr>
                <w:sz w:val="20"/>
                <w:szCs w:val="20"/>
              </w:rPr>
            </w:pPr>
            <w:r w:rsidDel="00000000" w:rsidR="00000000" w:rsidRPr="00000000">
              <w:rPr>
                <w:sz w:val="20"/>
                <w:szCs w:val="20"/>
                <w:rtl w:val="0"/>
              </w:rPr>
              <w:t xml:space="preserve">Phase 1: Kickoff (August 17, 2026, to September 6, 2026) </w:t>
            </w:r>
            <w:r w:rsidDel="00000000" w:rsidR="00000000" w:rsidRPr="00000000">
              <w:rPr>
                <w:rtl w:val="0"/>
              </w:rPr>
            </w:r>
          </w:p>
          <w:p w:rsidR="00000000" w:rsidDel="00000000" w:rsidP="00000000" w:rsidRDefault="00000000" w:rsidRPr="00000000" w14:paraId="00000069">
            <w:pPr>
              <w:numPr>
                <w:ilvl w:val="0"/>
                <w:numId w:val="4"/>
              </w:numPr>
              <w:spacing w:after="0" w:lineRule="auto"/>
              <w:ind w:left="720" w:hanging="360"/>
              <w:jc w:val="both"/>
              <w:rPr>
                <w:sz w:val="20"/>
                <w:szCs w:val="20"/>
              </w:rPr>
            </w:pPr>
            <w:r w:rsidDel="00000000" w:rsidR="00000000" w:rsidRPr="00000000">
              <w:rPr>
                <w:sz w:val="20"/>
                <w:szCs w:val="20"/>
                <w:rtl w:val="0"/>
              </w:rPr>
              <w:t xml:space="preserve">Phase 2: Development (September 10, 2026, to October 29, 2026)</w:t>
            </w:r>
            <w:r w:rsidDel="00000000" w:rsidR="00000000" w:rsidRPr="00000000">
              <w:rPr>
                <w:rtl w:val="0"/>
              </w:rPr>
            </w:r>
          </w:p>
          <w:p w:rsidR="00000000" w:rsidDel="00000000" w:rsidP="00000000" w:rsidRDefault="00000000" w:rsidRPr="00000000" w14:paraId="0000006A">
            <w:pPr>
              <w:numPr>
                <w:ilvl w:val="0"/>
                <w:numId w:val="4"/>
              </w:numPr>
              <w:ind w:left="720" w:hanging="360"/>
              <w:jc w:val="both"/>
              <w:rPr>
                <w:sz w:val="20"/>
                <w:szCs w:val="20"/>
              </w:rPr>
            </w:pPr>
            <w:r w:rsidDel="00000000" w:rsidR="00000000" w:rsidRPr="00000000">
              <w:rPr>
                <w:sz w:val="20"/>
                <w:szCs w:val="20"/>
                <w:rtl w:val="0"/>
              </w:rPr>
              <w:t xml:space="preserve">Phase 3: Closure (November 2, 2026, to November 8, 2026)</w:t>
            </w:r>
            <w:r w:rsidDel="00000000" w:rsidR="00000000" w:rsidRPr="00000000">
              <w:rPr>
                <w:rtl w:val="0"/>
              </w:rPr>
            </w:r>
          </w:p>
          <w:p w:rsidR="00000000" w:rsidDel="00000000" w:rsidP="00000000" w:rsidRDefault="00000000" w:rsidRPr="00000000" w14:paraId="0000006B">
            <w:pPr>
              <w:jc w:val="both"/>
              <w:rPr>
                <w:sz w:val="20"/>
                <w:szCs w:val="20"/>
              </w:rPr>
            </w:pPr>
            <w:r w:rsidDel="00000000" w:rsidR="00000000" w:rsidRPr="00000000">
              <w:rPr>
                <w:sz w:val="20"/>
                <w:szCs w:val="20"/>
                <w:rtl w:val="0"/>
              </w:rPr>
              <w:t xml:space="preserve">Roles and Responsibilities: </w:t>
            </w:r>
          </w:p>
          <w:p w:rsidR="00000000" w:rsidDel="00000000" w:rsidP="00000000" w:rsidRDefault="00000000" w:rsidRPr="00000000" w14:paraId="0000006C">
            <w:pPr>
              <w:numPr>
                <w:ilvl w:val="0"/>
                <w:numId w:val="1"/>
              </w:numPr>
              <w:spacing w:after="0" w:lineRule="auto"/>
              <w:ind w:left="720" w:hanging="360"/>
              <w:jc w:val="both"/>
              <w:rPr>
                <w:sz w:val="20"/>
                <w:szCs w:val="20"/>
              </w:rPr>
            </w:pPr>
            <w:r w:rsidDel="00000000" w:rsidR="00000000" w:rsidRPr="00000000">
              <w:rPr>
                <w:sz w:val="20"/>
                <w:szCs w:val="20"/>
                <w:rtl w:val="0"/>
              </w:rPr>
              <w:t xml:space="preserve">Franco Carvajal (Machine Learning Lead) Responsible for leading the CRISP-DM cycle</w:t>
            </w:r>
            <w:r w:rsidDel="00000000" w:rsidR="00000000" w:rsidRPr="00000000">
              <w:rPr>
                <w:rtl w:val="0"/>
              </w:rPr>
            </w:r>
          </w:p>
          <w:p w:rsidR="00000000" w:rsidDel="00000000" w:rsidP="00000000" w:rsidRDefault="00000000" w:rsidRPr="00000000" w14:paraId="0000006D">
            <w:pPr>
              <w:numPr>
                <w:ilvl w:val="0"/>
                <w:numId w:val="1"/>
              </w:numPr>
              <w:spacing w:after="0" w:lineRule="auto"/>
              <w:ind w:left="720" w:hanging="360"/>
              <w:jc w:val="both"/>
              <w:rPr>
                <w:sz w:val="20"/>
                <w:szCs w:val="20"/>
              </w:rPr>
            </w:pPr>
            <w:r w:rsidDel="00000000" w:rsidR="00000000" w:rsidRPr="00000000">
              <w:rPr>
                <w:sz w:val="20"/>
                <w:szCs w:val="20"/>
                <w:rtl w:val="0"/>
              </w:rPr>
              <w:t xml:space="preserve">Nicolas Tapia (Data and Backend Engineer) Responsible for designing the architecture and deploying the database</w:t>
            </w:r>
            <w:r w:rsidDel="00000000" w:rsidR="00000000" w:rsidRPr="00000000">
              <w:rPr>
                <w:rtl w:val="0"/>
              </w:rPr>
            </w:r>
          </w:p>
          <w:p w:rsidR="00000000" w:rsidDel="00000000" w:rsidP="00000000" w:rsidRDefault="00000000" w:rsidRPr="00000000" w14:paraId="0000006E">
            <w:pPr>
              <w:numPr>
                <w:ilvl w:val="0"/>
                <w:numId w:val="1"/>
              </w:numPr>
              <w:ind w:left="720" w:hanging="360"/>
              <w:jc w:val="both"/>
              <w:rPr>
                <w:sz w:val="20"/>
                <w:szCs w:val="20"/>
              </w:rPr>
            </w:pPr>
            <w:r w:rsidDel="00000000" w:rsidR="00000000" w:rsidRPr="00000000">
              <w:rPr>
                <w:sz w:val="20"/>
                <w:szCs w:val="20"/>
                <w:rtl w:val="0"/>
              </w:rPr>
              <w:t xml:space="preserve">Martin Lopez (Front-End/Integration Developer) Responsible for creating the graphical user interface (GUI) and connecting the alert module to the database </w:t>
            </w:r>
            <w:r w:rsidDel="00000000" w:rsidR="00000000" w:rsidRPr="00000000">
              <w:rPr>
                <w:rtl w:val="0"/>
              </w:rPr>
            </w:r>
          </w:p>
          <w:p w:rsidR="00000000" w:rsidDel="00000000" w:rsidP="00000000" w:rsidRDefault="00000000" w:rsidRPr="00000000" w14:paraId="0000006F">
            <w:pPr>
              <w:ind w:left="0" w:firstLine="0"/>
              <w:jc w:val="both"/>
              <w:rPr>
                <w:sz w:val="20"/>
                <w:szCs w:val="20"/>
              </w:rPr>
            </w:pPr>
            <w:r w:rsidDel="00000000" w:rsidR="00000000" w:rsidRPr="00000000">
              <w:rPr>
                <w:sz w:val="20"/>
                <w:szCs w:val="20"/>
                <w:rtl w:val="0"/>
              </w:rPr>
              <w:t xml:space="preserve">To manage the data from Quimica Latinoamerica S.A.’s IoT sensors, the strategy is to implement a data pipeline using AWS services and PostgreSQL</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6. Deliverables</w:t>
            </w:r>
          </w:p>
        </w:tc>
      </w:tr>
      <w:tr>
        <w:trPr>
          <w:cantSplit w:val="0"/>
          <w:trHeight w:val="440" w:hRule="atLeast"/>
          <w:tblHeader w:val="0"/>
        </w:trPr>
        <w:tc>
          <w:tcPr>
            <w:shd w:fill="d9e2f3" w:val="clear"/>
            <w:vAlign w:val="center"/>
          </w:tcPr>
          <w:p w:rsidR="00000000" w:rsidDel="00000000" w:rsidP="00000000" w:rsidRDefault="00000000" w:rsidRPr="00000000" w14:paraId="00000073">
            <w:pPr>
              <w:spacing w:after="0" w:lineRule="auto"/>
              <w:jc w:val="both"/>
              <w:rPr>
                <w:color w:val="595959"/>
              </w:rPr>
            </w:pPr>
            <w:r w:rsidDel="00000000" w:rsidR="00000000" w:rsidRPr="00000000">
              <w:rPr>
                <w:rFonts w:ascii="Calibri" w:cs="Calibri" w:eastAsia="Calibri" w:hAnsi="Calibri"/>
                <w:color w:val="1f3864"/>
                <w:rtl w:val="0"/>
              </w:rPr>
              <w:t xml:space="preserve">Below, describe what deliverables will be evaluated in the progress report and the final report for your APT project. These deliverables must be agreed upon with your instructor. </w:t>
            </w:r>
            <w:r w:rsidDel="00000000" w:rsidR="00000000" w:rsidRPr="00000000">
              <w:rPr>
                <w:rtl w:val="0"/>
              </w:rPr>
              <w:t xml:space="preserve">Deliverables are defined as the outputs developed during the project that serve to demonstrate or document how the work has been implemented.  </w:t>
            </w:r>
            <w:r w:rsidDel="00000000" w:rsidR="00000000" w:rsidRPr="00000000">
              <w:rPr>
                <w:rtl w:val="0"/>
              </w:rPr>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Type of Evidence </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(progress or final)</w:t>
            </w:r>
          </w:p>
        </w:tc>
        <w:tc>
          <w:tcP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Name of Evidence</w:t>
            </w:r>
          </w:p>
        </w:tc>
        <w:tc>
          <w:tcP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Description</w:t>
            </w:r>
          </w:p>
        </w:tc>
        <w:tc>
          <w:tcP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Justification</w:t>
            </w:r>
          </w:p>
        </w:tc>
      </w:tr>
      <w:tr>
        <w:trPr>
          <w:cantSplit w:val="0"/>
          <w:trHeight w:val="362" w:hRule="atLeast"/>
          <w:tblHeader w:val="0"/>
        </w:trPr>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Preliminary</w:t>
            </w:r>
            <w:r w:rsidDel="00000000" w:rsidR="00000000" w:rsidRPr="00000000">
              <w:rPr>
                <w:rtl w:val="0"/>
              </w:rPr>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Architecture Documentation </w:t>
            </w: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Technical diagram of the architecture and data processing pipelines </w:t>
            </w:r>
            <w:r w:rsidDel="00000000" w:rsidR="00000000" w:rsidRPr="00000000">
              <w:rPr>
                <w:rtl w:val="0"/>
              </w:rPr>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Enables validation of Phase 2 project execution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Preliminary</w:t>
            </w:r>
            <w:r w:rsidDel="00000000" w:rsidR="00000000" w:rsidRPr="00000000">
              <w:rPr>
                <w:rtl w:val="0"/>
              </w:rPr>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Predictive Model  </w:t>
            </w:r>
            <w:r w:rsidDel="00000000" w:rsidR="00000000" w:rsidRPr="00000000">
              <w:rPr>
                <w:rtl w:val="0"/>
              </w:rPr>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File and notebook containing the source code for the machine learning model </w:t>
            </w:r>
            <w:r w:rsidDel="00000000" w:rsidR="00000000" w:rsidRPr="00000000">
              <w:rPr>
                <w:rtl w:val="0"/>
              </w:rPr>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Evidence of compliance with the core project requirements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Final </w:t>
            </w:r>
            <w:r w:rsidDel="00000000" w:rsidR="00000000" w:rsidRPr="00000000">
              <w:rPr>
                <w:rtl w:val="0"/>
              </w:rPr>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Minimum Viable Product (MVP)</w:t>
            </w:r>
            <w:r w:rsidDel="00000000" w:rsidR="00000000" w:rsidRPr="00000000">
              <w:rPr>
                <w:rtl w:val="0"/>
              </w:rPr>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Deployed functional prototype that includes the dashboard and the automated alert system </w:t>
            </w:r>
            <w:r w:rsidDel="00000000" w:rsidR="00000000" w:rsidRPr="00000000">
              <w:rPr>
                <w:rtl w:val="0"/>
              </w:rPr>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This is the main deliverable</w:t>
            </w:r>
            <w:r w:rsidDel="00000000" w:rsidR="00000000" w:rsidRPr="00000000">
              <w:rPr>
                <w:rtl w:val="0"/>
              </w:rPr>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7">
            <w:pPr>
              <w:rPr>
                <w:b w:val="1"/>
                <w:bCs w:val="1"/>
                <w:color w:val="1f3864"/>
                <w:sz w:val="28"/>
                <w:szCs w:val="28"/>
              </w:rPr>
            </w:pPr>
            <w:r w:rsidDel="00000000" w:rsidR="00000000" w:rsidRPr="00000000">
              <w:rPr>
                <w:b w:val="1"/>
                <w:bCs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the table below, define the schedule for your APT Project as required.</w:t>
            </w:r>
          </w:p>
        </w:tc>
      </w:tr>
    </w:tbl>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APT Project Work Plan</w:t>
            </w:r>
            <w:r w:rsidDel="00000000" w:rsidR="00000000" w:rsidRPr="00000000">
              <w:rPr>
                <w:rtl w:val="0"/>
              </w:rPr>
            </w:r>
          </w:p>
        </w:tc>
      </w:tr>
      <w:tr>
        <w:trPr>
          <w:cantSplit w:val="0"/>
          <w:tblHeader w:val="0"/>
        </w:trPr>
        <w:tc>
          <w:tcPr/>
          <w:p w:rsidR="00000000" w:rsidDel="00000000" w:rsidP="00000000" w:rsidRDefault="00000000" w:rsidRPr="00000000" w14:paraId="0000009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Competency or competency units</w:t>
            </w:r>
          </w:p>
        </w:tc>
        <w:tc>
          <w:tcP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Name of Activities/Tasks</w:t>
            </w:r>
          </w:p>
        </w:tc>
        <w:tc>
          <w:tcP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Description of Activities/Tasks</w:t>
            </w:r>
          </w:p>
        </w:tc>
        <w:tc>
          <w:tcP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Resources</w:t>
            </w:r>
          </w:p>
        </w:tc>
        <w:tc>
          <w:tcPr>
            <w:tcBorders>
              <w:right w:color="ffffff" w:space="0" w:sz="4" w:val="single"/>
            </w:tcBorders>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Duration of the Activity</w:t>
            </w:r>
          </w:p>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Person in Charge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Notes</w:t>
            </w:r>
          </w:p>
        </w:tc>
      </w:tr>
      <w:tr>
        <w:trPr>
          <w:cantSplit w:val="0"/>
          <w:tblHeader w:val="0"/>
        </w:trPr>
        <w:tc>
          <w:tcPr/>
          <w:p w:rsidR="00000000" w:rsidDel="00000000" w:rsidP="00000000" w:rsidRDefault="00000000" w:rsidRPr="00000000" w14:paraId="00000099">
            <w:pPr>
              <w:jc w:val="center"/>
              <w:rPr>
                <w:sz w:val="18"/>
                <w:szCs w:val="18"/>
              </w:rPr>
            </w:pPr>
            <w:r w:rsidDel="00000000" w:rsidR="00000000" w:rsidRPr="00000000">
              <w:rPr>
                <w:sz w:val="18"/>
                <w:szCs w:val="18"/>
                <w:rtl w:val="0"/>
              </w:rPr>
              <w:t xml:space="preserve">Building Data Models </w:t>
            </w:r>
          </w:p>
        </w:tc>
        <w:tc>
          <w:tcPr/>
          <w:p w:rsidR="00000000" w:rsidDel="00000000" w:rsidP="00000000" w:rsidRDefault="00000000" w:rsidRPr="00000000" w14:paraId="0000009A">
            <w:pPr>
              <w:jc w:val="center"/>
              <w:rPr>
                <w:i w:val="1"/>
                <w:iCs w:val="1"/>
                <w:sz w:val="18"/>
                <w:szCs w:val="18"/>
              </w:rPr>
            </w:pPr>
            <w:r w:rsidDel="00000000" w:rsidR="00000000" w:rsidRPr="00000000">
              <w:rPr>
                <w:i w:val="1"/>
                <w:iCs w:val="1"/>
                <w:sz w:val="18"/>
                <w:szCs w:val="18"/>
                <w:rtl w:val="0"/>
              </w:rPr>
              <w:t xml:space="preserve">Phase 1: </w:t>
            </w:r>
          </w:p>
          <w:p w:rsidR="00000000" w:rsidDel="00000000" w:rsidP="00000000" w:rsidRDefault="00000000" w:rsidRPr="00000000" w14:paraId="0000009B">
            <w:pPr>
              <w:jc w:val="center"/>
              <w:rPr>
                <w:i w:val="1"/>
                <w:iCs w:val="1"/>
                <w:sz w:val="18"/>
                <w:szCs w:val="18"/>
              </w:rPr>
            </w:pPr>
            <w:r w:rsidDel="00000000" w:rsidR="00000000" w:rsidRPr="00000000">
              <w:rPr>
                <w:i w:val="1"/>
                <w:iCs w:val="1"/>
                <w:sz w:val="18"/>
                <w:szCs w:val="18"/>
                <w:rtl w:val="0"/>
              </w:rPr>
              <w:t xml:space="preserve">Architecture Assessment and Design</w:t>
            </w:r>
          </w:p>
        </w:tc>
        <w:tc>
          <w:tcPr/>
          <w:p w:rsidR="00000000" w:rsidDel="00000000" w:rsidP="00000000" w:rsidRDefault="00000000" w:rsidRPr="00000000" w14:paraId="0000009C">
            <w:pPr>
              <w:jc w:val="center"/>
              <w:rPr>
                <w:i w:val="1"/>
                <w:iCs w:val="1"/>
                <w:sz w:val="18"/>
                <w:szCs w:val="18"/>
              </w:rPr>
            </w:pPr>
            <w:r w:rsidDel="00000000" w:rsidR="00000000" w:rsidRPr="00000000">
              <w:rPr>
                <w:i w:val="1"/>
                <w:iCs w:val="1"/>
                <w:sz w:val="18"/>
                <w:szCs w:val="18"/>
                <w:rtl w:val="0"/>
              </w:rPr>
              <w:t xml:space="preserve">Definition of technical requirements, success metrics, and logical architecture design</w:t>
            </w:r>
          </w:p>
        </w:tc>
        <w:tc>
          <w:tcPr/>
          <w:p w:rsidR="00000000" w:rsidDel="00000000" w:rsidP="00000000" w:rsidRDefault="00000000" w:rsidRPr="00000000" w14:paraId="0000009D">
            <w:pPr>
              <w:jc w:val="center"/>
              <w:rPr>
                <w:i w:val="1"/>
                <w:iCs w:val="1"/>
                <w:sz w:val="18"/>
                <w:szCs w:val="18"/>
              </w:rPr>
            </w:pPr>
            <w:r w:rsidDel="00000000" w:rsidR="00000000" w:rsidRPr="00000000">
              <w:rPr>
                <w:i w:val="1"/>
                <w:iCs w:val="1"/>
                <w:sz w:val="18"/>
                <w:szCs w:val="18"/>
                <w:rtl w:val="0"/>
              </w:rPr>
              <w:t xml:space="preserve">Technical Documentation</w:t>
            </w:r>
          </w:p>
        </w:tc>
        <w:tc>
          <w:tcPr>
            <w:tcBorders>
              <w:right w:color="ffffff" w:space="0" w:sz="4" w:val="single"/>
            </w:tcBorders>
          </w:tcPr>
          <w:p w:rsidR="00000000" w:rsidDel="00000000" w:rsidP="00000000" w:rsidRDefault="00000000" w:rsidRPr="00000000" w14:paraId="0000009E">
            <w:pPr>
              <w:jc w:val="center"/>
              <w:rPr>
                <w:i w:val="1"/>
                <w:iCs w:val="1"/>
                <w:sz w:val="18"/>
                <w:szCs w:val="18"/>
              </w:rPr>
            </w:pPr>
            <w:r w:rsidDel="00000000" w:rsidR="00000000" w:rsidRPr="00000000">
              <w:rPr>
                <w:i w:val="1"/>
                <w:iCs w:val="1"/>
                <w:sz w:val="18"/>
                <w:szCs w:val="18"/>
                <w:rtl w:val="0"/>
              </w:rPr>
              <w:t xml:space="preserve">3 weeks </w:t>
            </w:r>
          </w:p>
          <w:p w:rsidR="00000000" w:rsidDel="00000000" w:rsidP="00000000" w:rsidRDefault="00000000" w:rsidRPr="00000000" w14:paraId="0000009F">
            <w:pPr>
              <w:jc w:val="center"/>
              <w:rPr>
                <w:i w:val="1"/>
                <w:iCs w:val="1"/>
                <w:sz w:val="18"/>
                <w:szCs w:val="18"/>
              </w:rPr>
            </w:pPr>
            <w:r w:rsidDel="00000000" w:rsidR="00000000" w:rsidRPr="00000000">
              <w:rPr>
                <w:i w:val="1"/>
                <w:iCs w:val="1"/>
                <w:sz w:val="18"/>
                <w:szCs w:val="18"/>
                <w:rtl w:val="0"/>
              </w:rPr>
              <w:t xml:space="preserve">(S1 - S3)</w:t>
            </w:r>
          </w:p>
        </w:tc>
        <w:tc>
          <w:tcPr>
            <w:tcBorders>
              <w:left w:color="ffffff" w:space="0" w:sz="4" w:val="single"/>
            </w:tcBorders>
            <w:shd w:fill="d9d9d9" w:val="clear"/>
          </w:tcPr>
          <w:p w:rsidR="00000000" w:rsidDel="00000000" w:rsidP="00000000" w:rsidRDefault="00000000" w:rsidRPr="00000000" w14:paraId="000000A0">
            <w:pPr>
              <w:jc w:val="center"/>
              <w:rPr>
                <w:i w:val="1"/>
                <w:iCs w:val="1"/>
                <w:sz w:val="18"/>
                <w:szCs w:val="18"/>
              </w:rPr>
            </w:pPr>
            <w:r w:rsidDel="00000000" w:rsidR="00000000" w:rsidRPr="00000000">
              <w:rPr>
                <w:i w:val="1"/>
                <w:iCs w:val="1"/>
                <w:sz w:val="18"/>
                <w:szCs w:val="18"/>
                <w:rtl w:val="0"/>
              </w:rPr>
              <w:t xml:space="preserve">Nicolas Tapia</w:t>
            </w:r>
          </w:p>
        </w:tc>
        <w:tc>
          <w:tcPr/>
          <w:p w:rsidR="00000000" w:rsidDel="00000000" w:rsidP="00000000" w:rsidRDefault="00000000" w:rsidRPr="00000000" w14:paraId="000000A1">
            <w:pPr>
              <w:jc w:val="center"/>
              <w:rPr>
                <w:i w:val="1"/>
                <w:iCs w:val="1"/>
                <w:sz w:val="18"/>
                <w:szCs w:val="18"/>
              </w:rPr>
            </w:pPr>
            <w:r w:rsidDel="00000000" w:rsidR="00000000" w:rsidRPr="00000000">
              <w:rPr>
                <w:i w:val="1"/>
                <w:iCs w:val="1"/>
                <w:sz w:val="18"/>
                <w:szCs w:val="18"/>
                <w:rtl w:val="0"/>
              </w:rPr>
              <w:t xml:space="preserve">It is crucial that Química Latinoamericana S.A. be available to define the variables and machines to be used </w:t>
            </w:r>
          </w:p>
        </w:tc>
      </w:tr>
      <w:tr>
        <w:trPr>
          <w:cantSplit w:val="0"/>
          <w:tblHeader w:val="0"/>
        </w:trPr>
        <w:tc>
          <w:tcPr/>
          <w:p w:rsidR="00000000" w:rsidDel="00000000" w:rsidP="00000000" w:rsidRDefault="00000000" w:rsidRPr="00000000" w14:paraId="000000A2">
            <w:pPr>
              <w:jc w:val="center"/>
              <w:rPr>
                <w:sz w:val="18"/>
                <w:szCs w:val="18"/>
              </w:rPr>
            </w:pPr>
            <w:r w:rsidDel="00000000" w:rsidR="00000000" w:rsidRPr="00000000">
              <w:rPr>
                <w:sz w:val="18"/>
                <w:szCs w:val="18"/>
                <w:rtl w:val="0"/>
              </w:rPr>
              <w:t xml:space="preserve">Build a data model </w:t>
            </w:r>
          </w:p>
        </w:tc>
        <w:tc>
          <w:tcPr/>
          <w:p w:rsidR="00000000" w:rsidDel="00000000" w:rsidP="00000000" w:rsidRDefault="00000000" w:rsidRPr="00000000" w14:paraId="000000A3">
            <w:pPr>
              <w:jc w:val="center"/>
              <w:rPr>
                <w:i w:val="1"/>
                <w:iCs w:val="1"/>
                <w:sz w:val="18"/>
                <w:szCs w:val="18"/>
              </w:rPr>
            </w:pPr>
            <w:r w:rsidDel="00000000" w:rsidR="00000000" w:rsidRPr="00000000">
              <w:rPr>
                <w:i w:val="1"/>
                <w:iCs w:val="1"/>
                <w:sz w:val="18"/>
                <w:szCs w:val="18"/>
                <w:rtl w:val="0"/>
              </w:rPr>
              <w:t xml:space="preserve">Phase 2: </w:t>
            </w:r>
          </w:p>
          <w:p w:rsidR="00000000" w:rsidDel="00000000" w:rsidP="00000000" w:rsidRDefault="00000000" w:rsidRPr="00000000" w14:paraId="000000A4">
            <w:pPr>
              <w:jc w:val="center"/>
              <w:rPr>
                <w:i w:val="1"/>
                <w:iCs w:val="1"/>
                <w:sz w:val="18"/>
                <w:szCs w:val="18"/>
              </w:rPr>
            </w:pPr>
            <w:r w:rsidDel="00000000" w:rsidR="00000000" w:rsidRPr="00000000">
              <w:rPr>
                <w:i w:val="1"/>
                <w:iCs w:val="1"/>
                <w:sz w:val="18"/>
                <w:szCs w:val="18"/>
                <w:rtl w:val="0"/>
              </w:rPr>
              <w:t xml:space="preserve">Database and AI model implementation</w:t>
            </w:r>
          </w:p>
        </w:tc>
        <w:tc>
          <w:tcPr/>
          <w:p w:rsidR="00000000" w:rsidDel="00000000" w:rsidP="00000000" w:rsidRDefault="00000000" w:rsidRPr="00000000" w14:paraId="000000A5">
            <w:pPr>
              <w:jc w:val="center"/>
              <w:rPr>
                <w:i w:val="1"/>
                <w:iCs w:val="1"/>
                <w:sz w:val="18"/>
                <w:szCs w:val="18"/>
              </w:rPr>
            </w:pPr>
            <w:r w:rsidDel="00000000" w:rsidR="00000000" w:rsidRPr="00000000">
              <w:rPr>
                <w:i w:val="1"/>
                <w:iCs w:val="1"/>
                <w:sz w:val="18"/>
                <w:szCs w:val="18"/>
                <w:rtl w:val="0"/>
              </w:rPr>
              <w:t xml:space="preserve">Set up AWS environments, create the database, perform exploratory data analysis (EDA), and train the algorithms</w:t>
            </w:r>
          </w:p>
        </w:tc>
        <w:tc>
          <w:tcPr/>
          <w:p w:rsidR="00000000" w:rsidDel="00000000" w:rsidP="00000000" w:rsidRDefault="00000000" w:rsidRPr="00000000" w14:paraId="000000A6">
            <w:pPr>
              <w:jc w:val="center"/>
              <w:rPr>
                <w:i w:val="1"/>
                <w:iCs w:val="1"/>
                <w:sz w:val="18"/>
                <w:szCs w:val="18"/>
              </w:rPr>
            </w:pPr>
            <w:r w:rsidDel="00000000" w:rsidR="00000000" w:rsidRPr="00000000">
              <w:rPr>
                <w:i w:val="1"/>
                <w:iCs w:val="1"/>
                <w:sz w:val="18"/>
                <w:szCs w:val="18"/>
                <w:rtl w:val="0"/>
              </w:rPr>
              <w:t xml:space="preserve">AWS services, Python, and open-source libraries</w:t>
            </w:r>
          </w:p>
        </w:tc>
        <w:tc>
          <w:tcPr>
            <w:tcBorders>
              <w:right w:color="ffffff" w:space="0" w:sz="4" w:val="single"/>
            </w:tcBorders>
          </w:tcPr>
          <w:p w:rsidR="00000000" w:rsidDel="00000000" w:rsidP="00000000" w:rsidRDefault="00000000" w:rsidRPr="00000000" w14:paraId="000000A7">
            <w:pPr>
              <w:jc w:val="center"/>
              <w:rPr>
                <w:i w:val="1"/>
                <w:iCs w:val="1"/>
                <w:sz w:val="18"/>
                <w:szCs w:val="18"/>
              </w:rPr>
            </w:pPr>
            <w:r w:rsidDel="00000000" w:rsidR="00000000" w:rsidRPr="00000000">
              <w:rPr>
                <w:i w:val="1"/>
                <w:iCs w:val="1"/>
                <w:sz w:val="18"/>
                <w:szCs w:val="18"/>
                <w:rtl w:val="0"/>
              </w:rPr>
              <w:t xml:space="preserve">5 weeks </w:t>
            </w:r>
          </w:p>
          <w:p w:rsidR="00000000" w:rsidDel="00000000" w:rsidP="00000000" w:rsidRDefault="00000000" w:rsidRPr="00000000" w14:paraId="000000A8">
            <w:pPr>
              <w:jc w:val="center"/>
              <w:rPr>
                <w:i w:val="1"/>
                <w:iCs w:val="1"/>
                <w:sz w:val="18"/>
                <w:szCs w:val="18"/>
              </w:rPr>
            </w:pPr>
            <w:r w:rsidDel="00000000" w:rsidR="00000000" w:rsidRPr="00000000">
              <w:rPr>
                <w:i w:val="1"/>
                <w:iCs w:val="1"/>
                <w:sz w:val="18"/>
                <w:szCs w:val="18"/>
                <w:rtl w:val="0"/>
              </w:rPr>
              <w:t xml:space="preserve">(S4–S8)</w:t>
            </w:r>
          </w:p>
        </w:tc>
        <w:tc>
          <w:tcPr>
            <w:tcBorders>
              <w:left w:color="ffffff" w:space="0" w:sz="4" w:val="single"/>
            </w:tcBorders>
            <w:shd w:fill="d9d9d9" w:val="clear"/>
          </w:tcPr>
          <w:p w:rsidR="00000000" w:rsidDel="00000000" w:rsidP="00000000" w:rsidRDefault="00000000" w:rsidRPr="00000000" w14:paraId="000000A9">
            <w:pPr>
              <w:jc w:val="center"/>
              <w:rPr>
                <w:i w:val="1"/>
                <w:iCs w:val="1"/>
                <w:sz w:val="18"/>
                <w:szCs w:val="18"/>
              </w:rPr>
            </w:pPr>
            <w:r w:rsidDel="00000000" w:rsidR="00000000" w:rsidRPr="00000000">
              <w:rPr>
                <w:i w:val="1"/>
                <w:iCs w:val="1"/>
                <w:sz w:val="18"/>
                <w:szCs w:val="18"/>
                <w:rtl w:val="0"/>
              </w:rPr>
              <w:t xml:space="preserve">Franco Carvajal</w:t>
            </w:r>
          </w:p>
        </w:tc>
        <w:tc>
          <w:tcPr/>
          <w:p w:rsidR="00000000" w:rsidDel="00000000" w:rsidP="00000000" w:rsidRDefault="00000000" w:rsidRPr="00000000" w14:paraId="000000AA">
            <w:pPr>
              <w:jc w:val="center"/>
              <w:rPr>
                <w:i w:val="1"/>
                <w:iCs w:val="1"/>
                <w:sz w:val="18"/>
                <w:szCs w:val="18"/>
              </w:rPr>
            </w:pPr>
            <w:r w:rsidDel="00000000" w:rsidR="00000000" w:rsidRPr="00000000">
              <w:rPr>
                <w:i w:val="1"/>
                <w:iCs w:val="1"/>
                <w:sz w:val="18"/>
                <w:szCs w:val="18"/>
                <w:rtl w:val="0"/>
              </w:rPr>
              <w:t xml:space="preserve">Mitigating class imbalance, data acquisition, and model training time</w:t>
            </w:r>
          </w:p>
        </w:tc>
      </w:tr>
      <w:tr>
        <w:trPr>
          <w:cantSplit w:val="0"/>
          <w:tblHeader w:val="0"/>
        </w:trPr>
        <w:tc>
          <w:tcPr/>
          <w:p w:rsidR="00000000" w:rsidDel="00000000" w:rsidP="00000000" w:rsidRDefault="00000000" w:rsidRPr="00000000" w14:paraId="000000AB">
            <w:pPr>
              <w:jc w:val="center"/>
              <w:rPr>
                <w:sz w:val="18"/>
                <w:szCs w:val="18"/>
              </w:rPr>
            </w:pPr>
            <w:r w:rsidDel="00000000" w:rsidR="00000000" w:rsidRPr="00000000">
              <w:rPr>
                <w:sz w:val="18"/>
                <w:szCs w:val="18"/>
                <w:rtl w:val="0"/>
              </w:rPr>
              <w:t xml:space="preserve">Develop a software solution</w:t>
            </w:r>
          </w:p>
        </w:tc>
        <w:tc>
          <w:tcPr/>
          <w:p w:rsidR="00000000" w:rsidDel="00000000" w:rsidP="00000000" w:rsidRDefault="00000000" w:rsidRPr="00000000" w14:paraId="000000AC">
            <w:pPr>
              <w:jc w:val="center"/>
              <w:rPr>
                <w:i w:val="1"/>
                <w:iCs w:val="1"/>
                <w:sz w:val="18"/>
                <w:szCs w:val="18"/>
              </w:rPr>
            </w:pPr>
            <w:r w:rsidDel="00000000" w:rsidR="00000000" w:rsidRPr="00000000">
              <w:rPr>
                <w:i w:val="1"/>
                <w:iCs w:val="1"/>
                <w:sz w:val="18"/>
                <w:szCs w:val="18"/>
                <w:rtl w:val="0"/>
              </w:rPr>
              <w:t xml:space="preserve">Phase 2: </w:t>
            </w:r>
          </w:p>
          <w:p w:rsidR="00000000" w:rsidDel="00000000" w:rsidP="00000000" w:rsidRDefault="00000000" w:rsidRPr="00000000" w14:paraId="000000AD">
            <w:pPr>
              <w:jc w:val="center"/>
              <w:rPr>
                <w:i w:val="1"/>
                <w:iCs w:val="1"/>
                <w:sz w:val="18"/>
                <w:szCs w:val="18"/>
              </w:rPr>
            </w:pPr>
            <w:r w:rsidDel="00000000" w:rsidR="00000000" w:rsidRPr="00000000">
              <w:rPr>
                <w:i w:val="1"/>
                <w:iCs w:val="1"/>
                <w:sz w:val="18"/>
                <w:szCs w:val="18"/>
                <w:rtl w:val="0"/>
              </w:rPr>
              <w:t xml:space="preserve">Front-end development, dashboard, and alert system</w:t>
            </w:r>
          </w:p>
        </w:tc>
        <w:tc>
          <w:tcPr/>
          <w:p w:rsidR="00000000" w:rsidDel="00000000" w:rsidP="00000000" w:rsidRDefault="00000000" w:rsidRPr="00000000" w14:paraId="000000AE">
            <w:pPr>
              <w:jc w:val="center"/>
              <w:rPr>
                <w:i w:val="1"/>
                <w:iCs w:val="1"/>
                <w:sz w:val="18"/>
                <w:szCs w:val="18"/>
              </w:rPr>
            </w:pPr>
            <w:r w:rsidDel="00000000" w:rsidR="00000000" w:rsidRPr="00000000">
              <w:rPr>
                <w:i w:val="1"/>
                <w:iCs w:val="1"/>
                <w:sz w:val="18"/>
                <w:szCs w:val="18"/>
                <w:rtl w:val="0"/>
              </w:rPr>
              <w:t xml:space="preserve">Creating the graphical interface, integrating database and model usage, and creating the alert system</w:t>
            </w:r>
          </w:p>
        </w:tc>
        <w:tc>
          <w:tcPr/>
          <w:p w:rsidR="00000000" w:rsidDel="00000000" w:rsidP="00000000" w:rsidRDefault="00000000" w:rsidRPr="00000000" w14:paraId="000000AF">
            <w:pPr>
              <w:jc w:val="center"/>
              <w:rPr>
                <w:i w:val="1"/>
                <w:iCs w:val="1"/>
                <w:sz w:val="18"/>
                <w:szCs w:val="18"/>
              </w:rPr>
            </w:pPr>
            <w:r w:rsidDel="00000000" w:rsidR="00000000" w:rsidRPr="00000000">
              <w:rPr>
                <w:i w:val="1"/>
                <w:iCs w:val="1"/>
                <w:sz w:val="18"/>
                <w:szCs w:val="18"/>
                <w:rtl w:val="0"/>
              </w:rPr>
              <w:t xml:space="preserve">Open-source frameworks </w:t>
            </w:r>
          </w:p>
        </w:tc>
        <w:tc>
          <w:tcPr>
            <w:tcBorders>
              <w:right w:color="ffffff" w:space="0" w:sz="4" w:val="single"/>
            </w:tcBorders>
          </w:tcPr>
          <w:p w:rsidR="00000000" w:rsidDel="00000000" w:rsidP="00000000" w:rsidRDefault="00000000" w:rsidRPr="00000000" w14:paraId="000000B0">
            <w:pPr>
              <w:jc w:val="center"/>
              <w:rPr>
                <w:i w:val="1"/>
                <w:iCs w:val="1"/>
                <w:sz w:val="18"/>
                <w:szCs w:val="18"/>
              </w:rPr>
            </w:pPr>
            <w:r w:rsidDel="00000000" w:rsidR="00000000" w:rsidRPr="00000000">
              <w:rPr>
                <w:i w:val="1"/>
                <w:iCs w:val="1"/>
                <w:sz w:val="18"/>
                <w:szCs w:val="18"/>
                <w:rtl w:val="0"/>
              </w:rPr>
              <w:t xml:space="preserve">5 weeks</w:t>
            </w:r>
          </w:p>
          <w:p w:rsidR="00000000" w:rsidDel="00000000" w:rsidP="00000000" w:rsidRDefault="00000000" w:rsidRPr="00000000" w14:paraId="000000B1">
            <w:pPr>
              <w:jc w:val="center"/>
              <w:rPr>
                <w:i w:val="1"/>
                <w:iCs w:val="1"/>
                <w:sz w:val="18"/>
                <w:szCs w:val="18"/>
              </w:rPr>
            </w:pPr>
            <w:r w:rsidDel="00000000" w:rsidR="00000000" w:rsidRPr="00000000">
              <w:rPr>
                <w:i w:val="1"/>
                <w:iCs w:val="1"/>
                <w:sz w:val="18"/>
                <w:szCs w:val="18"/>
                <w:rtl w:val="0"/>
              </w:rPr>
              <w:t xml:space="preserve">(S9–S13)</w:t>
            </w:r>
          </w:p>
        </w:tc>
        <w:tc>
          <w:tcPr>
            <w:tcBorders>
              <w:left w:color="ffffff" w:space="0" w:sz="4" w:val="single"/>
            </w:tcBorders>
            <w:shd w:fill="d9d9d9" w:val="clear"/>
          </w:tcPr>
          <w:p w:rsidR="00000000" w:rsidDel="00000000" w:rsidP="00000000" w:rsidRDefault="00000000" w:rsidRPr="00000000" w14:paraId="000000B2">
            <w:pPr>
              <w:jc w:val="center"/>
              <w:rPr>
                <w:i w:val="1"/>
                <w:iCs w:val="1"/>
                <w:sz w:val="18"/>
                <w:szCs w:val="18"/>
              </w:rPr>
            </w:pPr>
            <w:r w:rsidDel="00000000" w:rsidR="00000000" w:rsidRPr="00000000">
              <w:rPr>
                <w:i w:val="1"/>
                <w:iCs w:val="1"/>
                <w:sz w:val="18"/>
                <w:szCs w:val="18"/>
                <w:rtl w:val="0"/>
              </w:rPr>
              <w:t xml:space="preserve">Martin Lopez</w:t>
            </w:r>
          </w:p>
        </w:tc>
        <w:tc>
          <w:tcPr/>
          <w:p w:rsidR="00000000" w:rsidDel="00000000" w:rsidP="00000000" w:rsidRDefault="00000000" w:rsidRPr="00000000" w14:paraId="000000B3">
            <w:pPr>
              <w:jc w:val="center"/>
              <w:rPr>
                <w:i w:val="1"/>
                <w:iCs w:val="1"/>
                <w:sz w:val="18"/>
                <w:szCs w:val="18"/>
              </w:rPr>
            </w:pPr>
            <w:r w:rsidDel="00000000" w:rsidR="00000000" w:rsidRPr="00000000">
              <w:rPr>
                <w:i w:val="1"/>
                <w:iCs w:val="1"/>
                <w:sz w:val="18"/>
                <w:szCs w:val="18"/>
                <w:rtl w:val="0"/>
              </w:rPr>
              <w:t xml:space="preserve">Focus on system usability and data consumption </w:t>
            </w:r>
          </w:p>
        </w:tc>
      </w:tr>
      <w:tr>
        <w:trPr>
          <w:cantSplit w:val="0"/>
          <w:tblHeader w:val="0"/>
        </w:trPr>
        <w:tc>
          <w:tcPr/>
          <w:p w:rsidR="00000000" w:rsidDel="00000000" w:rsidP="00000000" w:rsidRDefault="00000000" w:rsidRPr="00000000" w14:paraId="000000B4">
            <w:pPr>
              <w:jc w:val="center"/>
              <w:rPr>
                <w:sz w:val="18"/>
                <w:szCs w:val="18"/>
              </w:rPr>
            </w:pPr>
            <w:r w:rsidDel="00000000" w:rsidR="00000000" w:rsidRPr="00000000">
              <w:rPr>
                <w:sz w:val="18"/>
                <w:szCs w:val="18"/>
                <w:rtl w:val="0"/>
              </w:rPr>
              <w:t xml:space="preserve">Testing </w:t>
            </w:r>
          </w:p>
        </w:tc>
        <w:tc>
          <w:tcPr/>
          <w:p w:rsidR="00000000" w:rsidDel="00000000" w:rsidP="00000000" w:rsidRDefault="00000000" w:rsidRPr="00000000" w14:paraId="000000B5">
            <w:pPr>
              <w:jc w:val="center"/>
              <w:rPr>
                <w:i w:val="1"/>
                <w:iCs w:val="1"/>
                <w:sz w:val="18"/>
                <w:szCs w:val="18"/>
              </w:rPr>
            </w:pPr>
            <w:r w:rsidDel="00000000" w:rsidR="00000000" w:rsidRPr="00000000">
              <w:rPr>
                <w:i w:val="1"/>
                <w:iCs w:val="1"/>
                <w:sz w:val="18"/>
                <w:szCs w:val="18"/>
                <w:rtl w:val="0"/>
              </w:rPr>
              <w:t xml:space="preserve">Phase 3:</w:t>
            </w:r>
          </w:p>
          <w:p w:rsidR="00000000" w:rsidDel="00000000" w:rsidP="00000000" w:rsidRDefault="00000000" w:rsidRPr="00000000" w14:paraId="000000B6">
            <w:pPr>
              <w:jc w:val="center"/>
              <w:rPr>
                <w:i w:val="1"/>
                <w:iCs w:val="1"/>
                <w:sz w:val="18"/>
                <w:szCs w:val="18"/>
              </w:rPr>
            </w:pPr>
            <w:r w:rsidDel="00000000" w:rsidR="00000000" w:rsidRPr="00000000">
              <w:rPr>
                <w:i w:val="1"/>
                <w:iCs w:val="1"/>
                <w:sz w:val="18"/>
                <w:szCs w:val="18"/>
                <w:rtl w:val="0"/>
              </w:rPr>
              <w:t xml:space="preserve">Validation, testing, and MVP completion</w:t>
            </w:r>
          </w:p>
        </w:tc>
        <w:tc>
          <w:tcPr/>
          <w:p w:rsidR="00000000" w:rsidDel="00000000" w:rsidP="00000000" w:rsidRDefault="00000000" w:rsidRPr="00000000" w14:paraId="000000B7">
            <w:pPr>
              <w:jc w:val="center"/>
              <w:rPr>
                <w:i w:val="1"/>
                <w:iCs w:val="1"/>
                <w:sz w:val="18"/>
                <w:szCs w:val="18"/>
              </w:rPr>
            </w:pPr>
            <w:r w:rsidDel="00000000" w:rsidR="00000000" w:rsidRPr="00000000">
              <w:rPr>
                <w:i w:val="1"/>
                <w:iCs w:val="1"/>
                <w:sz w:val="18"/>
                <w:szCs w:val="18"/>
                <w:rtl w:val="0"/>
              </w:rPr>
              <w:t xml:space="preserve">Generating tests in the environment, making final adjustments</w:t>
            </w:r>
          </w:p>
        </w:tc>
        <w:tc>
          <w:tcPr/>
          <w:p w:rsidR="00000000" w:rsidDel="00000000" w:rsidP="00000000" w:rsidRDefault="00000000" w:rsidRPr="00000000" w14:paraId="000000B8">
            <w:pPr>
              <w:jc w:val="center"/>
              <w:rPr>
                <w:i w:val="1"/>
                <w:iCs w:val="1"/>
                <w:sz w:val="18"/>
                <w:szCs w:val="18"/>
              </w:rPr>
            </w:pPr>
            <w:r w:rsidDel="00000000" w:rsidR="00000000" w:rsidRPr="00000000">
              <w:rPr>
                <w:i w:val="1"/>
                <w:iCs w:val="1"/>
                <w:sz w:val="18"/>
                <w:szCs w:val="18"/>
                <w:rtl w:val="0"/>
              </w:rPr>
              <w:t xml:space="preserve">Test environment deployed</w:t>
            </w:r>
          </w:p>
        </w:tc>
        <w:tc>
          <w:tcPr>
            <w:tcBorders>
              <w:right w:color="ffffff" w:space="0" w:sz="4" w:val="single"/>
            </w:tcBorders>
          </w:tcPr>
          <w:p w:rsidR="00000000" w:rsidDel="00000000" w:rsidP="00000000" w:rsidRDefault="00000000" w:rsidRPr="00000000" w14:paraId="000000B9">
            <w:pPr>
              <w:jc w:val="center"/>
              <w:rPr>
                <w:i w:val="1"/>
                <w:iCs w:val="1"/>
                <w:sz w:val="18"/>
                <w:szCs w:val="18"/>
              </w:rPr>
            </w:pPr>
            <w:r w:rsidDel="00000000" w:rsidR="00000000" w:rsidRPr="00000000">
              <w:rPr>
                <w:i w:val="1"/>
                <w:iCs w:val="1"/>
                <w:sz w:val="18"/>
                <w:szCs w:val="18"/>
                <w:rtl w:val="0"/>
              </w:rPr>
              <w:t xml:space="preserve">3 weeks </w:t>
            </w:r>
          </w:p>
          <w:p w:rsidR="00000000" w:rsidDel="00000000" w:rsidP="00000000" w:rsidRDefault="00000000" w:rsidRPr="00000000" w14:paraId="000000BA">
            <w:pPr>
              <w:jc w:val="center"/>
              <w:rPr>
                <w:i w:val="1"/>
                <w:iCs w:val="1"/>
                <w:sz w:val="18"/>
                <w:szCs w:val="18"/>
              </w:rPr>
            </w:pPr>
            <w:r w:rsidDel="00000000" w:rsidR="00000000" w:rsidRPr="00000000">
              <w:rPr>
                <w:i w:val="1"/>
                <w:iCs w:val="1"/>
                <w:sz w:val="18"/>
                <w:szCs w:val="18"/>
                <w:rtl w:val="0"/>
              </w:rPr>
              <w:t xml:space="preserve">(S14–S16)</w:t>
            </w:r>
          </w:p>
        </w:tc>
        <w:tc>
          <w:tcPr>
            <w:tcBorders>
              <w:left w:color="ffffff" w:space="0" w:sz="4" w:val="single"/>
            </w:tcBorders>
            <w:shd w:fill="d9d9d9" w:val="clear"/>
          </w:tcPr>
          <w:p w:rsidR="00000000" w:rsidDel="00000000" w:rsidP="00000000" w:rsidRDefault="00000000" w:rsidRPr="00000000" w14:paraId="000000BB">
            <w:pPr>
              <w:jc w:val="center"/>
              <w:rPr>
                <w:i w:val="1"/>
                <w:iCs w:val="1"/>
                <w:sz w:val="18"/>
                <w:szCs w:val="18"/>
              </w:rPr>
            </w:pPr>
            <w:r w:rsidDel="00000000" w:rsidR="00000000" w:rsidRPr="00000000">
              <w:rPr>
                <w:i w:val="1"/>
                <w:iCs w:val="1"/>
                <w:sz w:val="18"/>
                <w:szCs w:val="18"/>
                <w:rtl w:val="0"/>
              </w:rPr>
              <w:t xml:space="preserve">Full team</w:t>
            </w:r>
          </w:p>
          <w:p w:rsidR="00000000" w:rsidDel="00000000" w:rsidP="00000000" w:rsidRDefault="00000000" w:rsidRPr="00000000" w14:paraId="000000BC">
            <w:pPr>
              <w:jc w:val="center"/>
              <w:rPr>
                <w:i w:val="1"/>
                <w:iCs w:val="1"/>
                <w:sz w:val="18"/>
                <w:szCs w:val="18"/>
              </w:rPr>
            </w:pPr>
            <w:r w:rsidDel="00000000" w:rsidR="00000000" w:rsidRPr="00000000">
              <w:rPr>
                <w:i w:val="1"/>
                <w:iCs w:val="1"/>
                <w:sz w:val="18"/>
                <w:szCs w:val="18"/>
                <w:rtl w:val="0"/>
              </w:rPr>
              <w:t xml:space="preserve">Franco Carvajal, Nicolas Tapia, Martin Lopez</w:t>
            </w:r>
          </w:p>
        </w:tc>
        <w:tc>
          <w:tcPr/>
          <w:p w:rsidR="00000000" w:rsidDel="00000000" w:rsidP="00000000" w:rsidRDefault="00000000" w:rsidRPr="00000000" w14:paraId="000000BD">
            <w:pPr>
              <w:jc w:val="center"/>
              <w:rPr>
                <w:i w:val="1"/>
                <w:iCs w:val="1"/>
                <w:sz w:val="18"/>
                <w:szCs w:val="18"/>
              </w:rPr>
            </w:pPr>
            <w:r w:rsidDel="00000000" w:rsidR="00000000" w:rsidRPr="00000000">
              <w:rPr>
                <w:i w:val="1"/>
                <w:iCs w:val="1"/>
                <w:sz w:val="18"/>
                <w:szCs w:val="18"/>
                <w:rtl w:val="0"/>
              </w:rPr>
              <w:t xml:space="preserve">The milestones for this phase must be met in advance </w:t>
            </w:r>
          </w:p>
        </w:tc>
      </w:tr>
    </w:tbl>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F">
            <w:pPr>
              <w:rPr>
                <w:b w:val="1"/>
                <w:bCs w:val="1"/>
                <w:color w:val="1f3864"/>
                <w:sz w:val="28"/>
                <w:szCs w:val="28"/>
              </w:rPr>
            </w:pPr>
            <w:r w:rsidDel="00000000" w:rsidR="00000000" w:rsidRPr="00000000">
              <w:rPr>
                <w:b w:val="1"/>
                <w:bCs w:val="1"/>
                <w:color w:val="1f3864"/>
                <w:sz w:val="28"/>
                <w:szCs w:val="28"/>
                <w:rtl w:val="0"/>
              </w:rPr>
              <w:t xml:space="preserve">8. Gantt Chart </w:t>
            </w:r>
          </w:p>
        </w:tc>
      </w:tr>
      <w:tr>
        <w:trPr>
          <w:cantSplit w:val="0"/>
          <w:trHeight w:val="440" w:hRule="atLeast"/>
          <w:tblHeader w:val="0"/>
        </w:trPr>
        <w:tc>
          <w:tcPr>
            <w:shd w:fill="d9e2f3" w:val="clear"/>
            <w:vAlign w:val="cente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Find a Gantt chart format that works for you and use it to organize the activities planned in the previous section, taking into account the time allocated for the development of your APT Project. You must adhere to the academic calendar when carrying out the three phases outlined in the Degree Portfolio course.</w:t>
            </w:r>
          </w:p>
        </w:tc>
      </w:tr>
    </w:tbl>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1">
      <w:pPr>
        <w:spacing w:after="0" w:line="360" w:lineRule="auto"/>
        <w:jc w:val="both"/>
        <w:rPr>
          <w:b w:val="1"/>
          <w:bCs w:val="1"/>
          <w:sz w:val="24"/>
          <w:szCs w:val="24"/>
        </w:rPr>
      </w:pPr>
      <w:r w:rsidDel="00000000" w:rsidR="00000000" w:rsidRPr="00000000">
        <w:rPr>
          <w:b w:val="1"/>
          <w:bCs w:val="1"/>
          <w:sz w:val="24"/>
          <w:szCs w:val="24"/>
          <w:rtl w:val="0"/>
        </w:rPr>
        <w:t xml:space="preserve">You may modify the schedule </w:t>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b w:val="1"/>
                <w:bCs w:val="1"/>
                <w:sz w:val="16"/>
                <w:szCs w:val="16"/>
                <w:rtl w:val="0"/>
              </w:rPr>
              <w:t xml:space="preserve">Activity</w:t>
            </w:r>
          </w:p>
        </w:tc>
        <w:tc>
          <w:tcPr>
            <w:gridSpan w:val="4"/>
            <w:shd w:fill="e2efd9" w:val="clear"/>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Phase 1</w:t>
            </w:r>
          </w:p>
        </w:tc>
        <w:tc>
          <w:tcPr>
            <w:gridSpan w:val="12"/>
            <w:shd w:fill="fff2cb" w:val="clear"/>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Phase 2</w:t>
            </w:r>
          </w:p>
        </w:tc>
        <w:tc>
          <w:tcPr>
            <w:gridSpan w:val="4"/>
            <w:shd w:fill="fbe4d5" w:val="clear"/>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Phase 3</w:t>
            </w:r>
          </w:p>
        </w:tc>
      </w:tr>
      <w:tr>
        <w:trPr>
          <w:cantSplit w:val="0"/>
          <w:trHeight w:val="303" w:hRule="atLeast"/>
          <w:tblHeader w:val="0"/>
        </w:trPr>
        <w:tc>
          <w:tcPr>
            <w:vMerge w:val="continue"/>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Requirement Gathering and Articles of Incorporation</w:t>
            </w:r>
          </w:p>
        </w:tc>
        <w:tc>
          <w:tcPr>
            <w:shd w:fill="e2efd9" w:val="clear"/>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Definition of Metrics and Architecture Design </w:t>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Environment assessment and database creation</w:t>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Data collection and exploratory analysis</w:t>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b w:val="1"/>
                <w:bCs w:val="1"/>
                <w:sz w:val="16"/>
                <w:szCs w:val="16"/>
                <w:rtl w:val="0"/>
              </w:rPr>
              <w:t xml:space="preserve">Model creation and training </w:t>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F">
            <w:pPr>
              <w:spacing w:line="360" w:lineRule="auto"/>
              <w:jc w:val="center"/>
              <w:rPr>
                <w:b w:val="1"/>
                <w:bCs w:val="1"/>
                <w:sz w:val="16"/>
                <w:szCs w:val="16"/>
              </w:rPr>
            </w:pPr>
            <w:r w:rsidDel="00000000" w:rsidR="00000000" w:rsidRPr="00000000">
              <w:rPr>
                <w:b w:val="1"/>
                <w:bCs w:val="1"/>
                <w:sz w:val="16"/>
                <w:szCs w:val="16"/>
                <w:rtl w:val="0"/>
              </w:rPr>
              <w:t xml:space="preserve">Graphical interface creation and dashboard development</w:t>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3">
            <w:pPr>
              <w:spacing w:line="360" w:lineRule="auto"/>
              <w:jc w:val="center"/>
              <w:rPr>
                <w:b w:val="1"/>
                <w:bCs w:val="1"/>
                <w:sz w:val="16"/>
                <w:szCs w:val="16"/>
              </w:rPr>
            </w:pPr>
            <w:r w:rsidDel="00000000" w:rsidR="00000000" w:rsidRPr="00000000">
              <w:rPr>
                <w:b w:val="1"/>
                <w:bCs w:val="1"/>
                <w:sz w:val="16"/>
                <w:szCs w:val="16"/>
                <w:rtl w:val="0"/>
              </w:rPr>
              <w:t xml:space="preserve">Database integration and alert module development</w:t>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7">
            <w:pPr>
              <w:spacing w:line="360" w:lineRule="auto"/>
              <w:jc w:val="center"/>
              <w:rPr>
                <w:b w:val="1"/>
                <w:bCs w:val="1"/>
                <w:sz w:val="16"/>
                <w:szCs w:val="16"/>
              </w:rPr>
            </w:pPr>
            <w:r w:rsidDel="00000000" w:rsidR="00000000" w:rsidRPr="00000000">
              <w:rPr>
                <w:b w:val="1"/>
                <w:bCs w:val="1"/>
                <w:sz w:val="16"/>
                <w:szCs w:val="16"/>
                <w:rtl w:val="0"/>
              </w:rPr>
              <w:t xml:space="preserve">Test generation and accuracy evaluation</w:t>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B">
            <w:pPr>
              <w:spacing w:line="360" w:lineRule="auto"/>
              <w:jc w:val="center"/>
              <w:rPr>
                <w:b w:val="1"/>
                <w:bCs w:val="1"/>
                <w:sz w:val="16"/>
                <w:szCs w:val="16"/>
              </w:rPr>
            </w:pPr>
            <w:r w:rsidDel="00000000" w:rsidR="00000000" w:rsidRPr="00000000">
              <w:rPr>
                <w:b w:val="1"/>
                <w:bCs w:val="1"/>
                <w:sz w:val="16"/>
                <w:szCs w:val="16"/>
                <w:rtl w:val="0"/>
              </w:rPr>
              <w:t xml:space="preserve">Final adjustments to the MVP and final report </w:t>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F">
            <w:pPr>
              <w:spacing w:line="360" w:lineRule="auto"/>
              <w:jc w:val="center"/>
              <w:rPr>
                <w:b w:val="1"/>
                <w:bCs w:val="1"/>
                <w:sz w:val="16"/>
                <w:szCs w:val="16"/>
              </w:rPr>
            </w:pPr>
            <w:r w:rsidDel="00000000" w:rsidR="00000000" w:rsidRPr="00000000">
              <w:rPr>
                <w:b w:val="1"/>
                <w:bCs w:val="1"/>
                <w:sz w:val="16"/>
                <w:szCs w:val="16"/>
                <w:rtl w:val="0"/>
              </w:rPr>
              <w:t xml:space="preserve">Project delivery </w:t>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C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If the APT Project is a group project, please list the names of the individuals responsible for each task or activity in this column. This will allow for separate evaluations of each group member.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 </w:t>
          </w:r>
        </w:p>
        <w:p w:rsidR="00000000" w:rsidDel="00000000" w:rsidP="00000000" w:rsidRDefault="00000000" w:rsidRPr="00000000" w14:paraId="000001C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7LfdmY3aFAbEeaTsnU38PPrzHA==">CgMxLjAaHwoBMBIaChgICVIUChJ0YWJsZS5tZG14M3h3eXF0dzcaHwoBMRIaChgICVIUChJ0YWJsZS51aDN2czBxc2F0ZHc4AHIhMWdSM1NIdlpFQkFmejYzbDlqRWd0NWFqeVMzTlJRNVRC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2022-08-24T18:07:00.0000000Z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