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5pm2be3dy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StoreForge Technical Specification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7kr7ptfc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StoreForge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microservices-based Platform-as-a-Service (PaaS)</w:t>
      </w:r>
      <w:r w:rsidDel="00000000" w:rsidR="00000000" w:rsidRPr="00000000">
        <w:rPr>
          <w:rtl w:val="0"/>
        </w:rPr>
        <w:t xml:space="preserve"> enabling merchants to launch fully functional e-commerce stores in under 5 minutes. The platform is designed for </w:t>
      </w:r>
      <w:r w:rsidDel="00000000" w:rsidR="00000000" w:rsidRPr="00000000">
        <w:rPr>
          <w:b w:val="1"/>
          <w:bCs w:val="1"/>
          <w:rtl w:val="0"/>
        </w:rPr>
        <w:t xml:space="preserve">scalability, modularity, and operational reliability</w:t>
      </w:r>
      <w:r w:rsidDel="00000000" w:rsidR="00000000" w:rsidRPr="00000000">
        <w:rPr>
          <w:rtl w:val="0"/>
        </w:rPr>
        <w:t xml:space="preserve">, supporting a trial-first subscription model and direct merchant payouts via payment providers like </w:t>
      </w:r>
      <w:r w:rsidDel="00000000" w:rsidR="00000000" w:rsidRPr="00000000">
        <w:rPr>
          <w:b w:val="1"/>
          <w:bCs w:val="1"/>
          <w:rtl w:val="0"/>
        </w:rPr>
        <w:t xml:space="preserve">M-Pesa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</w:t>
      </w:r>
      <w:r w:rsidDel="00000000" w:rsidR="00000000" w:rsidRPr="00000000">
        <w:rPr>
          <w:b w:val="1"/>
          <w:bCs w:val="1"/>
          <w:rtl w:val="0"/>
        </w:rPr>
        <w:t xml:space="preserve">reference architecture</w:t>
      </w:r>
      <w:r w:rsidDel="00000000" w:rsidR="00000000" w:rsidRPr="00000000">
        <w:rPr>
          <w:rtl w:val="0"/>
        </w:rPr>
        <w:t xml:space="preserve"> for development teams and outlines the </w:t>
      </w:r>
      <w:r w:rsidDel="00000000" w:rsidR="00000000" w:rsidRPr="00000000">
        <w:rPr>
          <w:b w:val="1"/>
          <w:bCs w:val="1"/>
          <w:rtl w:val="0"/>
        </w:rPr>
        <w:t xml:space="preserve">entire technical ecosystem</w:t>
      </w:r>
      <w:r w:rsidDel="00000000" w:rsidR="00000000" w:rsidRPr="00000000">
        <w:rPr>
          <w:rtl w:val="0"/>
        </w:rPr>
        <w:t xml:space="preserve">, including services, responsibilities, communication patterns, infrastructure, and production considerations.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i1gknbnht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7apbx39z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Architectural Principles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 (DDD):</w:t>
      </w:r>
      <w:r w:rsidDel="00000000" w:rsidR="00000000" w:rsidRPr="00000000">
        <w:rPr>
          <w:rtl w:val="0"/>
        </w:rPr>
        <w:t xml:space="preserve"> Each bounded context owns its data and business logic.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Isolation:</w:t>
      </w:r>
      <w:r w:rsidDel="00000000" w:rsidR="00000000" w:rsidRPr="00000000">
        <w:rPr>
          <w:rtl w:val="0"/>
        </w:rPr>
        <w:t xml:space="preserve"> Every service is independently deployable and scalable.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Workflows:</w:t>
      </w:r>
      <w:r w:rsidDel="00000000" w:rsidR="00000000" w:rsidRPr="00000000">
        <w:rPr>
          <w:rtl w:val="0"/>
        </w:rPr>
        <w:t xml:space="preserve"> Asynchronous events orchestrate business processes.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Edge:</w:t>
      </w:r>
      <w:r w:rsidDel="00000000" w:rsidR="00000000" w:rsidRPr="00000000">
        <w:rPr>
          <w:rtl w:val="0"/>
        </w:rPr>
        <w:t xml:space="preserve"> All client interactions pass through a secure gateway.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Zero-Touch Onboarding:</w:t>
      </w:r>
      <w:r w:rsidDel="00000000" w:rsidR="00000000" w:rsidRPr="00000000">
        <w:rPr>
          <w:rtl w:val="0"/>
        </w:rPr>
        <w:t xml:space="preserve"> Merchants can start selling with minimal technical involvement.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Plugin/Extension Ecosystem:</w:t>
      </w:r>
      <w:r w:rsidDel="00000000" w:rsidR="00000000" w:rsidRPr="00000000">
        <w:rPr>
          <w:rtl w:val="0"/>
        </w:rPr>
        <w:t xml:space="preserve"> Optional features integrate via events without modifying core services.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9u6bddft9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Communication Patterns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Synchronous:</w:t>
      </w:r>
      <w:r w:rsidDel="00000000" w:rsidR="00000000" w:rsidRPr="00000000">
        <w:rPr>
          <w:rtl w:val="0"/>
        </w:rPr>
        <w:t xml:space="preserve"> gRPC between microservices for real-time queries.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Asynchronous:</w:t>
      </w:r>
      <w:r w:rsidDel="00000000" w:rsidR="00000000" w:rsidRPr="00000000">
        <w:rPr>
          <w:rtl w:val="0"/>
        </w:rPr>
        <w:t xml:space="preserve"> Message broker (Kafka, NATS, RabbitMQ) for events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StoreProvisioned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OrderCompleted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Client-facing:</w:t>
      </w:r>
      <w:r w:rsidDel="00000000" w:rsidR="00000000" w:rsidRPr="00000000">
        <w:rPr>
          <w:rtl w:val="0"/>
        </w:rPr>
        <w:t xml:space="preserve"> REST or GraphQL via a custom Go gateway.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pst93i69g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Infrastructure Components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gnqx25ylb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NGINX (Edge Reverse Proxy)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SSL/TLS termination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URL-based routing to gateway/project modules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 across multiple gateway instances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limiting and security enforcement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caching of static or frequent responses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Principle:</w:t>
      </w:r>
      <w:r w:rsidDel="00000000" w:rsidR="00000000" w:rsidRPr="00000000">
        <w:rPr>
          <w:rtl w:val="0"/>
        </w:rPr>
        <w:t xml:space="preserve"> Keeps internal microservices hidden from external exposure.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q1gb8gi2t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API Gateway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in:</w:t>
      </w:r>
      <w:r w:rsidDel="00000000" w:rsidR="00000000" w:rsidRPr="00000000">
        <w:rPr>
          <w:rtl w:val="0"/>
        </w:rPr>
        <w:t xml:space="preserve"> Go (Gin or Chi framework)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entry point for HTTP/REST or GraphQL requests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token validation and role-based access enforcement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Aggregates data from multiple services for dashboards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Translates HTTP requests into internal gRPC calls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Publishes asynchronous events for workflow orchestration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cross-cutting concerns: logging, rate-limiting, circuit breaking, request validation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real-time communication via WebSocket or SSE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 design to support multiple projects if needed.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feature flags can be enforced at this level.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2vyfqq3qk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Domain Services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iubo4tamr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Onboarding Service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Manages merchant lifecycle and store provisioning.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Merchant registration confirmation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setup: URL, theme, default products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Trial period management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Orchestrates provisioning workflow via asynchronous events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StoreProvisioned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Receives gRPC requests from gateway; publishes events to supporting domains.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3g2fmvy4y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Auth Service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Identity, authentication, and authorization.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registration, login, password hashing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OTP/email verification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and permission management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token issuance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verifies JWTs issued by Auth Service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 can query Auth for role verification if necessary.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mdeidas8m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Supporting Domain Services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eco7ew5dm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Catalog Service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products, categories, and inventory.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default catalog creation during onboarding.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inventory change events for analytics or notifications.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qfbccwhnk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Payments Service (Updated)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Handles all merchant payment setup, processing, and integration with external payment providers.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 Integration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M-Pesa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, and other future plugins.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Differentiates </w:t>
      </w:r>
      <w:r w:rsidDel="00000000" w:rsidR="00000000" w:rsidRPr="00000000">
        <w:rPr>
          <w:b w:val="1"/>
          <w:bCs w:val="1"/>
          <w:rtl w:val="0"/>
        </w:rPr>
        <w:t xml:space="preserve">sandbox mode</w:t>
      </w:r>
      <w:r w:rsidDel="00000000" w:rsidR="00000000" w:rsidRPr="00000000">
        <w:rPr>
          <w:rtl w:val="0"/>
        </w:rPr>
        <w:t xml:space="preserve"> (trial merchants) vs </w:t>
      </w:r>
      <w:r w:rsidDel="00000000" w:rsidR="00000000" w:rsidRPr="00000000">
        <w:rPr>
          <w:b w:val="1"/>
          <w:bCs w:val="1"/>
          <w:rtl w:val="0"/>
        </w:rPr>
        <w:t xml:space="preserve">live mode</w:t>
      </w:r>
      <w:r w:rsidDel="00000000" w:rsidR="00000000" w:rsidRPr="00000000">
        <w:rPr>
          <w:rtl w:val="0"/>
        </w:rPr>
        <w:t xml:space="preserve"> (paid subscriptions).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 Payment Setup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M-Pesa: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Merchants must </w:t>
      </w:r>
      <w:r w:rsidDel="00000000" w:rsidR="00000000" w:rsidRPr="00000000">
        <w:rPr>
          <w:b w:val="1"/>
          <w:bCs w:val="1"/>
          <w:rtl w:val="0"/>
        </w:rPr>
        <w:t xml:space="preserve">register with Safaricom</w:t>
      </w:r>
      <w:r w:rsidDel="00000000" w:rsidR="00000000" w:rsidRPr="00000000">
        <w:rPr>
          <w:rtl w:val="0"/>
        </w:rPr>
        <w:t xml:space="preserve"> to obtain a </w:t>
      </w:r>
      <w:r w:rsidDel="00000000" w:rsidR="00000000" w:rsidRPr="00000000">
        <w:rPr>
          <w:b w:val="1"/>
          <w:bCs w:val="1"/>
          <w:rtl w:val="0"/>
        </w:rPr>
        <w:t xml:space="preserve">Paybill or Till number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This number links the merchant’s store to their account, ensuring funds go directly to them.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Merchants configure this in the dashboard; credentials are securely stored.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Stripe:</w:t>
        <w:br w:type="textWrapping"/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Merchants register a Stripe account and provide API keys.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Platform provides sandbox/test accounts for trial merchants.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Processing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 orders and routes funds directly to merchant accounts.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Publishes 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PaymentRefunded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 vs Live Flow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Trial Merchants:</w:t>
      </w:r>
      <w:r w:rsidDel="00000000" w:rsidR="00000000" w:rsidRPr="00000000">
        <w:rPr>
          <w:rtl w:val="0"/>
        </w:rPr>
        <w:t xml:space="preserve"> Platform-assigned sandbox credentials, no real funds processed.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Paid Merchants:</w:t>
      </w:r>
      <w:r w:rsidDel="00000000" w:rsidR="00000000" w:rsidRPr="00000000">
        <w:rPr>
          <w:rtl w:val="0"/>
        </w:rPr>
        <w:t xml:space="preserve"> Must provide live credentials (Paybill/Till or Stripe API keys) for real transactions.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Compliance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credentials encrypted and stored securely.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Trial and live flows separated to prevent accidental fund access.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does </w:t>
      </w:r>
      <w:r w:rsidDel="00000000" w:rsidR="00000000" w:rsidRPr="00000000">
        <w:rPr>
          <w:b w:val="1"/>
          <w:bCs w:val="1"/>
          <w:rtl w:val="0"/>
        </w:rPr>
        <w:t xml:space="preserve">not handle merchant funds directly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Points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 for configuration/testing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Service triggers initial payment setup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Service validates payment completion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Service alerts merchants of payment events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Service logs payment data for dashboards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6egk4lxnj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Storefront / Provisioning Service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store URL assignment, theme application, hosting configuration.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asynchronous events for store readiness and analytics.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ht49v32t7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Notifications Service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Sends emails, SMS, OTPs, and webhooks.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Reacts to events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OrderShipped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StoreProvisioned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qbtmttbmh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Analytics / Observability Service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Aggregates metrics, logs, and performance data.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dashboard data for merchants.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Subscribes to events across all services.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463ii6ftt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Subscription / Feature Flags Service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trial periods, plan upgrades, and feature access.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SubscriptionUpgraded</w:t>
      </w:r>
      <w:r w:rsidDel="00000000" w:rsidR="00000000" w:rsidRPr="00000000">
        <w:rPr>
          <w:rtl w:val="0"/>
        </w:rPr>
        <w:t xml:space="preserve"> events for dependent services.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ldt4tgu1x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Extensions / Plugin Registry Service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integrations like Fleetbase delivery, advanced analytics, marketing tools.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Plugins react asynchronously to events from core services.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monetization of add-on features without modifying core services.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x3547g64e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Operational / Supporting Entities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kme5s8y43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Orders Service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Transactional hub for merchant sales.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product availability via Catalog Service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payments via Payments Service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OrderShipped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OrderCompleted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relational (PostgreSQL) for ACID compliance.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e67lev8nn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Customers Service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buyer profiles and purchase history.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events for analytics and marketing.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support for segmentation, recommendations, and loyalty programs.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6s2mjqrwx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Infrastructure &amp; Operational Services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t8vbu24c0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Event Broker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Kafka, NATS, or RabbitMQ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asynchronous workflows and plugin integration.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08i0yxmye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File / Media Storage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product images, theme assets, logos.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 S3-compatible storage + CDN for delivery.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e5i7donjb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Background Jobs / Scheduler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delayed or recurring tasks: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Trial expirations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 generation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failed payments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6sipble1j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Audit &amp; Compliance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logs of critical actions: login, orders, payment events, subscription changes.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traceability and regulatory compliance.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68rlk2s7s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Search / Discovery Service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product, theme, and plugin search for merchants.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ElasticSearch or Postgres full-text search.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1coxuy3bq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Security &amp; Secrets Management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store for API keys (Stripe, M-Pesa)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Rotates credentials, ensures encrypted storage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accidental exposure of merchant credentials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rvlrp3vp7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Databases &amp; Storage Strategy</w:t>
      </w:r>
    </w:p>
    <w:tbl>
      <w:tblPr>
        <w:tblStyle w:val="Table1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675"/>
        <w:gridCol w:w="3890"/>
        <w:tblGridChange w:id="0">
          <w:tblGrid>
            <w:gridCol w:w="1370"/>
            <w:gridCol w:w="267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User credentials, roles, JWT secrets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Merchant and store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PostgreSQL / 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Products, categories, inventory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Transaction ledger, payment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Order lifecycle, transactional integrity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PostgreSQL / 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Buyer data, purchase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Clickhouse /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Aggregated metrics,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Plugins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Depends on plugin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Optional storage per extension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Each microservice owns its database to ensure </w:t>
      </w:r>
      <w:r w:rsidDel="00000000" w:rsidR="00000000" w:rsidRPr="00000000">
        <w:rPr>
          <w:b w:val="1"/>
          <w:bCs w:val="1"/>
          <w:rtl w:val="0"/>
        </w:rPr>
        <w:t xml:space="preserve">bounded context isolation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u6ficl22v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Communication Patterns Summary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.3205276092083"/>
        <w:gridCol w:w="2692.3235869401674"/>
        <w:gridCol w:w="4761.867696474247"/>
        <w:tblGridChange w:id="0">
          <w:tblGrid>
            <w:gridCol w:w="1571.3205276092083"/>
            <w:gridCol w:w="2692.3235869401674"/>
            <w:gridCol w:w="4761.8676964742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gRPC (sync)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Real-time requests between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→ OnboardingService, OrdersService → CatalogService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Events (async)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Decoupled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StoreProvisioned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PaymentCompleted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HTTP / GraphQL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Client-facing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Dashboard requests, API for merchant apps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kedg8sfsr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Security Considerations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tokens for authentication.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enforced at gateway.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TLS/SSL at NGINX edge.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exposure of microservices.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accounts for trial merchants.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for payments and plugins.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critical actions.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ihul5hlsw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Key Design Principles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DDD First:</w:t>
      </w:r>
      <w:r w:rsidDel="00000000" w:rsidR="00000000" w:rsidRPr="00000000">
        <w:rPr>
          <w:rtl w:val="0"/>
        </w:rPr>
        <w:t xml:space="preserve"> Bounded contexts with clear ownership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Workflows:</w:t>
      </w:r>
      <w:r w:rsidDel="00000000" w:rsidR="00000000" w:rsidRPr="00000000">
        <w:rPr>
          <w:rtl w:val="0"/>
        </w:rPr>
        <w:t xml:space="preserve"> Asynchronous orchestration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Isolation:</w:t>
      </w:r>
      <w:r w:rsidDel="00000000" w:rsidR="00000000" w:rsidRPr="00000000">
        <w:rPr>
          <w:rtl w:val="0"/>
        </w:rPr>
        <w:t xml:space="preserve"> Independent deployable and scalable units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 Edge:</w:t>
      </w:r>
      <w:r w:rsidDel="00000000" w:rsidR="00000000" w:rsidRPr="00000000">
        <w:rPr>
          <w:rtl w:val="0"/>
        </w:rPr>
        <w:t xml:space="preserve"> Aggregation, auth, client-facing entry point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Zero-Touch Onboarding:</w:t>
      </w:r>
      <w:r w:rsidDel="00000000" w:rsidR="00000000" w:rsidRPr="00000000">
        <w:rPr>
          <w:rtl w:val="0"/>
        </w:rPr>
        <w:t xml:space="preserve"> Quick merchant setup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Plugin-Friendly Architecture:</w:t>
      </w:r>
      <w:r w:rsidDel="00000000" w:rsidR="00000000" w:rsidRPr="00000000">
        <w:rPr>
          <w:rtl w:val="0"/>
        </w:rPr>
        <w:t xml:space="preserve"> Extensions integrate via events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&amp; Metrics:</w:t>
      </w:r>
      <w:r w:rsidDel="00000000" w:rsidR="00000000" w:rsidRPr="00000000">
        <w:rPr>
          <w:rtl w:val="0"/>
        </w:rPr>
        <w:t xml:space="preserve"> Centralized logging, monitoring, tracing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vlptn6rm6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Production Considerations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Multi-tenancy support (tenant IDs or separate schemas)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of gateway and core services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backups per service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at NGINX + Gateway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for complex workflows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storage and rotation of merchant credentials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27e3s3ila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Summary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StoreForge architecture</w:t>
      </w:r>
      <w:r w:rsidDel="00000000" w:rsidR="00000000" w:rsidRPr="00000000">
        <w:rPr>
          <w:rtl w:val="0"/>
        </w:rPr>
        <w:t xml:space="preserve"> delivers: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merchant onboarding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Secure, modular microservices</w:t>
      </w:r>
      <w:r w:rsidDel="00000000" w:rsidR="00000000" w:rsidRPr="00000000">
        <w:rPr>
          <w:rtl w:val="0"/>
        </w:rPr>
        <w:t xml:space="preserve"> with clear bounded contexts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merchant payouts</w:t>
      </w:r>
      <w:r w:rsidDel="00000000" w:rsidR="00000000" w:rsidRPr="00000000">
        <w:rPr>
          <w:rtl w:val="0"/>
        </w:rPr>
        <w:t xml:space="preserve"> via M-Pesa and Stripe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orchestration</w:t>
      </w:r>
      <w:r w:rsidDel="00000000" w:rsidR="00000000" w:rsidRPr="00000000">
        <w:rPr>
          <w:rtl w:val="0"/>
        </w:rPr>
        <w:t xml:space="preserve"> for provisioning, payments, and plugins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Production-ready considerations</w:t>
      </w:r>
      <w:r w:rsidDel="00000000" w:rsidR="00000000" w:rsidRPr="00000000">
        <w:rPr>
          <w:rtl w:val="0"/>
        </w:rPr>
        <w:t xml:space="preserve"> like observability, security, and multi-tenancy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a </w:t>
      </w:r>
      <w:r w:rsidDel="00000000" w:rsidR="00000000" w:rsidRPr="00000000">
        <w:rPr>
          <w:b w:val="1"/>
          <w:bCs w:val="1"/>
          <w:rtl w:val="0"/>
        </w:rPr>
        <w:t xml:space="preserve">complete reference for the development team</w:t>
      </w:r>
      <w:r w:rsidDel="00000000" w:rsidR="00000000" w:rsidRPr="00000000">
        <w:rPr>
          <w:rtl w:val="0"/>
        </w:rPr>
        <w:t xml:space="preserve"> to implement, maintain, and scale StoreForge efficiently.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