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C"/>
        </w:rPr>
        <w:id w:val="2004466631"/>
        <w:docPartObj>
          <w:docPartGallery w:val="Cover Pages"/>
          <w:docPartUnique/>
        </w:docPartObj>
      </w:sdtPr>
      <w:sdtEndPr>
        <w:rPr>
          <w:rFonts w:ascii="Arial" w:eastAsia="Arial" w:hAnsi="Arial" w:cs="Arial"/>
          <w:color w:val="3B3E41"/>
          <w:lang w:val="es"/>
        </w:rPr>
      </w:sdtEndPr>
      <w:sdtContent>
        <w:p w14:paraId="2530CC81" w14:textId="68DB9F46" w:rsidR="006A1746" w:rsidRPr="00F91322" w:rsidRDefault="006A1746">
          <w:pPr>
            <w:rPr>
              <w:lang w:val="es-EC"/>
            </w:rPr>
          </w:pPr>
        </w:p>
        <w:p w14:paraId="5C223665" w14:textId="77777777" w:rsidR="006A1746" w:rsidRPr="00F91322" w:rsidRDefault="006A1746">
          <w:pPr>
            <w:rPr>
              <w:lang w:val="es-EC"/>
            </w:rPr>
          </w:pPr>
        </w:p>
        <w:p w14:paraId="278DB01D" w14:textId="766D6514" w:rsidR="006A1746" w:rsidRPr="00F91322" w:rsidRDefault="006A1746">
          <w:pPr>
            <w:rPr>
              <w:lang w:val="es-EC"/>
            </w:rPr>
          </w:pPr>
        </w:p>
        <w:p w14:paraId="01A9FFD6" w14:textId="15E4D5FA" w:rsidR="006A1746" w:rsidRPr="00F91322" w:rsidRDefault="006A1746">
          <w:pPr>
            <w:rPr>
              <w:lang w:val="es-EC"/>
            </w:rPr>
          </w:pPr>
        </w:p>
        <w:p w14:paraId="71C86A2A" w14:textId="5DCBB38A" w:rsidR="006A1746" w:rsidRPr="00F91322" w:rsidRDefault="006A1746">
          <w:pPr>
            <w:rPr>
              <w:lang w:val="es-EC"/>
            </w:rPr>
          </w:pPr>
          <w:r w:rsidRPr="00F91322">
            <w:rPr>
              <w:noProof/>
              <w:lang w:val="es-EC"/>
            </w:rPr>
            <w:drawing>
              <wp:anchor distT="0" distB="0" distL="114300" distR="114300" simplePos="0" relativeHeight="251659264" behindDoc="0" locked="0" layoutInCell="1" allowOverlap="1" wp14:anchorId="418AB125" wp14:editId="6AB397F6">
                <wp:simplePos x="0" y="0"/>
                <wp:positionH relativeFrom="margin">
                  <wp:align>right</wp:align>
                </wp:positionH>
                <wp:positionV relativeFrom="paragraph">
                  <wp:posOffset>266065</wp:posOffset>
                </wp:positionV>
                <wp:extent cx="5943600" cy="1564005"/>
                <wp:effectExtent l="0" t="0" r="0" b="0"/>
                <wp:wrapTopAndBottom/>
                <wp:docPr id="1" name="Picture 1"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 + Tec de Monterrey Artwork – javier arturo rodrígue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64005"/>
                        </a:xfrm>
                        <a:prstGeom prst="rect">
                          <a:avLst/>
                        </a:prstGeom>
                        <a:noFill/>
                        <a:ln>
                          <a:noFill/>
                        </a:ln>
                      </pic:spPr>
                    </pic:pic>
                  </a:graphicData>
                </a:graphic>
              </wp:anchor>
            </w:drawing>
          </w:r>
        </w:p>
        <w:p w14:paraId="309DBAA8" w14:textId="77777777" w:rsidR="006A1746" w:rsidRPr="00F91322" w:rsidRDefault="006A1746">
          <w:pPr>
            <w:rPr>
              <w:lang w:val="es-EC"/>
            </w:rPr>
          </w:pPr>
        </w:p>
        <w:p w14:paraId="2E0E858A" w14:textId="77777777" w:rsidR="006A1746" w:rsidRPr="00F91322" w:rsidRDefault="006A1746">
          <w:pPr>
            <w:rPr>
              <w:lang w:val="es-EC"/>
            </w:rPr>
          </w:pPr>
        </w:p>
        <w:p w14:paraId="7E25D60C" w14:textId="77777777" w:rsidR="006A1746" w:rsidRPr="00F91322" w:rsidRDefault="006A1746">
          <w:pPr>
            <w:rPr>
              <w:lang w:val="es-EC"/>
            </w:rPr>
          </w:pPr>
        </w:p>
        <w:p w14:paraId="0C917F2D" w14:textId="59FDFD5D" w:rsidR="006A1746" w:rsidRPr="006A1746" w:rsidRDefault="006A1746" w:rsidP="00F91322">
          <w:pPr>
            <w:pStyle w:val="Title"/>
            <w:jc w:val="center"/>
            <w:rPr>
              <w:lang w:val="es-EC"/>
            </w:rPr>
          </w:pPr>
          <w:r w:rsidRPr="00F91322">
            <w:rPr>
              <w:lang w:val="es-EC"/>
            </w:rPr>
            <w:fldChar w:fldCharType="begin"/>
          </w:r>
          <w:r w:rsidRPr="006A1746">
            <w:rPr>
              <w:lang w:val="es-EC"/>
            </w:rPr>
            <w:instrText xml:space="preserve"> TITLE  \* Caps  \* MERGEFORMAT </w:instrText>
          </w:r>
          <w:r w:rsidRPr="00F91322">
            <w:rPr>
              <w:lang w:val="es-EC"/>
            </w:rPr>
            <w:fldChar w:fldCharType="end"/>
          </w:r>
          <w:sdt>
            <w:sdtPr>
              <w:rPr>
                <w:rFonts w:eastAsia="Times New Roman" w:cs="Times New Roman"/>
                <w:color w:val="2D3B45"/>
                <w:kern w:val="36"/>
                <w:sz w:val="43"/>
                <w:szCs w:val="43"/>
                <w:lang w:val="es-EC"/>
              </w:rPr>
              <w:alias w:val="Title"/>
              <w:tag w:val=""/>
              <w:id w:val="-1047445568"/>
              <w:placeholder>
                <w:docPart w:val="735558D0B16042F18CDFF0E35909939A"/>
              </w:placeholder>
              <w:dataBinding w:prefixMappings="xmlns:ns0='http://purl.org/dc/elements/1.1/' xmlns:ns1='http://schemas.openxmlformats.org/package/2006/metadata/core-properties' " w:xpath="/ns1:coreProperties[1]/ns0:title[1]" w:storeItemID="{6C3C8BC8-F283-45AE-878A-BAB7291924A1}"/>
              <w:text/>
            </w:sdtPr>
            <w:sdtContent>
              <w:r>
                <w:rPr>
                  <w:rFonts w:eastAsia="Times New Roman" w:cs="Times New Roman"/>
                  <w:color w:val="2D3B45"/>
                  <w:kern w:val="36"/>
                  <w:sz w:val="43"/>
                  <w:szCs w:val="43"/>
                  <w:lang w:val="es-EC"/>
                </w:rPr>
                <w:t>Visión para Robots</w:t>
              </w:r>
            </w:sdtContent>
          </w:sdt>
        </w:p>
        <w:p w14:paraId="44C89BB8" w14:textId="77777777" w:rsidR="006A1746" w:rsidRPr="006A1746" w:rsidRDefault="006A1746" w:rsidP="00F91322">
          <w:pPr>
            <w:jc w:val="center"/>
            <w:rPr>
              <w:lang w:val="es-EC"/>
            </w:rPr>
          </w:pPr>
        </w:p>
        <w:sdt>
          <w:sdtPr>
            <w:rPr>
              <w:rStyle w:val="SubtitleChar"/>
              <w:sz w:val="40"/>
              <w:szCs w:val="40"/>
              <w:lang w:val="es-EC"/>
            </w:rPr>
            <w:alias w:val="Category"/>
            <w:tag w:val=""/>
            <w:id w:val="1935096380"/>
            <w:placeholder>
              <w:docPart w:val="3868AA15EA4043D0B3A86356CC0E00BC"/>
            </w:placeholder>
            <w:dataBinding w:prefixMappings="xmlns:ns0='http://purl.org/dc/elements/1.1/' xmlns:ns1='http://schemas.openxmlformats.org/package/2006/metadata/core-properties' " w:xpath="/ns1:coreProperties[1]/ns1:category[1]" w:storeItemID="{6C3C8BC8-F283-45AE-878A-BAB7291924A1}"/>
            <w:text/>
          </w:sdtPr>
          <w:sdtContent>
            <w:p w14:paraId="5F0AA86D" w14:textId="0DFC9A4E" w:rsidR="006A1746" w:rsidRPr="006A1746" w:rsidRDefault="006A1746" w:rsidP="00F91322">
              <w:pPr>
                <w:jc w:val="center"/>
                <w:rPr>
                  <w:rStyle w:val="SubtitleChar"/>
                  <w:sz w:val="40"/>
                  <w:szCs w:val="40"/>
                  <w:lang w:val="es-EC"/>
                </w:rPr>
              </w:pPr>
              <w:r w:rsidRPr="006A1746">
                <w:rPr>
                  <w:rStyle w:val="SubtitleChar"/>
                  <w:sz w:val="40"/>
                  <w:szCs w:val="40"/>
                  <w:lang w:val="es-EC"/>
                </w:rPr>
                <w:t>Tarea 1 – Procesamiento de imágenes en el Espectro no Visible</w:t>
              </w:r>
            </w:p>
          </w:sdtContent>
        </w:sdt>
        <w:p w14:paraId="36EC3B7C" w14:textId="77777777" w:rsidR="006A1746" w:rsidRPr="006A1746" w:rsidRDefault="006A1746" w:rsidP="00F91322">
          <w:pPr>
            <w:rPr>
              <w:lang w:val="es-EC"/>
            </w:rPr>
          </w:pPr>
        </w:p>
        <w:p w14:paraId="1FB2CE61" w14:textId="77777777" w:rsidR="006A1746" w:rsidRPr="006A1746" w:rsidRDefault="006A1746" w:rsidP="00F91322">
          <w:pPr>
            <w:rPr>
              <w:lang w:val="es-EC"/>
            </w:rPr>
          </w:pPr>
        </w:p>
        <w:p w14:paraId="29A419E9" w14:textId="7EE39267" w:rsidR="006A1746" w:rsidRPr="006A1746" w:rsidRDefault="006A1746" w:rsidP="00F91322">
          <w:pPr>
            <w:jc w:val="center"/>
            <w:rPr>
              <w:sz w:val="28"/>
              <w:szCs w:val="28"/>
              <w:lang w:val="en-US"/>
            </w:rPr>
          </w:pPr>
          <w:sdt>
            <w:sdtPr>
              <w:rPr>
                <w:sz w:val="28"/>
                <w:szCs w:val="28"/>
                <w:lang w:val="en-US"/>
              </w:rPr>
              <w:alias w:val="Author"/>
              <w:tag w:val=""/>
              <w:id w:val="-1499270773"/>
              <w:placeholder>
                <w:docPart w:val="9628620C7480420C9778E621A2E059E2"/>
              </w:placeholder>
              <w:dataBinding w:prefixMappings="xmlns:ns0='http://purl.org/dc/elements/1.1/' xmlns:ns1='http://schemas.openxmlformats.org/package/2006/metadata/core-properties' " w:xpath="/ns1:coreProperties[1]/ns0:creator[1]" w:storeItemID="{6C3C8BC8-F283-45AE-878A-BAB7291924A1}"/>
              <w:text/>
            </w:sdtPr>
            <w:sdtContent>
              <w:r w:rsidRPr="006A1746">
                <w:rPr>
                  <w:sz w:val="28"/>
                  <w:szCs w:val="28"/>
                  <w:lang w:val="en-US"/>
                </w:rPr>
                <w:t>Martin Noboa – A01704052</w:t>
              </w:r>
            </w:sdtContent>
          </w:sdt>
        </w:p>
        <w:p w14:paraId="1782BBBD" w14:textId="77777777" w:rsidR="006A1746" w:rsidRPr="006A1746" w:rsidRDefault="006A1746" w:rsidP="00F91322">
          <w:pPr>
            <w:jc w:val="center"/>
            <w:rPr>
              <w:lang w:val="en-US"/>
            </w:rPr>
          </w:pPr>
        </w:p>
        <w:p w14:paraId="1273A4A5" w14:textId="77777777" w:rsidR="006A1746" w:rsidRPr="006A1746" w:rsidRDefault="006A1746" w:rsidP="006A1746">
          <w:pPr>
            <w:rPr>
              <w:lang w:val="en-US"/>
            </w:rPr>
          </w:pPr>
        </w:p>
        <w:p w14:paraId="40E89B18" w14:textId="77777777" w:rsidR="006A1746" w:rsidRPr="006A1746" w:rsidRDefault="006A1746" w:rsidP="006A1746">
          <w:pPr>
            <w:rPr>
              <w:lang w:val="en-US"/>
            </w:rPr>
          </w:pPr>
        </w:p>
        <w:p w14:paraId="3692C7C7" w14:textId="77777777" w:rsidR="006A1746" w:rsidRPr="006A1746" w:rsidRDefault="006A1746" w:rsidP="00F91322">
          <w:pPr>
            <w:jc w:val="center"/>
            <w:rPr>
              <w:rStyle w:val="SubtleEmphasis"/>
              <w:lang w:val="en-US"/>
            </w:rPr>
          </w:pPr>
        </w:p>
        <w:sdt>
          <w:sdtPr>
            <w:rPr>
              <w:rStyle w:val="SubtleEmphasis"/>
              <w:lang w:val="es-EC"/>
            </w:rPr>
            <w:alias w:val="Keywords"/>
            <w:tag w:val=""/>
            <w:id w:val="1765408178"/>
            <w:placeholder>
              <w:docPart w:val="B277903A5A0B4BAFAF0EBD3D249D1D6B"/>
            </w:placeholder>
            <w:dataBinding w:prefixMappings="xmlns:ns0='http://purl.org/dc/elements/1.1/' xmlns:ns1='http://schemas.openxmlformats.org/package/2006/metadata/core-properties' " w:xpath="/ns1:coreProperties[1]/ns1:keywords[1]" w:storeItemID="{6C3C8BC8-F283-45AE-878A-BAB7291924A1}"/>
            <w:text/>
          </w:sdtPr>
          <w:sdtContent>
            <w:p w14:paraId="3806F1E3" w14:textId="6E0C124A" w:rsidR="006A1746" w:rsidRPr="006A1746" w:rsidRDefault="006A1746" w:rsidP="00F91322">
              <w:pPr>
                <w:jc w:val="center"/>
                <w:rPr>
                  <w:rStyle w:val="SubtleEmphasis"/>
                  <w:lang w:val="es-EC"/>
                </w:rPr>
              </w:pPr>
              <w:r w:rsidRPr="006A1746">
                <w:rPr>
                  <w:rStyle w:val="SubtleEmphasis"/>
                  <w:lang w:val="es-EC"/>
                </w:rPr>
                <w:t xml:space="preserve">Feb – </w:t>
              </w:r>
              <w:proofErr w:type="gramStart"/>
              <w:r w:rsidRPr="006A1746">
                <w:rPr>
                  <w:rStyle w:val="SubtleEmphasis"/>
                  <w:lang w:val="es-EC"/>
                </w:rPr>
                <w:t>Mayo</w:t>
              </w:r>
              <w:proofErr w:type="gramEnd"/>
              <w:r w:rsidRPr="006A1746">
                <w:rPr>
                  <w:rStyle w:val="SubtleEmphasis"/>
                  <w:lang w:val="es-EC"/>
                </w:rPr>
                <w:t xml:space="preserve"> 2023</w:t>
              </w:r>
            </w:p>
          </w:sdtContent>
        </w:sdt>
        <w:p w14:paraId="61C38777" w14:textId="3477F286" w:rsidR="006A1746" w:rsidRPr="00253155" w:rsidRDefault="006A1746" w:rsidP="00253155">
          <w:pPr>
            <w:jc w:val="center"/>
            <w:rPr>
              <w:lang w:val="es-EC"/>
            </w:rPr>
          </w:pPr>
          <w:r w:rsidRPr="00F91322">
            <w:rPr>
              <w:lang w:val="es-EC"/>
            </w:rPr>
            <w:fldChar w:fldCharType="begin"/>
          </w:r>
          <w:r w:rsidRPr="00F91322">
            <w:rPr>
              <w:lang w:val="es-EC"/>
            </w:rPr>
            <w:instrText xml:space="preserve"> DATE  \@ "MMMM d, yyyy"  \* MERGEFORMAT </w:instrText>
          </w:r>
          <w:r w:rsidRPr="00F91322">
            <w:rPr>
              <w:lang w:val="es-EC"/>
            </w:rPr>
            <w:fldChar w:fldCharType="separate"/>
          </w:r>
          <w:r>
            <w:rPr>
              <w:noProof/>
              <w:lang w:val="es-EC"/>
            </w:rPr>
            <w:t>marzo 9, 2023</w:t>
          </w:r>
          <w:r w:rsidRPr="00F91322">
            <w:rPr>
              <w:lang w:val="es-EC"/>
            </w:rPr>
            <w:fldChar w:fldCharType="end"/>
          </w:r>
        </w:p>
      </w:sdtContent>
    </w:sdt>
    <w:sdt>
      <w:sdtPr>
        <w:id w:val="-9914669"/>
        <w:docPartObj>
          <w:docPartGallery w:val="Table of Contents"/>
          <w:docPartUnique/>
        </w:docPartObj>
      </w:sdtPr>
      <w:sdtEndPr>
        <w:rPr>
          <w:rFonts w:ascii="Calibri" w:eastAsia="Calibri" w:hAnsi="Calibri" w:cs="Calibri"/>
          <w:b/>
          <w:bCs/>
          <w:noProof/>
          <w:color w:val="auto"/>
          <w:sz w:val="22"/>
          <w:szCs w:val="22"/>
          <w:lang w:val="es"/>
        </w:rPr>
      </w:sdtEndPr>
      <w:sdtContent>
        <w:p w14:paraId="176B9E40" w14:textId="4ABE4048" w:rsidR="003318B3" w:rsidRDefault="003318B3">
          <w:pPr>
            <w:pStyle w:val="TOCHeading"/>
          </w:pPr>
          <w:r>
            <w:t>Contents</w:t>
          </w:r>
        </w:p>
        <w:p w14:paraId="029B12A9" w14:textId="163ABB0D" w:rsidR="003318B3" w:rsidRDefault="003318B3">
          <w:pPr>
            <w:pStyle w:val="TOC1"/>
            <w:tabs>
              <w:tab w:val="right" w:leader="dot" w:pos="9350"/>
            </w:tabs>
            <w:rPr>
              <w:noProof/>
            </w:rPr>
          </w:pPr>
          <w:r>
            <w:fldChar w:fldCharType="begin"/>
          </w:r>
          <w:r>
            <w:instrText xml:space="preserve"> TOC \o "1-3" \h \z \u </w:instrText>
          </w:r>
          <w:r>
            <w:fldChar w:fldCharType="separate"/>
          </w:r>
          <w:hyperlink w:anchor="_Toc129279788" w:history="1">
            <w:r w:rsidRPr="00DC4FEC">
              <w:rPr>
                <w:rStyle w:val="Hyperlink"/>
                <w:noProof/>
                <w:lang w:val="es-EC"/>
              </w:rPr>
              <w:t>Resonancia Magnética</w:t>
            </w:r>
            <w:r>
              <w:rPr>
                <w:noProof/>
                <w:webHidden/>
              </w:rPr>
              <w:tab/>
            </w:r>
            <w:r>
              <w:rPr>
                <w:noProof/>
                <w:webHidden/>
              </w:rPr>
              <w:fldChar w:fldCharType="begin"/>
            </w:r>
            <w:r>
              <w:rPr>
                <w:noProof/>
                <w:webHidden/>
              </w:rPr>
              <w:instrText xml:space="preserve"> PAGEREF _Toc129279788 \h </w:instrText>
            </w:r>
            <w:r>
              <w:rPr>
                <w:noProof/>
                <w:webHidden/>
              </w:rPr>
            </w:r>
            <w:r>
              <w:rPr>
                <w:noProof/>
                <w:webHidden/>
              </w:rPr>
              <w:fldChar w:fldCharType="separate"/>
            </w:r>
            <w:r>
              <w:rPr>
                <w:noProof/>
                <w:webHidden/>
              </w:rPr>
              <w:t>2</w:t>
            </w:r>
            <w:r>
              <w:rPr>
                <w:noProof/>
                <w:webHidden/>
              </w:rPr>
              <w:fldChar w:fldCharType="end"/>
            </w:r>
          </w:hyperlink>
        </w:p>
        <w:p w14:paraId="12279957" w14:textId="1EE25B35" w:rsidR="003318B3" w:rsidRDefault="003318B3">
          <w:pPr>
            <w:pStyle w:val="TOC1"/>
            <w:tabs>
              <w:tab w:val="right" w:leader="dot" w:pos="9350"/>
            </w:tabs>
            <w:rPr>
              <w:noProof/>
            </w:rPr>
          </w:pPr>
          <w:hyperlink w:anchor="_Toc129279789" w:history="1">
            <w:r w:rsidRPr="00DC4FEC">
              <w:rPr>
                <w:rStyle w:val="Hyperlink"/>
                <w:noProof/>
                <w:lang w:val="es-EC"/>
              </w:rPr>
              <w:t>Imágenes térmicas</w:t>
            </w:r>
            <w:r>
              <w:rPr>
                <w:noProof/>
                <w:webHidden/>
              </w:rPr>
              <w:tab/>
            </w:r>
            <w:r>
              <w:rPr>
                <w:noProof/>
                <w:webHidden/>
              </w:rPr>
              <w:fldChar w:fldCharType="begin"/>
            </w:r>
            <w:r>
              <w:rPr>
                <w:noProof/>
                <w:webHidden/>
              </w:rPr>
              <w:instrText xml:space="preserve"> PAGEREF _Toc129279789 \h </w:instrText>
            </w:r>
            <w:r>
              <w:rPr>
                <w:noProof/>
                <w:webHidden/>
              </w:rPr>
            </w:r>
            <w:r>
              <w:rPr>
                <w:noProof/>
                <w:webHidden/>
              </w:rPr>
              <w:fldChar w:fldCharType="separate"/>
            </w:r>
            <w:r>
              <w:rPr>
                <w:noProof/>
                <w:webHidden/>
              </w:rPr>
              <w:t>2</w:t>
            </w:r>
            <w:r>
              <w:rPr>
                <w:noProof/>
                <w:webHidden/>
              </w:rPr>
              <w:fldChar w:fldCharType="end"/>
            </w:r>
          </w:hyperlink>
        </w:p>
        <w:p w14:paraId="14325E13" w14:textId="5F4C4A1A" w:rsidR="003318B3" w:rsidRDefault="003318B3">
          <w:pPr>
            <w:pStyle w:val="TOC1"/>
            <w:tabs>
              <w:tab w:val="right" w:leader="dot" w:pos="9350"/>
            </w:tabs>
            <w:rPr>
              <w:noProof/>
            </w:rPr>
          </w:pPr>
          <w:hyperlink w:anchor="_Toc129279790" w:history="1">
            <w:r w:rsidRPr="00DC4FEC">
              <w:rPr>
                <w:rStyle w:val="Hyperlink"/>
                <w:noProof/>
                <w:lang w:val="en-US"/>
              </w:rPr>
              <w:t>Fotografía UV</w:t>
            </w:r>
            <w:r>
              <w:rPr>
                <w:noProof/>
                <w:webHidden/>
              </w:rPr>
              <w:tab/>
            </w:r>
            <w:r>
              <w:rPr>
                <w:noProof/>
                <w:webHidden/>
              </w:rPr>
              <w:fldChar w:fldCharType="begin"/>
            </w:r>
            <w:r>
              <w:rPr>
                <w:noProof/>
                <w:webHidden/>
              </w:rPr>
              <w:instrText xml:space="preserve"> PAGEREF _Toc129279790 \h </w:instrText>
            </w:r>
            <w:r>
              <w:rPr>
                <w:noProof/>
                <w:webHidden/>
              </w:rPr>
            </w:r>
            <w:r>
              <w:rPr>
                <w:noProof/>
                <w:webHidden/>
              </w:rPr>
              <w:fldChar w:fldCharType="separate"/>
            </w:r>
            <w:r>
              <w:rPr>
                <w:noProof/>
                <w:webHidden/>
              </w:rPr>
              <w:t>2</w:t>
            </w:r>
            <w:r>
              <w:rPr>
                <w:noProof/>
                <w:webHidden/>
              </w:rPr>
              <w:fldChar w:fldCharType="end"/>
            </w:r>
          </w:hyperlink>
        </w:p>
        <w:p w14:paraId="16A2CB41" w14:textId="0CC3B332" w:rsidR="003318B3" w:rsidRDefault="003318B3">
          <w:r>
            <w:rPr>
              <w:b/>
              <w:bCs/>
              <w:noProof/>
            </w:rPr>
            <w:fldChar w:fldCharType="end"/>
          </w:r>
        </w:p>
      </w:sdtContent>
    </w:sdt>
    <w:p w14:paraId="19B8DB10" w14:textId="77777777" w:rsidR="003318B3" w:rsidRDefault="003318B3">
      <w:pPr>
        <w:rPr>
          <w:b/>
          <w:sz w:val="48"/>
          <w:szCs w:val="48"/>
          <w:lang w:val="es-EC"/>
        </w:rPr>
      </w:pPr>
      <w:r>
        <w:rPr>
          <w:lang w:val="es-EC"/>
        </w:rPr>
        <w:br w:type="page"/>
      </w:r>
    </w:p>
    <w:p w14:paraId="554FFCE1" w14:textId="513FDAC7" w:rsidR="006A1746" w:rsidRDefault="008F3D53" w:rsidP="006A1746">
      <w:pPr>
        <w:pStyle w:val="Heading1"/>
        <w:rPr>
          <w:lang w:val="es-EC"/>
        </w:rPr>
      </w:pPr>
      <w:bookmarkStart w:id="0" w:name="_Toc129279788"/>
      <w:r>
        <w:rPr>
          <w:lang w:val="es-EC"/>
        </w:rPr>
        <w:lastRenderedPageBreak/>
        <w:t>Resonancia Magnética</w:t>
      </w:r>
      <w:bookmarkEnd w:id="0"/>
    </w:p>
    <w:p w14:paraId="3794AEE6" w14:textId="656F4C83" w:rsidR="000A58BA" w:rsidRPr="004376D0" w:rsidRDefault="003318B3" w:rsidP="003318B3">
      <w:pPr>
        <w:rPr>
          <w:rFonts w:ascii="Lato" w:hAnsi="Lato"/>
          <w:sz w:val="24"/>
          <w:szCs w:val="24"/>
          <w:lang w:val="es-EC"/>
        </w:rPr>
      </w:pPr>
      <w:r>
        <w:rPr>
          <w:lang w:val="es-EC"/>
        </w:rPr>
        <w:tab/>
      </w:r>
      <w:r w:rsidRPr="004376D0">
        <w:rPr>
          <w:rFonts w:ascii="Lato" w:hAnsi="Lato"/>
          <w:sz w:val="24"/>
          <w:szCs w:val="24"/>
          <w:lang w:val="es-EC"/>
        </w:rPr>
        <w:t xml:space="preserve">Una imagen por resonancia magnética es una técnica de resonancia magnética nuclear. Se usa principalmente en medicina para observar alteraciones en los tejidos y detectar </w:t>
      </w:r>
      <w:r w:rsidR="008B7D6D" w:rsidRPr="004376D0">
        <w:rPr>
          <w:rFonts w:ascii="Lato" w:hAnsi="Lato"/>
          <w:sz w:val="24"/>
          <w:szCs w:val="24"/>
          <w:lang w:val="es-EC"/>
        </w:rPr>
        <w:t>cáncer</w:t>
      </w:r>
      <w:r w:rsidRPr="004376D0">
        <w:rPr>
          <w:rFonts w:ascii="Lato" w:hAnsi="Lato"/>
          <w:sz w:val="24"/>
          <w:szCs w:val="24"/>
          <w:lang w:val="es-EC"/>
        </w:rPr>
        <w:t xml:space="preserve">. Se usa de igual manera en ingeniería industrial para analizar la estructura de materiales.  </w:t>
      </w:r>
    </w:p>
    <w:p w14:paraId="38D31E67" w14:textId="5CC2F1F1" w:rsidR="000A58BA" w:rsidRPr="004376D0" w:rsidRDefault="000A58BA" w:rsidP="003318B3">
      <w:pPr>
        <w:rPr>
          <w:rFonts w:ascii="Lato" w:hAnsi="Lato"/>
          <w:sz w:val="24"/>
          <w:szCs w:val="24"/>
          <w:lang w:val="es-EC"/>
        </w:rPr>
      </w:pPr>
      <w:r w:rsidRPr="004376D0">
        <w:rPr>
          <w:rFonts w:ascii="Lato" w:hAnsi="Lato"/>
          <w:noProof/>
          <w:sz w:val="24"/>
          <w:szCs w:val="24"/>
        </w:rPr>
        <w:drawing>
          <wp:anchor distT="0" distB="0" distL="114300" distR="114300" simplePos="0" relativeHeight="251660288" behindDoc="0" locked="0" layoutInCell="1" allowOverlap="1" wp14:anchorId="46A013B0" wp14:editId="41CD7A28">
            <wp:simplePos x="0" y="0"/>
            <wp:positionH relativeFrom="margin">
              <wp:align>center</wp:align>
            </wp:positionH>
            <wp:positionV relativeFrom="paragraph">
              <wp:posOffset>262255</wp:posOffset>
            </wp:positionV>
            <wp:extent cx="3436620" cy="2577465"/>
            <wp:effectExtent l="0" t="0" r="0" b="0"/>
            <wp:wrapTopAndBottom/>
            <wp:docPr id="3" name="Picture 3" descr="Mri presentation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i presentation m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662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C897EA" w14:textId="6672CA2C" w:rsidR="000A58BA" w:rsidRPr="004376D0" w:rsidRDefault="000A58BA" w:rsidP="003318B3">
      <w:pPr>
        <w:rPr>
          <w:rFonts w:ascii="Lato" w:hAnsi="Lato"/>
          <w:sz w:val="24"/>
          <w:szCs w:val="24"/>
          <w:lang w:val="es-EC"/>
        </w:rPr>
      </w:pPr>
    </w:p>
    <w:p w14:paraId="1743E393" w14:textId="71650990" w:rsidR="003318B3" w:rsidRPr="004376D0" w:rsidRDefault="00431230" w:rsidP="004376D0">
      <w:pPr>
        <w:rPr>
          <w:rFonts w:ascii="Lato" w:hAnsi="Lato"/>
          <w:sz w:val="24"/>
          <w:szCs w:val="24"/>
          <w:lang w:val="es-EC"/>
        </w:rPr>
      </w:pPr>
      <w:r w:rsidRPr="004376D0">
        <w:rPr>
          <w:rFonts w:ascii="Lato" w:hAnsi="Lato"/>
          <w:sz w:val="24"/>
          <w:szCs w:val="24"/>
          <w:lang w:val="es-EC"/>
        </w:rPr>
        <w:t xml:space="preserve">En el </w:t>
      </w:r>
      <w:r w:rsidR="000A58BA" w:rsidRPr="004376D0">
        <w:rPr>
          <w:rFonts w:ascii="Lato" w:hAnsi="Lato"/>
          <w:sz w:val="24"/>
          <w:szCs w:val="24"/>
          <w:lang w:val="es-EC"/>
        </w:rPr>
        <w:t>artículo</w:t>
      </w:r>
      <w:r w:rsidRPr="004376D0">
        <w:rPr>
          <w:rFonts w:ascii="Lato" w:hAnsi="Lato"/>
          <w:sz w:val="24"/>
          <w:szCs w:val="24"/>
          <w:lang w:val="es-EC"/>
        </w:rPr>
        <w:t xml:space="preserve"> de “</w:t>
      </w:r>
      <w:proofErr w:type="spellStart"/>
      <w:r w:rsidRPr="004376D0">
        <w:rPr>
          <w:rFonts w:ascii="Lato" w:hAnsi="Lato"/>
          <w:sz w:val="24"/>
          <w:szCs w:val="24"/>
          <w:lang w:val="es-EC"/>
        </w:rPr>
        <w:t>Quantification</w:t>
      </w:r>
      <w:proofErr w:type="spellEnd"/>
      <w:r w:rsidRPr="004376D0">
        <w:rPr>
          <w:rFonts w:ascii="Lato" w:hAnsi="Lato"/>
          <w:sz w:val="24"/>
          <w:szCs w:val="24"/>
          <w:lang w:val="es-EC"/>
        </w:rPr>
        <w:t xml:space="preserve"> in </w:t>
      </w:r>
      <w:proofErr w:type="spellStart"/>
      <w:r w:rsidRPr="004376D0">
        <w:rPr>
          <w:rFonts w:ascii="Lato" w:hAnsi="Lato"/>
          <w:sz w:val="24"/>
          <w:szCs w:val="24"/>
          <w:lang w:val="es-EC"/>
        </w:rPr>
        <w:t>cardiac</w:t>
      </w:r>
      <w:proofErr w:type="spellEnd"/>
      <w:r w:rsidRPr="004376D0">
        <w:rPr>
          <w:rFonts w:ascii="Lato" w:hAnsi="Lato"/>
          <w:sz w:val="24"/>
          <w:szCs w:val="24"/>
          <w:lang w:val="es-EC"/>
        </w:rPr>
        <w:t xml:space="preserve"> MRI”</w:t>
      </w:r>
      <w:r w:rsidR="004376D0" w:rsidRPr="004376D0">
        <w:rPr>
          <w:rFonts w:ascii="Lato" w:hAnsi="Lato"/>
          <w:sz w:val="24"/>
          <w:szCs w:val="24"/>
          <w:lang w:val="es-EC"/>
        </w:rPr>
        <w:t xml:space="preserve"> </w:t>
      </w:r>
      <w:sdt>
        <w:sdtPr>
          <w:rPr>
            <w:rFonts w:ascii="Lato" w:hAnsi="Lato"/>
            <w:sz w:val="24"/>
            <w:szCs w:val="24"/>
            <w:lang w:val="es-EC"/>
          </w:rPr>
          <w:id w:val="522513668"/>
          <w:citation/>
        </w:sdtPr>
        <w:sdtContent>
          <w:r w:rsidR="004376D0" w:rsidRPr="004376D0">
            <w:rPr>
              <w:rFonts w:ascii="Lato" w:hAnsi="Lato"/>
              <w:sz w:val="24"/>
              <w:szCs w:val="24"/>
              <w:lang w:val="es-EC"/>
            </w:rPr>
            <w:fldChar w:fldCharType="begin"/>
          </w:r>
          <w:r w:rsidR="004376D0" w:rsidRPr="004376D0">
            <w:rPr>
              <w:rFonts w:ascii="Lato" w:hAnsi="Lato"/>
              <w:sz w:val="24"/>
              <w:szCs w:val="24"/>
              <w:lang w:val="es-EC"/>
            </w:rPr>
            <w:instrText xml:space="preserve"> CITATION van99 \l 12298 </w:instrText>
          </w:r>
          <w:r w:rsidR="004376D0" w:rsidRPr="004376D0">
            <w:rPr>
              <w:rFonts w:ascii="Lato" w:hAnsi="Lato"/>
              <w:sz w:val="24"/>
              <w:szCs w:val="24"/>
              <w:lang w:val="es-EC"/>
            </w:rPr>
            <w:fldChar w:fldCharType="separate"/>
          </w:r>
          <w:r w:rsidR="004376D0" w:rsidRPr="004376D0">
            <w:rPr>
              <w:rFonts w:ascii="Lato" w:hAnsi="Lato"/>
              <w:noProof/>
              <w:sz w:val="24"/>
              <w:szCs w:val="24"/>
              <w:lang w:val="es-EC"/>
            </w:rPr>
            <w:t>(van der Geest &amp; Reiber, 1999)</w:t>
          </w:r>
          <w:r w:rsidR="004376D0" w:rsidRPr="004376D0">
            <w:rPr>
              <w:rFonts w:ascii="Lato" w:hAnsi="Lato"/>
              <w:sz w:val="24"/>
              <w:szCs w:val="24"/>
              <w:lang w:val="es-EC"/>
            </w:rPr>
            <w:fldChar w:fldCharType="end"/>
          </w:r>
        </w:sdtContent>
      </w:sdt>
      <w:r w:rsidR="000A58BA" w:rsidRPr="004376D0">
        <w:rPr>
          <w:rFonts w:ascii="Lato" w:hAnsi="Lato"/>
          <w:sz w:val="24"/>
          <w:szCs w:val="24"/>
          <w:lang w:val="es-EC"/>
        </w:rPr>
        <w:t xml:space="preserve">, se explora los avances de la metodología del MRI y su impacto en la calidad de las imágenes y la velocidad de procesamiento. </w:t>
      </w:r>
      <w:r w:rsidR="000A58BA" w:rsidRPr="004376D0">
        <w:rPr>
          <w:rFonts w:ascii="Lato" w:hAnsi="Lato"/>
          <w:sz w:val="24"/>
          <w:szCs w:val="24"/>
          <w:lang w:val="en-US"/>
        </w:rPr>
        <w:t xml:space="preserve">A </w:t>
      </w:r>
      <w:proofErr w:type="spellStart"/>
      <w:r w:rsidR="000A58BA" w:rsidRPr="004376D0">
        <w:rPr>
          <w:rFonts w:ascii="Lato" w:hAnsi="Lato"/>
          <w:sz w:val="24"/>
          <w:szCs w:val="24"/>
          <w:lang w:val="en-US"/>
        </w:rPr>
        <w:t>pesar</w:t>
      </w:r>
      <w:proofErr w:type="spellEnd"/>
      <w:r w:rsidR="000A58BA" w:rsidRPr="004376D0">
        <w:rPr>
          <w:rFonts w:ascii="Lato" w:hAnsi="Lato"/>
          <w:sz w:val="24"/>
          <w:szCs w:val="24"/>
          <w:lang w:val="en-US"/>
        </w:rPr>
        <w:t xml:space="preserve"> de </w:t>
      </w:r>
      <w:proofErr w:type="spellStart"/>
      <w:r w:rsidR="000A58BA" w:rsidRPr="004376D0">
        <w:rPr>
          <w:rFonts w:ascii="Lato" w:hAnsi="Lato"/>
          <w:sz w:val="24"/>
          <w:szCs w:val="24"/>
          <w:lang w:val="en-US"/>
        </w:rPr>
        <w:t>los</w:t>
      </w:r>
      <w:proofErr w:type="spellEnd"/>
      <w:r w:rsidR="000A58BA" w:rsidRPr="004376D0">
        <w:rPr>
          <w:rFonts w:ascii="Lato" w:hAnsi="Lato"/>
          <w:sz w:val="24"/>
          <w:szCs w:val="24"/>
          <w:lang w:val="en-US"/>
        </w:rPr>
        <w:t xml:space="preserve"> </w:t>
      </w:r>
      <w:proofErr w:type="spellStart"/>
      <w:r w:rsidR="000A58BA" w:rsidRPr="004376D0">
        <w:rPr>
          <w:rFonts w:ascii="Lato" w:hAnsi="Lato"/>
          <w:sz w:val="24"/>
          <w:szCs w:val="24"/>
          <w:lang w:val="en-US"/>
        </w:rPr>
        <w:t>avances</w:t>
      </w:r>
      <w:proofErr w:type="spellEnd"/>
      <w:r w:rsidR="000A58BA" w:rsidRPr="004376D0">
        <w:rPr>
          <w:rFonts w:ascii="Lato" w:hAnsi="Lato"/>
          <w:sz w:val="24"/>
          <w:szCs w:val="24"/>
          <w:lang w:val="en-US"/>
        </w:rPr>
        <w:t>, las MRI</w:t>
      </w:r>
      <w:r w:rsidR="004376D0" w:rsidRPr="004376D0">
        <w:rPr>
          <w:rFonts w:ascii="Lato" w:hAnsi="Lato"/>
          <w:sz w:val="24"/>
          <w:szCs w:val="24"/>
          <w:lang w:val="en-US"/>
        </w:rPr>
        <w:t xml:space="preserve"> </w:t>
      </w:r>
      <w:proofErr w:type="spellStart"/>
      <w:r w:rsidR="004376D0" w:rsidRPr="004376D0">
        <w:rPr>
          <w:rFonts w:ascii="Lato" w:hAnsi="Lato"/>
          <w:sz w:val="24"/>
          <w:szCs w:val="24"/>
          <w:lang w:val="en-US"/>
        </w:rPr>
        <w:t>todavia</w:t>
      </w:r>
      <w:proofErr w:type="spellEnd"/>
      <w:r w:rsidR="004376D0" w:rsidRPr="004376D0">
        <w:rPr>
          <w:rFonts w:ascii="Lato" w:hAnsi="Lato"/>
          <w:sz w:val="24"/>
          <w:szCs w:val="24"/>
          <w:lang w:val="en-US"/>
        </w:rPr>
        <w:t xml:space="preserve"> </w:t>
      </w:r>
      <w:proofErr w:type="spellStart"/>
      <w:r w:rsidR="004376D0" w:rsidRPr="004376D0">
        <w:rPr>
          <w:rFonts w:ascii="Lato" w:hAnsi="Lato"/>
          <w:sz w:val="24"/>
          <w:szCs w:val="24"/>
          <w:lang w:val="en-US"/>
        </w:rPr>
        <w:t>usan</w:t>
      </w:r>
      <w:proofErr w:type="spellEnd"/>
      <w:r w:rsidR="004376D0" w:rsidRPr="004376D0">
        <w:rPr>
          <w:rFonts w:ascii="Lato" w:hAnsi="Lato"/>
          <w:sz w:val="24"/>
          <w:szCs w:val="24"/>
          <w:lang w:val="en-US"/>
        </w:rPr>
        <w:t xml:space="preserve"> </w:t>
      </w:r>
      <w:proofErr w:type="spellStart"/>
      <w:r w:rsidR="004376D0" w:rsidRPr="004376D0">
        <w:rPr>
          <w:rFonts w:ascii="Lato" w:hAnsi="Lato"/>
          <w:sz w:val="24"/>
          <w:szCs w:val="24"/>
          <w:lang w:val="en-US"/>
        </w:rPr>
        <w:t>trazado</w:t>
      </w:r>
      <w:proofErr w:type="spellEnd"/>
      <w:r w:rsidR="004376D0" w:rsidRPr="004376D0">
        <w:rPr>
          <w:rFonts w:ascii="Lato" w:hAnsi="Lato"/>
          <w:sz w:val="24"/>
          <w:szCs w:val="24"/>
          <w:lang w:val="en-US"/>
        </w:rPr>
        <w:t xml:space="preserve"> manual de </w:t>
      </w:r>
      <w:proofErr w:type="spellStart"/>
      <w:r w:rsidR="004376D0" w:rsidRPr="004376D0">
        <w:rPr>
          <w:rFonts w:ascii="Lato" w:hAnsi="Lato"/>
          <w:sz w:val="24"/>
          <w:szCs w:val="24"/>
          <w:lang w:val="en-US"/>
        </w:rPr>
        <w:t>los</w:t>
      </w:r>
      <w:proofErr w:type="spellEnd"/>
      <w:r w:rsidR="004376D0" w:rsidRPr="004376D0">
        <w:rPr>
          <w:rFonts w:ascii="Lato" w:hAnsi="Lato"/>
          <w:sz w:val="24"/>
          <w:szCs w:val="24"/>
          <w:lang w:val="en-US"/>
        </w:rPr>
        <w:t xml:space="preserve"> contornos de las </w:t>
      </w:r>
      <w:proofErr w:type="spellStart"/>
      <w:r w:rsidR="004376D0" w:rsidRPr="004376D0">
        <w:rPr>
          <w:rFonts w:ascii="Lato" w:hAnsi="Lato"/>
          <w:sz w:val="24"/>
          <w:szCs w:val="24"/>
          <w:lang w:val="en-US"/>
        </w:rPr>
        <w:t>imagenes</w:t>
      </w:r>
      <w:proofErr w:type="spellEnd"/>
      <w:r w:rsidR="004376D0" w:rsidRPr="004376D0">
        <w:rPr>
          <w:rFonts w:ascii="Lato" w:hAnsi="Lato"/>
          <w:sz w:val="24"/>
          <w:szCs w:val="24"/>
          <w:lang w:val="en-US"/>
        </w:rPr>
        <w:t xml:space="preserve">. </w:t>
      </w:r>
      <w:proofErr w:type="spellStart"/>
      <w:r w:rsidR="004376D0" w:rsidRPr="004376D0">
        <w:rPr>
          <w:rFonts w:ascii="Lato" w:hAnsi="Lato"/>
          <w:sz w:val="24"/>
          <w:szCs w:val="24"/>
          <w:lang w:val="en-US"/>
        </w:rPr>
        <w:t>Esto</w:t>
      </w:r>
      <w:proofErr w:type="spellEnd"/>
      <w:r w:rsidR="004376D0" w:rsidRPr="004376D0">
        <w:rPr>
          <w:rFonts w:ascii="Lato" w:hAnsi="Lato"/>
          <w:sz w:val="24"/>
          <w:szCs w:val="24"/>
          <w:lang w:val="en-US"/>
        </w:rPr>
        <w:t xml:space="preserve"> es </w:t>
      </w:r>
      <w:proofErr w:type="spellStart"/>
      <w:r w:rsidR="004376D0" w:rsidRPr="004376D0">
        <w:rPr>
          <w:rFonts w:ascii="Lato" w:hAnsi="Lato"/>
          <w:sz w:val="24"/>
          <w:szCs w:val="24"/>
          <w:lang w:val="en-US"/>
        </w:rPr>
        <w:t>muy</w:t>
      </w:r>
      <w:proofErr w:type="spellEnd"/>
      <w:r w:rsidR="004376D0" w:rsidRPr="004376D0">
        <w:rPr>
          <w:rFonts w:ascii="Lato" w:hAnsi="Lato"/>
          <w:sz w:val="24"/>
          <w:szCs w:val="24"/>
          <w:lang w:val="en-US"/>
        </w:rPr>
        <w:t xml:space="preserve"> </w:t>
      </w:r>
      <w:proofErr w:type="spellStart"/>
      <w:r w:rsidR="004376D0" w:rsidRPr="004376D0">
        <w:rPr>
          <w:rFonts w:ascii="Lato" w:hAnsi="Lato"/>
          <w:sz w:val="24"/>
          <w:szCs w:val="24"/>
          <w:lang w:val="en-US"/>
        </w:rPr>
        <w:t>tardado</w:t>
      </w:r>
      <w:proofErr w:type="spellEnd"/>
      <w:r w:rsidR="004376D0" w:rsidRPr="004376D0">
        <w:rPr>
          <w:rFonts w:ascii="Lato" w:hAnsi="Lato"/>
          <w:sz w:val="24"/>
          <w:szCs w:val="24"/>
          <w:lang w:val="en-US"/>
        </w:rPr>
        <w:t xml:space="preserve"> y </w:t>
      </w:r>
      <w:proofErr w:type="spellStart"/>
      <w:r w:rsidR="004376D0" w:rsidRPr="004376D0">
        <w:rPr>
          <w:rFonts w:ascii="Lato" w:hAnsi="Lato"/>
          <w:sz w:val="24"/>
          <w:szCs w:val="24"/>
          <w:lang w:val="en-US"/>
        </w:rPr>
        <w:t>tedioso</w:t>
      </w:r>
      <w:proofErr w:type="spellEnd"/>
      <w:r w:rsidR="004376D0" w:rsidRPr="004376D0">
        <w:rPr>
          <w:rFonts w:ascii="Lato" w:hAnsi="Lato"/>
          <w:sz w:val="24"/>
          <w:szCs w:val="24"/>
          <w:lang w:val="en-US"/>
        </w:rPr>
        <w:t xml:space="preserve">, lo que </w:t>
      </w:r>
      <w:proofErr w:type="spellStart"/>
      <w:r w:rsidR="004376D0" w:rsidRPr="004376D0">
        <w:rPr>
          <w:rFonts w:ascii="Lato" w:hAnsi="Lato"/>
          <w:sz w:val="24"/>
          <w:szCs w:val="24"/>
          <w:lang w:val="en-US"/>
        </w:rPr>
        <w:t>limita</w:t>
      </w:r>
      <w:proofErr w:type="spellEnd"/>
      <w:r w:rsidR="004376D0" w:rsidRPr="004376D0">
        <w:rPr>
          <w:rFonts w:ascii="Lato" w:hAnsi="Lato"/>
          <w:sz w:val="24"/>
          <w:szCs w:val="24"/>
          <w:lang w:val="en-US"/>
        </w:rPr>
        <w:t xml:space="preserve"> la </w:t>
      </w:r>
      <w:proofErr w:type="spellStart"/>
      <w:r w:rsidR="004376D0" w:rsidRPr="004376D0">
        <w:rPr>
          <w:rFonts w:ascii="Lato" w:hAnsi="Lato"/>
          <w:sz w:val="24"/>
          <w:szCs w:val="24"/>
          <w:lang w:val="en-US"/>
        </w:rPr>
        <w:t>aplicacion</w:t>
      </w:r>
      <w:proofErr w:type="spellEnd"/>
      <w:r w:rsidR="004376D0" w:rsidRPr="004376D0">
        <w:rPr>
          <w:rFonts w:ascii="Lato" w:hAnsi="Lato"/>
          <w:sz w:val="24"/>
          <w:szCs w:val="24"/>
          <w:lang w:val="en-US"/>
        </w:rPr>
        <w:t xml:space="preserve"> </w:t>
      </w:r>
      <w:proofErr w:type="spellStart"/>
      <w:r w:rsidR="004376D0" w:rsidRPr="004376D0">
        <w:rPr>
          <w:rFonts w:ascii="Lato" w:hAnsi="Lato"/>
          <w:sz w:val="24"/>
          <w:szCs w:val="24"/>
          <w:lang w:val="en-US"/>
        </w:rPr>
        <w:t>clinica</w:t>
      </w:r>
      <w:proofErr w:type="spellEnd"/>
      <w:r w:rsidR="004376D0" w:rsidRPr="004376D0">
        <w:rPr>
          <w:rFonts w:ascii="Lato" w:hAnsi="Lato"/>
          <w:sz w:val="24"/>
          <w:szCs w:val="24"/>
          <w:lang w:val="en-US"/>
        </w:rPr>
        <w:t xml:space="preserve"> de las MRIs. </w:t>
      </w:r>
      <w:proofErr w:type="spellStart"/>
      <w:r w:rsidR="004376D0" w:rsidRPr="004376D0">
        <w:rPr>
          <w:rFonts w:ascii="Lato" w:hAnsi="Lato"/>
          <w:sz w:val="24"/>
          <w:szCs w:val="24"/>
          <w:lang w:val="en-US"/>
        </w:rPr>
        <w:t>Automatizar</w:t>
      </w:r>
      <w:proofErr w:type="spellEnd"/>
      <w:r w:rsidR="004376D0" w:rsidRPr="004376D0">
        <w:rPr>
          <w:rFonts w:ascii="Lato" w:hAnsi="Lato"/>
          <w:sz w:val="24"/>
          <w:szCs w:val="24"/>
          <w:lang w:val="en-US"/>
        </w:rPr>
        <w:t xml:space="preserve"> complete o </w:t>
      </w:r>
      <w:proofErr w:type="spellStart"/>
      <w:r w:rsidR="004376D0" w:rsidRPr="004376D0">
        <w:rPr>
          <w:rFonts w:ascii="Lato" w:hAnsi="Lato"/>
          <w:sz w:val="24"/>
          <w:szCs w:val="24"/>
          <w:lang w:val="en-US"/>
        </w:rPr>
        <w:t>parcialmente</w:t>
      </w:r>
      <w:proofErr w:type="spellEnd"/>
      <w:r w:rsidR="004376D0" w:rsidRPr="004376D0">
        <w:rPr>
          <w:rFonts w:ascii="Lato" w:hAnsi="Lato"/>
          <w:sz w:val="24"/>
          <w:szCs w:val="24"/>
          <w:lang w:val="en-US"/>
        </w:rPr>
        <w:t xml:space="preserve"> </w:t>
      </w:r>
      <w:proofErr w:type="spellStart"/>
      <w:r w:rsidR="004376D0" w:rsidRPr="004376D0">
        <w:rPr>
          <w:rFonts w:ascii="Lato" w:hAnsi="Lato"/>
          <w:sz w:val="24"/>
          <w:szCs w:val="24"/>
          <w:lang w:val="en-US"/>
        </w:rPr>
        <w:t>este</w:t>
      </w:r>
      <w:proofErr w:type="spellEnd"/>
      <w:r w:rsidR="004376D0" w:rsidRPr="004376D0">
        <w:rPr>
          <w:rFonts w:ascii="Lato" w:hAnsi="Lato"/>
          <w:sz w:val="24"/>
          <w:szCs w:val="24"/>
          <w:lang w:val="en-US"/>
        </w:rPr>
        <w:t xml:space="preserve"> </w:t>
      </w:r>
      <w:proofErr w:type="spellStart"/>
      <w:r w:rsidR="004376D0" w:rsidRPr="004376D0">
        <w:rPr>
          <w:rFonts w:ascii="Lato" w:hAnsi="Lato"/>
          <w:sz w:val="24"/>
          <w:szCs w:val="24"/>
          <w:lang w:val="en-US"/>
        </w:rPr>
        <w:t>procedimiento</w:t>
      </w:r>
      <w:proofErr w:type="spellEnd"/>
      <w:r w:rsidR="004376D0" w:rsidRPr="004376D0">
        <w:rPr>
          <w:rFonts w:ascii="Lato" w:hAnsi="Lato"/>
          <w:sz w:val="24"/>
          <w:szCs w:val="24"/>
          <w:lang w:val="en-US"/>
        </w:rPr>
        <w:t xml:space="preserve"> </w:t>
      </w:r>
      <w:proofErr w:type="spellStart"/>
      <w:r w:rsidR="004376D0" w:rsidRPr="004376D0">
        <w:rPr>
          <w:rFonts w:ascii="Lato" w:hAnsi="Lato"/>
          <w:sz w:val="24"/>
          <w:szCs w:val="24"/>
          <w:lang w:val="en-US"/>
        </w:rPr>
        <w:t>resultaria</w:t>
      </w:r>
      <w:proofErr w:type="spellEnd"/>
      <w:r w:rsidR="004376D0" w:rsidRPr="004376D0">
        <w:rPr>
          <w:rFonts w:ascii="Lato" w:hAnsi="Lato"/>
          <w:sz w:val="24"/>
          <w:szCs w:val="24"/>
          <w:lang w:val="en-US"/>
        </w:rPr>
        <w:t xml:space="preserve"> </w:t>
      </w:r>
      <w:proofErr w:type="spellStart"/>
      <w:r w:rsidR="004376D0" w:rsidRPr="004376D0">
        <w:rPr>
          <w:rFonts w:ascii="Lato" w:hAnsi="Lato"/>
          <w:sz w:val="24"/>
          <w:szCs w:val="24"/>
          <w:lang w:val="en-US"/>
        </w:rPr>
        <w:t>muy</w:t>
      </w:r>
      <w:proofErr w:type="spellEnd"/>
      <w:r w:rsidR="004376D0" w:rsidRPr="004376D0">
        <w:rPr>
          <w:rFonts w:ascii="Lato" w:hAnsi="Lato"/>
          <w:sz w:val="24"/>
          <w:szCs w:val="24"/>
          <w:lang w:val="en-US"/>
        </w:rPr>
        <w:t xml:space="preserve"> util, y </w:t>
      </w:r>
      <w:proofErr w:type="spellStart"/>
      <w:r w:rsidR="004376D0" w:rsidRPr="004376D0">
        <w:rPr>
          <w:rFonts w:ascii="Lato" w:hAnsi="Lato"/>
          <w:sz w:val="24"/>
          <w:szCs w:val="24"/>
          <w:lang w:val="en-US"/>
        </w:rPr>
        <w:t>resolveria</w:t>
      </w:r>
      <w:proofErr w:type="spellEnd"/>
      <w:r w:rsidR="004376D0" w:rsidRPr="004376D0">
        <w:rPr>
          <w:rFonts w:ascii="Lato" w:hAnsi="Lato"/>
          <w:sz w:val="24"/>
          <w:szCs w:val="24"/>
          <w:lang w:val="en-US"/>
        </w:rPr>
        <w:t xml:space="preserve"> </w:t>
      </w:r>
      <w:proofErr w:type="spellStart"/>
      <w:r w:rsidR="004376D0" w:rsidRPr="004376D0">
        <w:rPr>
          <w:rFonts w:ascii="Lato" w:hAnsi="Lato"/>
          <w:sz w:val="24"/>
          <w:szCs w:val="24"/>
          <w:lang w:val="en-US"/>
        </w:rPr>
        <w:t>el</w:t>
      </w:r>
      <w:proofErr w:type="spellEnd"/>
      <w:r w:rsidR="004376D0" w:rsidRPr="004376D0">
        <w:rPr>
          <w:rFonts w:ascii="Lato" w:hAnsi="Lato"/>
          <w:sz w:val="24"/>
          <w:szCs w:val="24"/>
          <w:lang w:val="en-US"/>
        </w:rPr>
        <w:t xml:space="preserve"> Procesamiento manual del </w:t>
      </w:r>
      <w:proofErr w:type="spellStart"/>
      <w:r w:rsidR="004376D0" w:rsidRPr="004376D0">
        <w:rPr>
          <w:rFonts w:ascii="Lato" w:hAnsi="Lato"/>
          <w:sz w:val="24"/>
          <w:szCs w:val="24"/>
          <w:lang w:val="en-US"/>
        </w:rPr>
        <w:t>proceso</w:t>
      </w:r>
      <w:proofErr w:type="spellEnd"/>
      <w:r w:rsidR="004376D0" w:rsidRPr="004376D0">
        <w:rPr>
          <w:rFonts w:ascii="Lato" w:hAnsi="Lato"/>
          <w:sz w:val="24"/>
          <w:szCs w:val="24"/>
          <w:lang w:val="en-US"/>
        </w:rPr>
        <w:t>.</w:t>
      </w:r>
    </w:p>
    <w:p w14:paraId="4F76E8D0" w14:textId="77777777" w:rsidR="00E504A8" w:rsidRDefault="00E504A8">
      <w:pPr>
        <w:rPr>
          <w:b/>
          <w:sz w:val="48"/>
          <w:szCs w:val="48"/>
          <w:lang w:val="es-EC"/>
        </w:rPr>
      </w:pPr>
      <w:bookmarkStart w:id="1" w:name="_Toc129279789"/>
      <w:r>
        <w:rPr>
          <w:lang w:val="es-EC"/>
        </w:rPr>
        <w:br w:type="page"/>
      </w:r>
    </w:p>
    <w:p w14:paraId="6589A6F5" w14:textId="4D44477A" w:rsidR="006A4930" w:rsidRDefault="00253155" w:rsidP="008F3D53">
      <w:pPr>
        <w:pStyle w:val="Heading1"/>
        <w:rPr>
          <w:lang w:val="es-EC"/>
        </w:rPr>
      </w:pPr>
      <w:r>
        <w:rPr>
          <w:lang w:val="es-EC"/>
        </w:rPr>
        <w:lastRenderedPageBreak/>
        <w:t>Imágenes térmicas</w:t>
      </w:r>
      <w:bookmarkEnd w:id="1"/>
    </w:p>
    <w:p w14:paraId="6240E6F8" w14:textId="3BF98877" w:rsidR="00305215" w:rsidRPr="001C73A8" w:rsidRDefault="00305215" w:rsidP="00E504A8">
      <w:pPr>
        <w:ind w:firstLine="720"/>
        <w:rPr>
          <w:rFonts w:ascii="Lato" w:hAnsi="Lato"/>
          <w:sz w:val="24"/>
          <w:szCs w:val="24"/>
          <w:lang w:val="es-EC"/>
        </w:rPr>
      </w:pPr>
      <w:r w:rsidRPr="001C73A8">
        <w:rPr>
          <w:rFonts w:ascii="Lato" w:hAnsi="Lato"/>
          <w:sz w:val="24"/>
          <w:szCs w:val="24"/>
          <w:lang w:val="es-EC"/>
        </w:rPr>
        <w:t xml:space="preserve">La termografía es el proceso de convertir la radiación infrarroja (IR) en imágenes visibles. Esto se hace mediante la distribución y diferencia de temperatura. Hay muchos factores que afectan el proceso de generar este tipo de imágenes, desde la atmosfera (por su efecto en el calor reflejado en la superficie del sujeto) a </w:t>
      </w:r>
      <w:r w:rsidR="00E504A8" w:rsidRPr="001C73A8">
        <w:rPr>
          <w:rFonts w:ascii="Lato" w:hAnsi="Lato"/>
          <w:sz w:val="24"/>
          <w:szCs w:val="24"/>
          <w:lang w:val="es-EC"/>
        </w:rPr>
        <w:t>la superficie de lo que se toma la foto, ya que afecta el reflejo del calor.</w:t>
      </w:r>
    </w:p>
    <w:p w14:paraId="7C88B987" w14:textId="571D2F0F" w:rsidR="001C73A8" w:rsidRDefault="001C73A8" w:rsidP="00305215">
      <w:pPr>
        <w:rPr>
          <w:rFonts w:ascii="Lato" w:hAnsi="Lato"/>
          <w:noProof/>
          <w:sz w:val="24"/>
          <w:szCs w:val="24"/>
        </w:rPr>
      </w:pPr>
      <w:r w:rsidRPr="001C73A8">
        <w:rPr>
          <w:rFonts w:ascii="Lato" w:hAnsi="Lato"/>
          <w:noProof/>
          <w:sz w:val="24"/>
          <w:szCs w:val="24"/>
        </w:rPr>
        <w:drawing>
          <wp:anchor distT="0" distB="0" distL="114300" distR="114300" simplePos="0" relativeHeight="251661312" behindDoc="0" locked="0" layoutInCell="1" allowOverlap="1" wp14:anchorId="7448112A" wp14:editId="15A33A3A">
            <wp:simplePos x="0" y="0"/>
            <wp:positionH relativeFrom="margin">
              <wp:align>center</wp:align>
            </wp:positionH>
            <wp:positionV relativeFrom="paragraph">
              <wp:posOffset>302260</wp:posOffset>
            </wp:positionV>
            <wp:extent cx="3810000" cy="1943100"/>
            <wp:effectExtent l="0" t="0" r="0" b="0"/>
            <wp:wrapTopAndBottom/>
            <wp:docPr id="4" name="Picture 4" descr="Cámara térmic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mara térmica - Wikipedia, la enciclopedia li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anchor>
        </w:drawing>
      </w:r>
    </w:p>
    <w:p w14:paraId="459AAF74" w14:textId="28BF89FB" w:rsidR="00E504A8" w:rsidRDefault="00E504A8" w:rsidP="00305215">
      <w:pPr>
        <w:rPr>
          <w:lang w:val="es-EC"/>
        </w:rPr>
      </w:pPr>
    </w:p>
    <w:p w14:paraId="139E7C73" w14:textId="4B1B1098" w:rsidR="00E504A8" w:rsidRPr="001C73A8" w:rsidRDefault="00E504A8" w:rsidP="00940928">
      <w:pPr>
        <w:rPr>
          <w:rFonts w:ascii="Lato" w:hAnsi="Lato"/>
          <w:sz w:val="24"/>
          <w:szCs w:val="24"/>
          <w:lang w:val="es-EC"/>
        </w:rPr>
      </w:pPr>
      <w:r w:rsidRPr="001C73A8">
        <w:rPr>
          <w:rFonts w:ascii="Lato" w:hAnsi="Lato"/>
          <w:lang w:val="es-EC"/>
        </w:rPr>
        <w:tab/>
      </w:r>
      <w:r w:rsidRPr="001C73A8">
        <w:rPr>
          <w:rFonts w:ascii="Lato" w:hAnsi="Lato"/>
          <w:sz w:val="24"/>
          <w:szCs w:val="24"/>
          <w:lang w:val="es-EC"/>
        </w:rPr>
        <w:t xml:space="preserve">Lo bueno de este tipo de imágenes, es que los animales y personas emiten calor. </w:t>
      </w:r>
      <w:r w:rsidRPr="001C73A8">
        <w:rPr>
          <w:rFonts w:ascii="Lato" w:hAnsi="Lato"/>
          <w:sz w:val="24"/>
          <w:szCs w:val="24"/>
          <w:lang w:val="en-US"/>
        </w:rPr>
        <w:t xml:space="preserve">Este </w:t>
      </w:r>
      <w:proofErr w:type="spellStart"/>
      <w:r w:rsidRPr="001C73A8">
        <w:rPr>
          <w:rFonts w:ascii="Lato" w:hAnsi="Lato"/>
          <w:sz w:val="24"/>
          <w:szCs w:val="24"/>
          <w:lang w:val="en-US"/>
        </w:rPr>
        <w:t>aspecto</w:t>
      </w:r>
      <w:proofErr w:type="spellEnd"/>
      <w:r w:rsidRPr="001C73A8">
        <w:rPr>
          <w:rFonts w:ascii="Lato" w:hAnsi="Lato"/>
          <w:sz w:val="24"/>
          <w:szCs w:val="24"/>
          <w:lang w:val="en-US"/>
        </w:rPr>
        <w:t xml:space="preserve"> se </w:t>
      </w:r>
      <w:proofErr w:type="spellStart"/>
      <w:r w:rsidRPr="001C73A8">
        <w:rPr>
          <w:rFonts w:ascii="Lato" w:hAnsi="Lato"/>
          <w:sz w:val="24"/>
          <w:szCs w:val="24"/>
          <w:lang w:val="en-US"/>
        </w:rPr>
        <w:t>explora</w:t>
      </w:r>
      <w:proofErr w:type="spellEnd"/>
      <w:r w:rsidRPr="001C73A8">
        <w:rPr>
          <w:rFonts w:ascii="Lato" w:hAnsi="Lato"/>
          <w:sz w:val="24"/>
          <w:szCs w:val="24"/>
          <w:lang w:val="en-US"/>
        </w:rPr>
        <w:t xml:space="preserve"> </w:t>
      </w:r>
      <w:proofErr w:type="spellStart"/>
      <w:r w:rsidRPr="001C73A8">
        <w:rPr>
          <w:rFonts w:ascii="Lato" w:hAnsi="Lato"/>
          <w:sz w:val="24"/>
          <w:szCs w:val="24"/>
          <w:lang w:val="en-US"/>
        </w:rPr>
        <w:t>en</w:t>
      </w:r>
      <w:proofErr w:type="spellEnd"/>
      <w:r w:rsidRPr="001C73A8">
        <w:rPr>
          <w:rFonts w:ascii="Lato" w:hAnsi="Lato"/>
          <w:sz w:val="24"/>
          <w:szCs w:val="24"/>
          <w:lang w:val="en-US"/>
        </w:rPr>
        <w:t xml:space="preserve"> </w:t>
      </w:r>
      <w:proofErr w:type="spellStart"/>
      <w:r w:rsidRPr="001C73A8">
        <w:rPr>
          <w:rFonts w:ascii="Lato" w:hAnsi="Lato"/>
          <w:sz w:val="24"/>
          <w:szCs w:val="24"/>
          <w:lang w:val="en-US"/>
        </w:rPr>
        <w:t>el</w:t>
      </w:r>
      <w:proofErr w:type="spellEnd"/>
      <w:r w:rsidRPr="001C73A8">
        <w:rPr>
          <w:rFonts w:ascii="Lato" w:hAnsi="Lato"/>
          <w:sz w:val="24"/>
          <w:szCs w:val="24"/>
          <w:lang w:val="en-US"/>
        </w:rPr>
        <w:t xml:space="preserve"> </w:t>
      </w:r>
      <w:proofErr w:type="spellStart"/>
      <w:r w:rsidRPr="001C73A8">
        <w:rPr>
          <w:rFonts w:ascii="Lato" w:hAnsi="Lato"/>
          <w:sz w:val="24"/>
          <w:szCs w:val="24"/>
          <w:lang w:val="en-US"/>
        </w:rPr>
        <w:t>art</w:t>
      </w:r>
      <w:r w:rsidR="00940928" w:rsidRPr="001C73A8">
        <w:rPr>
          <w:rFonts w:ascii="Lato" w:hAnsi="Lato"/>
          <w:sz w:val="24"/>
          <w:szCs w:val="24"/>
          <w:lang w:val="en-US"/>
        </w:rPr>
        <w:t>í</w:t>
      </w:r>
      <w:r w:rsidRPr="001C73A8">
        <w:rPr>
          <w:rFonts w:ascii="Lato" w:hAnsi="Lato"/>
          <w:sz w:val="24"/>
          <w:szCs w:val="24"/>
          <w:lang w:val="en-US"/>
        </w:rPr>
        <w:t>culo</w:t>
      </w:r>
      <w:proofErr w:type="spellEnd"/>
      <w:r w:rsidRPr="001C73A8">
        <w:rPr>
          <w:rFonts w:ascii="Lato" w:hAnsi="Lato"/>
          <w:sz w:val="24"/>
          <w:szCs w:val="24"/>
          <w:lang w:val="en-US"/>
        </w:rPr>
        <w:t xml:space="preserve"> </w:t>
      </w:r>
      <w:r w:rsidR="00940928" w:rsidRPr="001C73A8">
        <w:rPr>
          <w:rFonts w:ascii="Lato" w:hAnsi="Lato"/>
          <w:sz w:val="24"/>
          <w:szCs w:val="24"/>
          <w:lang w:val="en-US"/>
        </w:rPr>
        <w:t>‘</w:t>
      </w:r>
      <w:r w:rsidR="00940928" w:rsidRPr="001C73A8">
        <w:rPr>
          <w:rFonts w:ascii="Lato" w:hAnsi="Lato"/>
          <w:i/>
          <w:iCs/>
          <w:noProof/>
          <w:sz w:val="24"/>
          <w:szCs w:val="24"/>
          <w:lang w:val="en-US"/>
        </w:rPr>
        <w:t>Thermal Imaging Techniques to Survey and Monitor Animals in the Wild‘</w:t>
      </w:r>
      <w:r w:rsidR="00940928" w:rsidRPr="001C73A8">
        <w:rPr>
          <w:rFonts w:ascii="Lato" w:hAnsi="Lato"/>
          <w:i/>
          <w:iCs/>
          <w:noProof/>
          <w:sz w:val="24"/>
          <w:szCs w:val="24"/>
          <w:lang w:val="en-US"/>
        </w:rPr>
        <w:t xml:space="preserve"> </w:t>
      </w:r>
      <w:sdt>
        <w:sdtPr>
          <w:rPr>
            <w:rFonts w:ascii="Lato" w:hAnsi="Lato"/>
            <w:sz w:val="24"/>
            <w:szCs w:val="24"/>
            <w:lang w:val="es-EC"/>
          </w:rPr>
          <w:id w:val="-1892020003"/>
          <w:citation/>
        </w:sdtPr>
        <w:sdtContent>
          <w:r w:rsidRPr="001C73A8">
            <w:rPr>
              <w:rFonts w:ascii="Lato" w:hAnsi="Lato"/>
              <w:sz w:val="24"/>
              <w:szCs w:val="24"/>
              <w:lang w:val="es-EC"/>
            </w:rPr>
            <w:fldChar w:fldCharType="begin"/>
          </w:r>
          <w:r w:rsidRPr="001C73A8">
            <w:rPr>
              <w:rFonts w:ascii="Lato" w:hAnsi="Lato"/>
              <w:sz w:val="24"/>
              <w:szCs w:val="24"/>
              <w:lang w:val="en-US"/>
            </w:rPr>
            <w:instrText xml:space="preserve"> CITATION Sha16 \l 12298 </w:instrText>
          </w:r>
          <w:r w:rsidRPr="001C73A8">
            <w:rPr>
              <w:rFonts w:ascii="Lato" w:hAnsi="Lato"/>
              <w:sz w:val="24"/>
              <w:szCs w:val="24"/>
              <w:lang w:val="es-EC"/>
            </w:rPr>
            <w:fldChar w:fldCharType="separate"/>
          </w:r>
          <w:r w:rsidRPr="001C73A8">
            <w:rPr>
              <w:rFonts w:ascii="Lato" w:hAnsi="Lato"/>
              <w:noProof/>
              <w:sz w:val="24"/>
              <w:szCs w:val="24"/>
              <w:lang w:val="en-US"/>
            </w:rPr>
            <w:t>( Sharp &amp; Havens, 2016)</w:t>
          </w:r>
          <w:r w:rsidRPr="001C73A8">
            <w:rPr>
              <w:rFonts w:ascii="Lato" w:hAnsi="Lato"/>
              <w:sz w:val="24"/>
              <w:szCs w:val="24"/>
              <w:lang w:val="es-EC"/>
            </w:rPr>
            <w:fldChar w:fldCharType="end"/>
          </w:r>
        </w:sdtContent>
      </w:sdt>
      <w:r w:rsidR="00940928" w:rsidRPr="001C73A8">
        <w:rPr>
          <w:rFonts w:ascii="Lato" w:hAnsi="Lato"/>
          <w:sz w:val="24"/>
          <w:szCs w:val="24"/>
          <w:lang w:val="en-US"/>
        </w:rPr>
        <w:t xml:space="preserve">. </w:t>
      </w:r>
      <w:r w:rsidRPr="001C73A8">
        <w:rPr>
          <w:rFonts w:ascii="Lato" w:hAnsi="Lato"/>
          <w:sz w:val="24"/>
          <w:szCs w:val="24"/>
          <w:lang w:val="es-EC"/>
        </w:rPr>
        <w:t>Al ubicar y controlar las anomalías térmicas en diferentes partes de la anatomía de un animal, se puede inferir la circulación subyacente que puede estar relacionada con la fisiología, el comportamiento o la enfermedad.</w:t>
      </w:r>
    </w:p>
    <w:p w14:paraId="01EB7B84" w14:textId="77777777" w:rsidR="00940928" w:rsidRPr="001C73A8" w:rsidRDefault="00940928">
      <w:pPr>
        <w:rPr>
          <w:b/>
          <w:sz w:val="52"/>
          <w:szCs w:val="52"/>
          <w:lang w:val="en-US"/>
        </w:rPr>
      </w:pPr>
      <w:bookmarkStart w:id="2" w:name="_Toc129279790"/>
      <w:r w:rsidRPr="001C73A8">
        <w:rPr>
          <w:sz w:val="24"/>
          <w:szCs w:val="24"/>
          <w:lang w:val="en-US"/>
        </w:rPr>
        <w:br w:type="page"/>
      </w:r>
    </w:p>
    <w:p w14:paraId="0DEA3DAB" w14:textId="45C717DE" w:rsidR="006A1746" w:rsidRPr="00940928" w:rsidRDefault="008F3D53" w:rsidP="006A1746">
      <w:pPr>
        <w:pStyle w:val="Heading1"/>
        <w:rPr>
          <w:lang w:val="es-EC"/>
        </w:rPr>
      </w:pPr>
      <w:r w:rsidRPr="00940928">
        <w:rPr>
          <w:lang w:val="es-EC"/>
        </w:rPr>
        <w:lastRenderedPageBreak/>
        <w:t>Fotografía UV</w:t>
      </w:r>
      <w:bookmarkEnd w:id="2"/>
      <w:r w:rsidR="006A1746" w:rsidRPr="00940928">
        <w:rPr>
          <w:lang w:val="es-EC"/>
        </w:rPr>
        <w:t xml:space="preserve"> </w:t>
      </w:r>
    </w:p>
    <w:p w14:paraId="476BEF52" w14:textId="4E8188A8" w:rsidR="00940928" w:rsidRPr="001C73A8" w:rsidRDefault="00940928" w:rsidP="00305215">
      <w:pPr>
        <w:rPr>
          <w:rFonts w:ascii="Lato" w:hAnsi="Lato"/>
          <w:lang w:val="es-EC"/>
        </w:rPr>
      </w:pPr>
      <w:r>
        <w:rPr>
          <w:lang w:val="es-EC"/>
        </w:rPr>
        <w:tab/>
      </w:r>
      <w:r w:rsidR="001C73A8" w:rsidRPr="001C73A8">
        <w:rPr>
          <w:rFonts w:ascii="Lato" w:hAnsi="Lato"/>
          <w:sz w:val="24"/>
          <w:szCs w:val="24"/>
          <w:lang w:val="es-EC"/>
        </w:rPr>
        <w:t>La fotografía ultravioleta es un proceso fotográfico de grabación de imágenes mediante el uso de radiación del espectro ultravioleta (UV) solamente.</w:t>
      </w:r>
      <w:r w:rsidR="001C73A8" w:rsidRPr="001C73A8">
        <w:rPr>
          <w:rFonts w:ascii="Lato" w:hAnsi="Lato"/>
          <w:sz w:val="24"/>
          <w:szCs w:val="24"/>
          <w:lang w:val="es-EC"/>
        </w:rPr>
        <w:t xml:space="preserve"> </w:t>
      </w:r>
      <w:r w:rsidR="001C73A8" w:rsidRPr="001C73A8">
        <w:rPr>
          <w:rFonts w:ascii="Lato" w:hAnsi="Lato"/>
          <w:sz w:val="24"/>
          <w:szCs w:val="24"/>
          <w:lang w:val="es-EC"/>
        </w:rPr>
        <w:t>La luz (espectro electromagnético visible) cubre la región espectral de aproximadamente 400 a 750 nanómetros. Este es el espectro de radiación utilizado en la fotografía normal. La banda de radiación que se extiende desde aproximadamente 10 nm hasta 400 nm se conoce como radiación ultravioleta</w:t>
      </w:r>
    </w:p>
    <w:p w14:paraId="39B7CDBE" w14:textId="186DE8EE" w:rsidR="00940928" w:rsidRDefault="00940928" w:rsidP="00940928">
      <w:pPr>
        <w:ind w:firstLine="720"/>
        <w:rPr>
          <w:lang w:val="es-EC"/>
        </w:rPr>
      </w:pPr>
      <w:r>
        <w:rPr>
          <w:noProof/>
        </w:rPr>
        <w:drawing>
          <wp:anchor distT="0" distB="0" distL="114300" distR="114300" simplePos="0" relativeHeight="251662336" behindDoc="0" locked="0" layoutInCell="1" allowOverlap="1" wp14:anchorId="2BAD3EDE" wp14:editId="64F01CF6">
            <wp:simplePos x="0" y="0"/>
            <wp:positionH relativeFrom="column">
              <wp:posOffset>7620</wp:posOffset>
            </wp:positionH>
            <wp:positionV relativeFrom="paragraph">
              <wp:posOffset>227330</wp:posOffset>
            </wp:positionV>
            <wp:extent cx="5943600" cy="2971800"/>
            <wp:effectExtent l="0" t="0" r="0" b="0"/>
            <wp:wrapTopAndBottom/>
            <wp:docPr id="5" name="Picture 5" descr="Getting Started with UV Photography - Kolary 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ting Started with UV Photography - Kolary Vi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anchor>
        </w:drawing>
      </w:r>
    </w:p>
    <w:p w14:paraId="0F11B0F9" w14:textId="77777777" w:rsidR="00940928" w:rsidRDefault="00940928" w:rsidP="00940928">
      <w:pPr>
        <w:ind w:firstLine="720"/>
        <w:rPr>
          <w:lang w:val="es-EC"/>
        </w:rPr>
      </w:pPr>
    </w:p>
    <w:p w14:paraId="2DC3CF85" w14:textId="09F5E751" w:rsidR="00940928" w:rsidRPr="001C73A8" w:rsidRDefault="00E504A8" w:rsidP="00940928">
      <w:pPr>
        <w:ind w:firstLine="720"/>
        <w:rPr>
          <w:rFonts w:ascii="Lato" w:hAnsi="Lato"/>
          <w:sz w:val="24"/>
          <w:szCs w:val="24"/>
          <w:lang w:val="es-EC"/>
        </w:rPr>
      </w:pPr>
      <w:r w:rsidRPr="001C73A8">
        <w:rPr>
          <w:rFonts w:ascii="Lato" w:hAnsi="Lato"/>
          <w:sz w:val="24"/>
          <w:szCs w:val="24"/>
          <w:lang w:val="es-EC"/>
        </w:rPr>
        <w:t xml:space="preserve">El objetivo del estudio </w:t>
      </w:r>
      <w:sdt>
        <w:sdtPr>
          <w:rPr>
            <w:rFonts w:ascii="Lato" w:hAnsi="Lato"/>
            <w:sz w:val="24"/>
            <w:szCs w:val="24"/>
            <w:lang w:val="en-US"/>
          </w:rPr>
          <w:id w:val="1151802971"/>
          <w:citation/>
        </w:sdtPr>
        <w:sdtContent>
          <w:r w:rsidR="00940928" w:rsidRPr="001C73A8">
            <w:rPr>
              <w:rFonts w:ascii="Lato" w:hAnsi="Lato"/>
              <w:sz w:val="24"/>
              <w:szCs w:val="24"/>
              <w:lang w:val="en-US"/>
            </w:rPr>
            <w:fldChar w:fldCharType="begin"/>
          </w:r>
          <w:r w:rsidR="00940928" w:rsidRPr="001C73A8">
            <w:rPr>
              <w:rFonts w:ascii="Lato" w:hAnsi="Lato"/>
              <w:sz w:val="24"/>
              <w:szCs w:val="24"/>
              <w:lang w:val="es-EC"/>
            </w:rPr>
            <w:instrText xml:space="preserve"> CITATION WuY22 \l 12298 </w:instrText>
          </w:r>
          <w:r w:rsidR="00940928" w:rsidRPr="001C73A8">
            <w:rPr>
              <w:rFonts w:ascii="Lato" w:hAnsi="Lato"/>
              <w:sz w:val="24"/>
              <w:szCs w:val="24"/>
              <w:lang w:val="en-US"/>
            </w:rPr>
            <w:fldChar w:fldCharType="separate"/>
          </w:r>
          <w:r w:rsidR="00940928" w:rsidRPr="001C73A8">
            <w:rPr>
              <w:rFonts w:ascii="Lato" w:hAnsi="Lato"/>
              <w:noProof/>
              <w:sz w:val="24"/>
              <w:szCs w:val="24"/>
              <w:lang w:val="es-EC"/>
            </w:rPr>
            <w:t>(Wu, Kaphin, &amp; Hamilton, , 2022)</w:t>
          </w:r>
          <w:r w:rsidR="00940928" w:rsidRPr="001C73A8">
            <w:rPr>
              <w:rFonts w:ascii="Lato" w:hAnsi="Lato"/>
              <w:sz w:val="24"/>
              <w:szCs w:val="24"/>
              <w:lang w:val="en-US"/>
            </w:rPr>
            <w:fldChar w:fldCharType="end"/>
          </w:r>
        </w:sdtContent>
      </w:sdt>
      <w:r w:rsidR="00940928" w:rsidRPr="001C73A8">
        <w:rPr>
          <w:rFonts w:ascii="Lato" w:hAnsi="Lato"/>
          <w:sz w:val="24"/>
          <w:szCs w:val="24"/>
          <w:lang w:val="es-EC"/>
        </w:rPr>
        <w:t xml:space="preserve">  </w:t>
      </w:r>
      <w:r w:rsidRPr="001C73A8">
        <w:rPr>
          <w:rFonts w:ascii="Lato" w:hAnsi="Lato"/>
          <w:sz w:val="24"/>
          <w:szCs w:val="24"/>
          <w:lang w:val="es-EC"/>
        </w:rPr>
        <w:t xml:space="preserve">actual fue examinar los impactos únicos y combinados de las fotografías personalizadas de radiación ultravioleta (UV), las pruebas genéticas para el riesgo de cáncer de piel y la educación general para la prevención del cáncer de piel. Los participantes fueron asignados aleatoriamente a una de cuatro condiciones: </w:t>
      </w:r>
    </w:p>
    <w:p w14:paraId="582CE7DF" w14:textId="77777777" w:rsidR="00940928" w:rsidRPr="001C73A8" w:rsidRDefault="00E504A8" w:rsidP="00940928">
      <w:pPr>
        <w:ind w:firstLine="720"/>
        <w:rPr>
          <w:rFonts w:ascii="Lato" w:hAnsi="Lato"/>
          <w:sz w:val="24"/>
          <w:szCs w:val="24"/>
          <w:lang w:val="es-EC"/>
        </w:rPr>
      </w:pPr>
      <w:r w:rsidRPr="001C73A8">
        <w:rPr>
          <w:rFonts w:ascii="Lato" w:hAnsi="Lato"/>
          <w:sz w:val="24"/>
          <w:szCs w:val="24"/>
          <w:lang w:val="es-EC"/>
        </w:rPr>
        <w:t>(1) educación para la prevención del cáncer de piel</w:t>
      </w:r>
    </w:p>
    <w:p w14:paraId="4DF888AA" w14:textId="77777777" w:rsidR="00940928" w:rsidRPr="001C73A8" w:rsidRDefault="00E504A8" w:rsidP="00940928">
      <w:pPr>
        <w:ind w:firstLine="720"/>
        <w:rPr>
          <w:rFonts w:ascii="Lato" w:hAnsi="Lato"/>
          <w:sz w:val="24"/>
          <w:szCs w:val="24"/>
          <w:lang w:val="es-EC"/>
        </w:rPr>
      </w:pPr>
      <w:r w:rsidRPr="001C73A8">
        <w:rPr>
          <w:rFonts w:ascii="Lato" w:hAnsi="Lato"/>
          <w:sz w:val="24"/>
          <w:szCs w:val="24"/>
          <w:lang w:val="es-EC"/>
        </w:rPr>
        <w:t xml:space="preserve"> (2) educación</w:t>
      </w:r>
      <w:r w:rsidRPr="001C73A8">
        <w:rPr>
          <w:rFonts w:ascii="Arial" w:hAnsi="Arial" w:cs="Arial"/>
          <w:sz w:val="24"/>
          <w:szCs w:val="24"/>
          <w:lang w:val="es-EC"/>
        </w:rPr>
        <w:t> </w:t>
      </w:r>
      <w:r w:rsidRPr="001C73A8">
        <w:rPr>
          <w:rFonts w:ascii="Lato" w:hAnsi="Lato"/>
          <w:sz w:val="24"/>
          <w:szCs w:val="24"/>
          <w:lang w:val="es-EC"/>
        </w:rPr>
        <w:t>+</w:t>
      </w:r>
      <w:r w:rsidRPr="001C73A8">
        <w:rPr>
          <w:rFonts w:ascii="Arial" w:hAnsi="Arial" w:cs="Arial"/>
          <w:sz w:val="24"/>
          <w:szCs w:val="24"/>
          <w:lang w:val="es-EC"/>
        </w:rPr>
        <w:t> </w:t>
      </w:r>
      <w:r w:rsidRPr="001C73A8">
        <w:rPr>
          <w:rFonts w:ascii="Lato" w:hAnsi="Lato"/>
          <w:sz w:val="24"/>
          <w:szCs w:val="24"/>
          <w:lang w:val="es-EC"/>
        </w:rPr>
        <w:t>foto UV</w:t>
      </w:r>
    </w:p>
    <w:p w14:paraId="766CFC2F" w14:textId="77777777" w:rsidR="00940928" w:rsidRPr="001C73A8" w:rsidRDefault="00E504A8" w:rsidP="00940928">
      <w:pPr>
        <w:ind w:firstLine="720"/>
        <w:rPr>
          <w:rFonts w:ascii="Lato" w:hAnsi="Lato"/>
          <w:sz w:val="24"/>
          <w:szCs w:val="24"/>
          <w:lang w:val="es-EC"/>
        </w:rPr>
      </w:pPr>
      <w:r w:rsidRPr="001C73A8">
        <w:rPr>
          <w:rFonts w:ascii="Lato" w:hAnsi="Lato"/>
          <w:sz w:val="24"/>
          <w:szCs w:val="24"/>
          <w:lang w:val="es-EC"/>
        </w:rPr>
        <w:t>(3) educación</w:t>
      </w:r>
      <w:r w:rsidRPr="001C73A8">
        <w:rPr>
          <w:rFonts w:ascii="Arial" w:hAnsi="Arial" w:cs="Arial"/>
          <w:sz w:val="24"/>
          <w:szCs w:val="24"/>
          <w:lang w:val="es-EC"/>
        </w:rPr>
        <w:t> </w:t>
      </w:r>
      <w:r w:rsidRPr="001C73A8">
        <w:rPr>
          <w:rFonts w:ascii="Lato" w:hAnsi="Lato"/>
          <w:sz w:val="24"/>
          <w:szCs w:val="24"/>
          <w:lang w:val="es-EC"/>
        </w:rPr>
        <w:t>+</w:t>
      </w:r>
      <w:r w:rsidRPr="001C73A8">
        <w:rPr>
          <w:rFonts w:ascii="Arial" w:hAnsi="Arial" w:cs="Arial"/>
          <w:sz w:val="24"/>
          <w:szCs w:val="24"/>
          <w:lang w:val="es-EC"/>
        </w:rPr>
        <w:t> </w:t>
      </w:r>
      <w:r w:rsidRPr="001C73A8">
        <w:rPr>
          <w:rFonts w:ascii="Lato" w:hAnsi="Lato"/>
          <w:sz w:val="24"/>
          <w:szCs w:val="24"/>
          <w:lang w:val="es-EC"/>
        </w:rPr>
        <w:t>pruebas gen</w:t>
      </w:r>
      <w:r w:rsidRPr="001C73A8">
        <w:rPr>
          <w:rFonts w:ascii="Lato" w:hAnsi="Lato" w:cs="Lato"/>
          <w:sz w:val="24"/>
          <w:szCs w:val="24"/>
          <w:lang w:val="es-EC"/>
        </w:rPr>
        <w:t>é</w:t>
      </w:r>
      <w:r w:rsidRPr="001C73A8">
        <w:rPr>
          <w:rFonts w:ascii="Lato" w:hAnsi="Lato"/>
          <w:sz w:val="24"/>
          <w:szCs w:val="24"/>
          <w:lang w:val="es-EC"/>
        </w:rPr>
        <w:t>ticas</w:t>
      </w:r>
    </w:p>
    <w:p w14:paraId="60C1CEFC" w14:textId="77777777" w:rsidR="00940928" w:rsidRPr="001C73A8" w:rsidRDefault="00E504A8" w:rsidP="00940928">
      <w:pPr>
        <w:ind w:firstLine="720"/>
        <w:rPr>
          <w:rFonts w:ascii="Lato" w:hAnsi="Lato"/>
          <w:sz w:val="24"/>
          <w:szCs w:val="24"/>
          <w:lang w:val="es-EC"/>
        </w:rPr>
      </w:pPr>
      <w:r w:rsidRPr="001C73A8">
        <w:rPr>
          <w:rFonts w:ascii="Lato" w:hAnsi="Lato"/>
          <w:sz w:val="24"/>
          <w:szCs w:val="24"/>
          <w:lang w:val="es-EC"/>
        </w:rPr>
        <w:t xml:space="preserve"> (4) educación</w:t>
      </w:r>
      <w:r w:rsidRPr="001C73A8">
        <w:rPr>
          <w:rFonts w:ascii="Arial" w:hAnsi="Arial" w:cs="Arial"/>
          <w:sz w:val="24"/>
          <w:szCs w:val="24"/>
          <w:lang w:val="es-EC"/>
        </w:rPr>
        <w:t> </w:t>
      </w:r>
      <w:r w:rsidRPr="001C73A8">
        <w:rPr>
          <w:rFonts w:ascii="Lato" w:hAnsi="Lato"/>
          <w:sz w:val="24"/>
          <w:szCs w:val="24"/>
          <w:lang w:val="es-EC"/>
        </w:rPr>
        <w:t>+</w:t>
      </w:r>
      <w:r w:rsidRPr="001C73A8">
        <w:rPr>
          <w:rFonts w:ascii="Arial" w:hAnsi="Arial" w:cs="Arial"/>
          <w:sz w:val="24"/>
          <w:szCs w:val="24"/>
          <w:lang w:val="es-EC"/>
        </w:rPr>
        <w:t> </w:t>
      </w:r>
      <w:r w:rsidRPr="001C73A8">
        <w:rPr>
          <w:rFonts w:ascii="Lato" w:hAnsi="Lato"/>
          <w:sz w:val="24"/>
          <w:szCs w:val="24"/>
          <w:lang w:val="es-EC"/>
        </w:rPr>
        <w:t>fotograf</w:t>
      </w:r>
      <w:r w:rsidRPr="001C73A8">
        <w:rPr>
          <w:rFonts w:ascii="Lato" w:hAnsi="Lato" w:cs="Lato"/>
          <w:sz w:val="24"/>
          <w:szCs w:val="24"/>
          <w:lang w:val="es-EC"/>
        </w:rPr>
        <w:t>í</w:t>
      </w:r>
      <w:r w:rsidRPr="001C73A8">
        <w:rPr>
          <w:rFonts w:ascii="Lato" w:hAnsi="Lato"/>
          <w:sz w:val="24"/>
          <w:szCs w:val="24"/>
          <w:lang w:val="es-EC"/>
        </w:rPr>
        <w:t>a UV</w:t>
      </w:r>
      <w:r w:rsidRPr="001C73A8">
        <w:rPr>
          <w:rFonts w:ascii="Arial" w:hAnsi="Arial" w:cs="Arial"/>
          <w:sz w:val="24"/>
          <w:szCs w:val="24"/>
          <w:lang w:val="es-EC"/>
        </w:rPr>
        <w:t> </w:t>
      </w:r>
      <w:r w:rsidRPr="001C73A8">
        <w:rPr>
          <w:rFonts w:ascii="Lato" w:hAnsi="Lato"/>
          <w:sz w:val="24"/>
          <w:szCs w:val="24"/>
          <w:lang w:val="es-EC"/>
        </w:rPr>
        <w:t>+</w:t>
      </w:r>
      <w:r w:rsidRPr="001C73A8">
        <w:rPr>
          <w:rFonts w:ascii="Arial" w:hAnsi="Arial" w:cs="Arial"/>
          <w:sz w:val="24"/>
          <w:szCs w:val="24"/>
          <w:lang w:val="es-EC"/>
        </w:rPr>
        <w:t> </w:t>
      </w:r>
      <w:r w:rsidRPr="001C73A8">
        <w:rPr>
          <w:rFonts w:ascii="Lato" w:hAnsi="Lato"/>
          <w:sz w:val="24"/>
          <w:szCs w:val="24"/>
          <w:lang w:val="es-EC"/>
        </w:rPr>
        <w:t>pruebas gen</w:t>
      </w:r>
      <w:r w:rsidRPr="001C73A8">
        <w:rPr>
          <w:rFonts w:ascii="Lato" w:hAnsi="Lato" w:cs="Lato"/>
          <w:sz w:val="24"/>
          <w:szCs w:val="24"/>
          <w:lang w:val="es-EC"/>
        </w:rPr>
        <w:t>é</w:t>
      </w:r>
      <w:r w:rsidRPr="001C73A8">
        <w:rPr>
          <w:rFonts w:ascii="Lato" w:hAnsi="Lato"/>
          <w:sz w:val="24"/>
          <w:szCs w:val="24"/>
          <w:lang w:val="es-EC"/>
        </w:rPr>
        <w:t xml:space="preserve">ticas. </w:t>
      </w:r>
    </w:p>
    <w:p w14:paraId="441DD450" w14:textId="77777777" w:rsidR="00940928" w:rsidRPr="001C73A8" w:rsidRDefault="00940928" w:rsidP="00940928">
      <w:pPr>
        <w:rPr>
          <w:rFonts w:ascii="Lato" w:hAnsi="Lato"/>
          <w:sz w:val="24"/>
          <w:szCs w:val="24"/>
          <w:lang w:val="es-EC"/>
        </w:rPr>
      </w:pPr>
    </w:p>
    <w:p w14:paraId="39F6C3F7" w14:textId="062E952F" w:rsidR="00305215" w:rsidRPr="001C73A8" w:rsidRDefault="00E504A8" w:rsidP="00940928">
      <w:pPr>
        <w:ind w:firstLine="720"/>
        <w:rPr>
          <w:rFonts w:ascii="Lato" w:hAnsi="Lato"/>
          <w:sz w:val="24"/>
          <w:szCs w:val="24"/>
          <w:lang w:val="es-EC"/>
        </w:rPr>
      </w:pPr>
      <w:r w:rsidRPr="001C73A8">
        <w:rPr>
          <w:rFonts w:ascii="Lato" w:hAnsi="Lato"/>
          <w:sz w:val="24"/>
          <w:szCs w:val="24"/>
          <w:lang w:val="es-EC"/>
        </w:rPr>
        <w:t xml:space="preserve">La protección solar, el bronceado y las quemaduras solares </w:t>
      </w:r>
      <w:proofErr w:type="spellStart"/>
      <w:r w:rsidRPr="001C73A8">
        <w:rPr>
          <w:rFonts w:ascii="Lato" w:hAnsi="Lato"/>
          <w:sz w:val="24"/>
          <w:szCs w:val="24"/>
          <w:lang w:val="es-EC"/>
        </w:rPr>
        <w:t>autoinformadas</w:t>
      </w:r>
      <w:proofErr w:type="spellEnd"/>
      <w:r w:rsidRPr="001C73A8">
        <w:rPr>
          <w:rFonts w:ascii="Lato" w:hAnsi="Lato"/>
          <w:sz w:val="24"/>
          <w:szCs w:val="24"/>
          <w:lang w:val="es-EC"/>
        </w:rPr>
        <w:t xml:space="preserve"> se evaluaron al inicio del estudio, inmediatamente después de la intervención y 1 mes </w:t>
      </w:r>
      <w:r w:rsidRPr="001C73A8">
        <w:rPr>
          <w:rFonts w:ascii="Lato" w:hAnsi="Lato"/>
          <w:sz w:val="24"/>
          <w:szCs w:val="24"/>
          <w:lang w:val="es-EC"/>
        </w:rPr>
        <w:lastRenderedPageBreak/>
        <w:t xml:space="preserve">después de la intervención. Los hallazgos indicaron los beneficios de las intervenciones para los comportamientos de prevención del cáncer de piel en la muestra general; sin embargo, la intervención combinada (foto </w:t>
      </w:r>
      <w:proofErr w:type="spellStart"/>
      <w:r w:rsidRPr="001C73A8">
        <w:rPr>
          <w:rFonts w:ascii="Lato" w:hAnsi="Lato"/>
          <w:sz w:val="24"/>
          <w:szCs w:val="24"/>
          <w:lang w:val="es-EC"/>
        </w:rPr>
        <w:t>UV+pruebas</w:t>
      </w:r>
      <w:proofErr w:type="spellEnd"/>
      <w:r w:rsidRPr="001C73A8">
        <w:rPr>
          <w:rFonts w:ascii="Lato" w:hAnsi="Lato"/>
          <w:sz w:val="24"/>
          <w:szCs w:val="24"/>
          <w:lang w:val="es-EC"/>
        </w:rPr>
        <w:t xml:space="preserve"> genéticas) tuvo los efectos positivos más consistentes en los comportamientos. Los efectos de la intervención fueron distintos a través de las estaciones. Estos resultados sugieren que las intervenciones que contienen múltiples estrategias de comunicación de riesgo de cáncer de piel son prometedoras para beneficiar los cambios de comportamiento que promueven la salud en una población de adultos jóvenes en riesgo.</w:t>
      </w:r>
    </w:p>
    <w:p w14:paraId="5A2E306C" w14:textId="6FE8C2F0" w:rsidR="007D433D" w:rsidRDefault="007D433D">
      <w:pPr>
        <w:rPr>
          <w:lang w:val="en-US"/>
        </w:rPr>
      </w:pPr>
    </w:p>
    <w:p w14:paraId="20C38A9D" w14:textId="08A96608" w:rsidR="008B7D6D" w:rsidRDefault="008B7D6D">
      <w:pPr>
        <w:rPr>
          <w:lang w:val="en-US"/>
        </w:rPr>
      </w:pPr>
      <w:r>
        <w:rPr>
          <w:lang w:val="en-US"/>
        </w:rPr>
        <w:br w:type="page"/>
      </w:r>
    </w:p>
    <w:sdt>
      <w:sdtPr>
        <w:id w:val="1156181825"/>
        <w:docPartObj>
          <w:docPartGallery w:val="Bibliographies"/>
          <w:docPartUnique/>
        </w:docPartObj>
      </w:sdtPr>
      <w:sdtEndPr>
        <w:rPr>
          <w:b w:val="0"/>
          <w:sz w:val="22"/>
          <w:szCs w:val="22"/>
        </w:rPr>
      </w:sdtEndPr>
      <w:sdtContent>
        <w:p w14:paraId="75C66ED7" w14:textId="4B4EA09F" w:rsidR="008B7D6D" w:rsidRPr="008B7D6D" w:rsidRDefault="008B7D6D">
          <w:pPr>
            <w:pStyle w:val="Heading1"/>
            <w:rPr>
              <w:lang w:val="en-US"/>
            </w:rPr>
          </w:pPr>
          <w:r w:rsidRPr="008B7D6D">
            <w:rPr>
              <w:lang w:val="en-US"/>
            </w:rPr>
            <w:t>References</w:t>
          </w:r>
        </w:p>
        <w:sdt>
          <w:sdtPr>
            <w:id w:val="-573587230"/>
            <w:bibliography/>
          </w:sdtPr>
          <w:sdtContent>
            <w:p w14:paraId="69DE5281" w14:textId="77777777" w:rsidR="008B7D6D" w:rsidRPr="008B7D6D" w:rsidRDefault="008B7D6D" w:rsidP="008B7D6D">
              <w:pPr>
                <w:pStyle w:val="Bibliography"/>
                <w:ind w:left="720" w:hanging="720"/>
                <w:rPr>
                  <w:noProof/>
                  <w:sz w:val="24"/>
                  <w:szCs w:val="24"/>
                  <w:lang w:val="en-US"/>
                </w:rPr>
              </w:pPr>
              <w:r>
                <w:fldChar w:fldCharType="begin"/>
              </w:r>
              <w:r w:rsidRPr="008B7D6D">
                <w:rPr>
                  <w:lang w:val="en-US"/>
                </w:rPr>
                <w:instrText xml:space="preserve"> BIBLIOGRAPHY </w:instrText>
              </w:r>
              <w:r>
                <w:fldChar w:fldCharType="separate"/>
              </w:r>
              <w:r w:rsidRPr="008B7D6D">
                <w:rPr>
                  <w:noProof/>
                  <w:lang w:val="en-US"/>
                </w:rPr>
                <w:t xml:space="preserve">Sharp, E. J., &amp; Havens, K. J. (2016). </w:t>
              </w:r>
              <w:r w:rsidRPr="008B7D6D">
                <w:rPr>
                  <w:i/>
                  <w:iCs/>
                  <w:noProof/>
                  <w:lang w:val="en-US"/>
                </w:rPr>
                <w:t>Thermal Imaging Techniques to Survey and Monitor Animals in the Wild.</w:t>
              </w:r>
              <w:r w:rsidRPr="008B7D6D">
                <w:rPr>
                  <w:noProof/>
                  <w:lang w:val="en-US"/>
                </w:rPr>
                <w:t xml:space="preserve"> Elsevier Inc. doi:https://doi.org/10.1016/C2014-0-03312-6</w:t>
              </w:r>
            </w:p>
            <w:p w14:paraId="110FFBED" w14:textId="77777777" w:rsidR="008B7D6D" w:rsidRPr="008B7D6D" w:rsidRDefault="008B7D6D" w:rsidP="008B7D6D">
              <w:pPr>
                <w:pStyle w:val="Bibliography"/>
                <w:ind w:left="720" w:hanging="720"/>
                <w:rPr>
                  <w:noProof/>
                  <w:lang w:val="en-US"/>
                </w:rPr>
              </w:pPr>
              <w:r w:rsidRPr="008B7D6D">
                <w:rPr>
                  <w:noProof/>
                  <w:lang w:val="en-US"/>
                </w:rPr>
                <w:t xml:space="preserve">van der Geest, R. J., &amp; Reiber, J. H. (1999). Quantification in cardiac MRI. </w:t>
              </w:r>
              <w:r w:rsidRPr="008B7D6D">
                <w:rPr>
                  <w:i/>
                  <w:iCs/>
                  <w:noProof/>
                  <w:lang w:val="en-US"/>
                </w:rPr>
                <w:t>Journal of Magnetic Resonance Imaging</w:t>
              </w:r>
              <w:r w:rsidRPr="008B7D6D">
                <w:rPr>
                  <w:noProof/>
                  <w:lang w:val="en-US"/>
                </w:rPr>
                <w:t>. doi:https://doi.org/10.1002/(SICI)1522-2586(199911)10:5&lt;602::AID-JMRI3&gt;3.0.CO;2-C</w:t>
              </w:r>
            </w:p>
            <w:p w14:paraId="2D407D81" w14:textId="77777777" w:rsidR="008B7D6D" w:rsidRDefault="008B7D6D" w:rsidP="008B7D6D">
              <w:pPr>
                <w:pStyle w:val="Bibliography"/>
                <w:ind w:left="720" w:hanging="720"/>
                <w:rPr>
                  <w:noProof/>
                  <w:lang w:val="es-ES"/>
                </w:rPr>
              </w:pPr>
              <w:r w:rsidRPr="008B7D6D">
                <w:rPr>
                  <w:noProof/>
                  <w:lang w:val="en-US"/>
                </w:rPr>
                <w:t xml:space="preserve">Wu, Y., Kaphin, K., &amp; Hamilton, , J. G. (2022). Increasing Skin Cancer Prevention in Young Adults: the Cumulative Impact of Personalized UV Photography and MC1R Genetic Testing. </w:t>
              </w:r>
              <w:r>
                <w:rPr>
                  <w:i/>
                  <w:iCs/>
                  <w:noProof/>
                  <w:lang w:val="es-ES"/>
                </w:rPr>
                <w:t>Journal of Cancer Education</w:t>
              </w:r>
              <w:r>
                <w:rPr>
                  <w:noProof/>
                  <w:lang w:val="es-ES"/>
                </w:rPr>
                <w:t>. doi:https://doi.org/10.1007/s13187-022-02232-1</w:t>
              </w:r>
            </w:p>
            <w:p w14:paraId="58972BE9" w14:textId="68F2F284" w:rsidR="008B7D6D" w:rsidRDefault="008B7D6D" w:rsidP="008B7D6D">
              <w:r>
                <w:rPr>
                  <w:b/>
                  <w:bCs/>
                  <w:noProof/>
                </w:rPr>
                <w:fldChar w:fldCharType="end"/>
              </w:r>
            </w:p>
          </w:sdtContent>
        </w:sdt>
      </w:sdtContent>
    </w:sdt>
    <w:p w14:paraId="65BBEED6" w14:textId="77777777" w:rsidR="008B7D6D" w:rsidRPr="009F7CA9" w:rsidRDefault="008B7D6D">
      <w:pPr>
        <w:rPr>
          <w:lang w:val="en-US"/>
        </w:rPr>
      </w:pPr>
    </w:p>
    <w:sectPr w:rsidR="008B7D6D" w:rsidRPr="009F7CA9" w:rsidSect="006A1746">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A5A32"/>
    <w:multiLevelType w:val="multilevel"/>
    <w:tmpl w:val="E892D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433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33D"/>
    <w:rsid w:val="0008685B"/>
    <w:rsid w:val="000A58BA"/>
    <w:rsid w:val="001C2400"/>
    <w:rsid w:val="001C73A8"/>
    <w:rsid w:val="00253155"/>
    <w:rsid w:val="002C51FA"/>
    <w:rsid w:val="00305215"/>
    <w:rsid w:val="003318B3"/>
    <w:rsid w:val="00431230"/>
    <w:rsid w:val="004376D0"/>
    <w:rsid w:val="006A1746"/>
    <w:rsid w:val="006A4930"/>
    <w:rsid w:val="007D433D"/>
    <w:rsid w:val="00811AA4"/>
    <w:rsid w:val="008A6EE3"/>
    <w:rsid w:val="008B7D6D"/>
    <w:rsid w:val="008F3D53"/>
    <w:rsid w:val="00913178"/>
    <w:rsid w:val="00940928"/>
    <w:rsid w:val="009F7CA9"/>
    <w:rsid w:val="00C15414"/>
    <w:rsid w:val="00E504A8"/>
    <w:rsid w:val="00F03478"/>
    <w:rsid w:val="00F57C19"/>
    <w:rsid w:val="00F9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E502"/>
  <w15:docId w15:val="{E06222AA-C5C7-4B17-B3C5-C2F7C9DFE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E05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ListParagraph">
    <w:name w:val="List Paragraph"/>
    <w:basedOn w:val="Normal"/>
    <w:uiPriority w:val="34"/>
    <w:qFormat/>
    <w:rsid w:val="004B3966"/>
    <w:pPr>
      <w:ind w:left="720"/>
      <w:contextualSpacing/>
    </w:pPr>
  </w:style>
  <w:style w:type="table" w:styleId="TableGrid">
    <w:name w:val="Table Grid"/>
    <w:basedOn w:val="TableNormal"/>
    <w:uiPriority w:val="39"/>
    <w:rsid w:val="00E05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5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D7C"/>
    <w:rPr>
      <w:rFonts w:ascii="Tahoma" w:hAnsi="Tahoma" w:cs="Tahoma"/>
      <w:sz w:val="16"/>
      <w:szCs w:val="16"/>
    </w:rPr>
  </w:style>
  <w:style w:type="character" w:customStyle="1" w:styleId="Heading2Char">
    <w:name w:val="Heading 2 Char"/>
    <w:basedOn w:val="DefaultParagraphFont"/>
    <w:link w:val="Heading2"/>
    <w:uiPriority w:val="9"/>
    <w:rsid w:val="00E05D7C"/>
    <w:rPr>
      <w:rFonts w:ascii="Times New Roman" w:eastAsia="Times New Roman" w:hAnsi="Times New Roman" w:cs="Times New Roman"/>
      <w:b/>
      <w:bCs/>
      <w:sz w:val="36"/>
      <w:szCs w:val="36"/>
    </w:rPr>
  </w:style>
  <w:style w:type="character" w:customStyle="1" w:styleId="vg-sm">
    <w:name w:val="vg-sm"/>
    <w:basedOn w:val="DefaultParagraphFont"/>
    <w:rsid w:val="00E05D7C"/>
  </w:style>
  <w:style w:type="character" w:customStyle="1" w:styleId="dt">
    <w:name w:val="dt"/>
    <w:basedOn w:val="DefaultParagraphFont"/>
    <w:rsid w:val="00E05D7C"/>
  </w:style>
  <w:style w:type="character" w:styleId="Strong">
    <w:name w:val="Strong"/>
    <w:basedOn w:val="DefaultParagraphFont"/>
    <w:uiPriority w:val="22"/>
    <w:qFormat/>
    <w:rsid w:val="00E05D7C"/>
    <w:rPr>
      <w:b/>
      <w:bCs/>
    </w:rPr>
  </w:style>
  <w:style w:type="paragraph" w:styleId="NoSpacing">
    <w:name w:val="No Spacing"/>
    <w:uiPriority w:val="1"/>
    <w:qFormat/>
    <w:rsid w:val="005F3BDE"/>
    <w:pPr>
      <w:spacing w:after="0" w:line="240" w:lineRule="auto"/>
    </w:pPr>
    <w:rPr>
      <w:rFonts w:eastAsiaTheme="minorEastAsia"/>
      <w:lang w:eastAsia="zh-CN"/>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9F7CA9"/>
    <w:rPr>
      <w:color w:val="0000FF"/>
      <w:u w:val="single"/>
    </w:rPr>
  </w:style>
  <w:style w:type="character" w:styleId="FollowedHyperlink">
    <w:name w:val="FollowedHyperlink"/>
    <w:basedOn w:val="DefaultParagraphFont"/>
    <w:uiPriority w:val="99"/>
    <w:semiHidden/>
    <w:unhideWhenUsed/>
    <w:rsid w:val="009F7CA9"/>
    <w:rPr>
      <w:color w:val="954F72" w:themeColor="followedHyperlink"/>
      <w:u w:val="single"/>
    </w:rPr>
  </w:style>
  <w:style w:type="character" w:styleId="PlaceholderText">
    <w:name w:val="Placeholder Text"/>
    <w:basedOn w:val="DefaultParagraphFont"/>
    <w:uiPriority w:val="99"/>
    <w:semiHidden/>
    <w:rsid w:val="006A1746"/>
    <w:rPr>
      <w:color w:val="808080"/>
    </w:rPr>
  </w:style>
  <w:style w:type="character" w:customStyle="1" w:styleId="TitleChar">
    <w:name w:val="Title Char"/>
    <w:basedOn w:val="DefaultParagraphFont"/>
    <w:link w:val="Title"/>
    <w:uiPriority w:val="10"/>
    <w:rsid w:val="006A1746"/>
    <w:rPr>
      <w:b/>
      <w:sz w:val="72"/>
      <w:szCs w:val="72"/>
    </w:rPr>
  </w:style>
  <w:style w:type="character" w:customStyle="1" w:styleId="SubtitleChar">
    <w:name w:val="Subtitle Char"/>
    <w:basedOn w:val="DefaultParagraphFont"/>
    <w:link w:val="Subtitle"/>
    <w:uiPriority w:val="11"/>
    <w:rsid w:val="006A1746"/>
    <w:rPr>
      <w:rFonts w:ascii="Georgia" w:eastAsia="Georgia" w:hAnsi="Georgia" w:cs="Georgia"/>
      <w:i/>
      <w:color w:val="666666"/>
      <w:sz w:val="48"/>
      <w:szCs w:val="48"/>
    </w:rPr>
  </w:style>
  <w:style w:type="character" w:styleId="SubtleEmphasis">
    <w:name w:val="Subtle Emphasis"/>
    <w:basedOn w:val="DefaultParagraphFont"/>
    <w:uiPriority w:val="19"/>
    <w:qFormat/>
    <w:rsid w:val="006A1746"/>
    <w:rPr>
      <w:i/>
      <w:iCs/>
      <w:color w:val="404040" w:themeColor="text1" w:themeTint="BF"/>
    </w:rPr>
  </w:style>
  <w:style w:type="paragraph" w:styleId="TOCHeading">
    <w:name w:val="TOC Heading"/>
    <w:basedOn w:val="Heading1"/>
    <w:next w:val="Normal"/>
    <w:uiPriority w:val="39"/>
    <w:unhideWhenUsed/>
    <w:qFormat/>
    <w:rsid w:val="003318B3"/>
    <w:pPr>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3318B3"/>
    <w:pPr>
      <w:spacing w:after="100"/>
    </w:pPr>
  </w:style>
  <w:style w:type="character" w:customStyle="1" w:styleId="Heading1Char">
    <w:name w:val="Heading 1 Char"/>
    <w:basedOn w:val="DefaultParagraphFont"/>
    <w:link w:val="Heading1"/>
    <w:uiPriority w:val="9"/>
    <w:rsid w:val="008B7D6D"/>
    <w:rPr>
      <w:b/>
      <w:sz w:val="48"/>
      <w:szCs w:val="48"/>
    </w:rPr>
  </w:style>
  <w:style w:type="paragraph" w:styleId="Bibliography">
    <w:name w:val="Bibliography"/>
    <w:basedOn w:val="Normal"/>
    <w:next w:val="Normal"/>
    <w:uiPriority w:val="37"/>
    <w:unhideWhenUsed/>
    <w:rsid w:val="008B7D6D"/>
  </w:style>
  <w:style w:type="paragraph" w:styleId="HTMLPreformatted">
    <w:name w:val="HTML Preformatted"/>
    <w:basedOn w:val="Normal"/>
    <w:link w:val="HTMLPreformattedChar"/>
    <w:uiPriority w:val="99"/>
    <w:semiHidden/>
    <w:unhideWhenUsed/>
    <w:rsid w:val="0043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376D0"/>
    <w:rPr>
      <w:rFonts w:ascii="Courier New" w:eastAsia="Times New Roman" w:hAnsi="Courier New" w:cs="Courier New"/>
      <w:sz w:val="20"/>
      <w:szCs w:val="20"/>
      <w:lang w:val="en-US"/>
    </w:rPr>
  </w:style>
  <w:style w:type="character" w:customStyle="1" w:styleId="y2iqfc">
    <w:name w:val="y2iqfc"/>
    <w:basedOn w:val="DefaultParagraphFont"/>
    <w:rsid w:val="00437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2748">
      <w:bodyDiv w:val="1"/>
      <w:marLeft w:val="0"/>
      <w:marRight w:val="0"/>
      <w:marTop w:val="0"/>
      <w:marBottom w:val="0"/>
      <w:divBdr>
        <w:top w:val="none" w:sz="0" w:space="0" w:color="auto"/>
        <w:left w:val="none" w:sz="0" w:space="0" w:color="auto"/>
        <w:bottom w:val="none" w:sz="0" w:space="0" w:color="auto"/>
        <w:right w:val="none" w:sz="0" w:space="0" w:color="auto"/>
      </w:divBdr>
    </w:div>
    <w:div w:id="131606328">
      <w:bodyDiv w:val="1"/>
      <w:marLeft w:val="0"/>
      <w:marRight w:val="0"/>
      <w:marTop w:val="0"/>
      <w:marBottom w:val="0"/>
      <w:divBdr>
        <w:top w:val="none" w:sz="0" w:space="0" w:color="auto"/>
        <w:left w:val="none" w:sz="0" w:space="0" w:color="auto"/>
        <w:bottom w:val="none" w:sz="0" w:space="0" w:color="auto"/>
        <w:right w:val="none" w:sz="0" w:space="0" w:color="auto"/>
      </w:divBdr>
    </w:div>
    <w:div w:id="247347216">
      <w:bodyDiv w:val="1"/>
      <w:marLeft w:val="0"/>
      <w:marRight w:val="0"/>
      <w:marTop w:val="0"/>
      <w:marBottom w:val="0"/>
      <w:divBdr>
        <w:top w:val="none" w:sz="0" w:space="0" w:color="auto"/>
        <w:left w:val="none" w:sz="0" w:space="0" w:color="auto"/>
        <w:bottom w:val="none" w:sz="0" w:space="0" w:color="auto"/>
        <w:right w:val="none" w:sz="0" w:space="0" w:color="auto"/>
      </w:divBdr>
    </w:div>
    <w:div w:id="287854580">
      <w:bodyDiv w:val="1"/>
      <w:marLeft w:val="0"/>
      <w:marRight w:val="0"/>
      <w:marTop w:val="0"/>
      <w:marBottom w:val="0"/>
      <w:divBdr>
        <w:top w:val="none" w:sz="0" w:space="0" w:color="auto"/>
        <w:left w:val="none" w:sz="0" w:space="0" w:color="auto"/>
        <w:bottom w:val="none" w:sz="0" w:space="0" w:color="auto"/>
        <w:right w:val="none" w:sz="0" w:space="0" w:color="auto"/>
      </w:divBdr>
    </w:div>
    <w:div w:id="456946092">
      <w:bodyDiv w:val="1"/>
      <w:marLeft w:val="0"/>
      <w:marRight w:val="0"/>
      <w:marTop w:val="0"/>
      <w:marBottom w:val="0"/>
      <w:divBdr>
        <w:top w:val="none" w:sz="0" w:space="0" w:color="auto"/>
        <w:left w:val="none" w:sz="0" w:space="0" w:color="auto"/>
        <w:bottom w:val="none" w:sz="0" w:space="0" w:color="auto"/>
        <w:right w:val="none" w:sz="0" w:space="0" w:color="auto"/>
      </w:divBdr>
    </w:div>
    <w:div w:id="595596338">
      <w:bodyDiv w:val="1"/>
      <w:marLeft w:val="0"/>
      <w:marRight w:val="0"/>
      <w:marTop w:val="0"/>
      <w:marBottom w:val="0"/>
      <w:divBdr>
        <w:top w:val="none" w:sz="0" w:space="0" w:color="auto"/>
        <w:left w:val="none" w:sz="0" w:space="0" w:color="auto"/>
        <w:bottom w:val="none" w:sz="0" w:space="0" w:color="auto"/>
        <w:right w:val="none" w:sz="0" w:space="0" w:color="auto"/>
      </w:divBdr>
    </w:div>
    <w:div w:id="1430462574">
      <w:bodyDiv w:val="1"/>
      <w:marLeft w:val="0"/>
      <w:marRight w:val="0"/>
      <w:marTop w:val="0"/>
      <w:marBottom w:val="0"/>
      <w:divBdr>
        <w:top w:val="none" w:sz="0" w:space="0" w:color="auto"/>
        <w:left w:val="none" w:sz="0" w:space="0" w:color="auto"/>
        <w:bottom w:val="none" w:sz="0" w:space="0" w:color="auto"/>
        <w:right w:val="none" w:sz="0" w:space="0" w:color="auto"/>
      </w:divBdr>
    </w:div>
    <w:div w:id="1539856732">
      <w:bodyDiv w:val="1"/>
      <w:marLeft w:val="0"/>
      <w:marRight w:val="0"/>
      <w:marTop w:val="0"/>
      <w:marBottom w:val="0"/>
      <w:divBdr>
        <w:top w:val="none" w:sz="0" w:space="0" w:color="auto"/>
        <w:left w:val="none" w:sz="0" w:space="0" w:color="auto"/>
        <w:bottom w:val="none" w:sz="0" w:space="0" w:color="auto"/>
        <w:right w:val="none" w:sz="0" w:space="0" w:color="auto"/>
      </w:divBdr>
    </w:div>
    <w:div w:id="2034451370">
      <w:bodyDiv w:val="1"/>
      <w:marLeft w:val="0"/>
      <w:marRight w:val="0"/>
      <w:marTop w:val="0"/>
      <w:marBottom w:val="0"/>
      <w:divBdr>
        <w:top w:val="none" w:sz="0" w:space="0" w:color="auto"/>
        <w:left w:val="none" w:sz="0" w:space="0" w:color="auto"/>
        <w:bottom w:val="none" w:sz="0" w:space="0" w:color="auto"/>
        <w:right w:val="none" w:sz="0" w:space="0" w:color="auto"/>
      </w:divBdr>
    </w:div>
    <w:div w:id="2053338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558D0B16042F18CDFF0E35909939A"/>
        <w:category>
          <w:name w:val="General"/>
          <w:gallery w:val="placeholder"/>
        </w:category>
        <w:types>
          <w:type w:val="bbPlcHdr"/>
        </w:types>
        <w:behaviors>
          <w:behavior w:val="content"/>
        </w:behaviors>
        <w:guid w:val="{959C5259-D9DD-43C6-AEFE-066CB54F56CA}"/>
      </w:docPartPr>
      <w:docPartBody>
        <w:p w:rsidR="00000000" w:rsidRDefault="008A3C3D" w:rsidP="008A3C3D">
          <w:pPr>
            <w:pStyle w:val="735558D0B16042F18CDFF0E35909939A"/>
          </w:pPr>
          <w:r w:rsidRPr="00B51F13">
            <w:rPr>
              <w:rStyle w:val="PlaceholderText"/>
            </w:rPr>
            <w:t>[Title]</w:t>
          </w:r>
        </w:p>
      </w:docPartBody>
    </w:docPart>
    <w:docPart>
      <w:docPartPr>
        <w:name w:val="3868AA15EA4043D0B3A86356CC0E00BC"/>
        <w:category>
          <w:name w:val="General"/>
          <w:gallery w:val="placeholder"/>
        </w:category>
        <w:types>
          <w:type w:val="bbPlcHdr"/>
        </w:types>
        <w:behaviors>
          <w:behavior w:val="content"/>
        </w:behaviors>
        <w:guid w:val="{A80F1464-1453-41C9-A7EB-5CCD44525914}"/>
      </w:docPartPr>
      <w:docPartBody>
        <w:p w:rsidR="00000000" w:rsidRDefault="008A3C3D" w:rsidP="008A3C3D">
          <w:pPr>
            <w:pStyle w:val="3868AA15EA4043D0B3A86356CC0E00BC"/>
          </w:pPr>
          <w:r w:rsidRPr="00B51F13">
            <w:rPr>
              <w:rStyle w:val="PlaceholderText"/>
            </w:rPr>
            <w:t>[Category]</w:t>
          </w:r>
        </w:p>
      </w:docPartBody>
    </w:docPart>
    <w:docPart>
      <w:docPartPr>
        <w:name w:val="9628620C7480420C9778E621A2E059E2"/>
        <w:category>
          <w:name w:val="General"/>
          <w:gallery w:val="placeholder"/>
        </w:category>
        <w:types>
          <w:type w:val="bbPlcHdr"/>
        </w:types>
        <w:behaviors>
          <w:behavior w:val="content"/>
        </w:behaviors>
        <w:guid w:val="{FA321857-E168-4EB4-B187-2AA78474FBDF}"/>
      </w:docPartPr>
      <w:docPartBody>
        <w:p w:rsidR="00000000" w:rsidRDefault="008A3C3D" w:rsidP="008A3C3D">
          <w:pPr>
            <w:pStyle w:val="9628620C7480420C9778E621A2E059E2"/>
          </w:pPr>
          <w:r w:rsidRPr="00B51F13">
            <w:rPr>
              <w:rStyle w:val="PlaceholderText"/>
            </w:rPr>
            <w:t>[Author]</w:t>
          </w:r>
        </w:p>
      </w:docPartBody>
    </w:docPart>
    <w:docPart>
      <w:docPartPr>
        <w:name w:val="B277903A5A0B4BAFAF0EBD3D249D1D6B"/>
        <w:category>
          <w:name w:val="General"/>
          <w:gallery w:val="placeholder"/>
        </w:category>
        <w:types>
          <w:type w:val="bbPlcHdr"/>
        </w:types>
        <w:behaviors>
          <w:behavior w:val="content"/>
        </w:behaviors>
        <w:guid w:val="{0BA5A057-526A-4DB8-B1F2-761CD73AA453}"/>
      </w:docPartPr>
      <w:docPartBody>
        <w:p w:rsidR="00000000" w:rsidRDefault="008A3C3D" w:rsidP="008A3C3D">
          <w:pPr>
            <w:pStyle w:val="B277903A5A0B4BAFAF0EBD3D249D1D6B"/>
          </w:pPr>
          <w:r w:rsidRPr="00B51F13">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3D"/>
    <w:rsid w:val="000E3FD0"/>
    <w:rsid w:val="008A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C3D"/>
    <w:rPr>
      <w:color w:val="808080"/>
    </w:rPr>
  </w:style>
  <w:style w:type="paragraph" w:customStyle="1" w:styleId="735558D0B16042F18CDFF0E35909939A">
    <w:name w:val="735558D0B16042F18CDFF0E35909939A"/>
    <w:rsid w:val="008A3C3D"/>
  </w:style>
  <w:style w:type="paragraph" w:customStyle="1" w:styleId="3868AA15EA4043D0B3A86356CC0E00BC">
    <w:name w:val="3868AA15EA4043D0B3A86356CC0E00BC"/>
    <w:rsid w:val="008A3C3D"/>
  </w:style>
  <w:style w:type="paragraph" w:customStyle="1" w:styleId="9628620C7480420C9778E621A2E059E2">
    <w:name w:val="9628620C7480420C9778E621A2E059E2"/>
    <w:rsid w:val="008A3C3D"/>
  </w:style>
  <w:style w:type="paragraph" w:customStyle="1" w:styleId="B277903A5A0B4BAFAF0EBD3D249D1D6B">
    <w:name w:val="B277903A5A0B4BAFAF0EBD3D249D1D6B"/>
    <w:rsid w:val="008A3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yqbJcxfpMcTuT1LYxFAMOrKp5Q==">AMUW2mXnSbfMUI8KInUvcwToioZpvE6Pl0pxMBxzi5r2rGOFeeIVaQmwdSkKxh4O6e1gWrx5m0HgIQ70eRQt/j6J6QODhd3VuggKRpL8cQn19mhoJpdqi4c=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van99</b:Tag>
    <b:SourceType>JournalArticle</b:SourceType>
    <b:Guid>{E09C311D-FBA5-428B-8A93-EB3ED068A83A}</b:Guid>
    <b:Title>Quantification in cardiac MRI</b:Title>
    <b:Year>1999</b:Year>
    <b:JournalName>Journal of Magnetic Resonance Imaging</b:JournalName>
    <b:Author>
      <b:Author>
        <b:NameList>
          <b:Person>
            <b:Last>van der Geest</b:Last>
            <b:Middle>J</b:Middle>
            <b:First>Rob</b:First>
          </b:Person>
          <b:Person>
            <b:Last>Reiber</b:Last>
            <b:Middle>H.C.</b:Middle>
            <b:First>Johan</b:First>
          </b:Person>
        </b:NameList>
      </b:Author>
    </b:Author>
    <b:YearAccessed>2023</b:YearAccessed>
    <b:URL>https://onlinelibrary.wiley.com/doi/abs/10.1002/(SICI)1522-2586(199911)10:5%3C602::AID-JMRI3%3E3.0.CO;2-C</b:URL>
    <b:DOI>https://doi.org/10.1002/(SICI)1522-2586(199911)10:5&lt;602::AID-JMRI3&gt;3.0.CO;2-C</b:DOI>
    <b:RefOrder>1</b:RefOrder>
  </b:Source>
  <b:Source>
    <b:Tag>Sha16</b:Tag>
    <b:SourceType>Book</b:SourceType>
    <b:Guid>{3A304FC0-0614-4E78-8831-183D4AD8EF30}</b:Guid>
    <b:Title>Thermal Imaging Techniques to Survey and Monitor Animals in the Wild</b:Title>
    <b:Year>2016</b:Year>
    <b:Publisher>Elsevier Inc</b:Publisher>
    <b:Author>
      <b:Author>
        <b:NameList>
          <b:Person>
            <b:Last> Sharp</b:Last>
            <b:Middle>J</b:Middle>
            <b:First>Edward</b:First>
          </b:Person>
          <b:Person>
            <b:Last>Havens</b:Last>
            <b:Middle>J</b:Middle>
            <b:First>Kirk</b:First>
          </b:Person>
        </b:NameList>
      </b:Author>
    </b:Author>
    <b:YearAccessed>2023</b:YearAccessed>
    <b:URL>https://www.sciencedirect.com/book/9780128033845/thermal-imaging-techniques-to-survey-and-monitor-animals-in-the-wild#book-description</b:URL>
    <b:DOI>https://doi.org/10.1016/C2014-0-03312-6</b:DOI>
    <b:RefOrder>2</b:RefOrder>
  </b:Source>
  <b:Source>
    <b:Tag>WuY22</b:Tag>
    <b:SourceType>JournalArticle</b:SourceType>
    <b:Guid>{27B2D6B9-6FFF-4609-8D95-007EFBDE9B48}</b:Guid>
    <b:Title>Increasing Skin Cancer Prevention in Young Adults: the Cumulative Impact of Personalized UV Photography and MC1R Genetic Testing</b:Title>
    <b:JournalName>Journal of Cancer Education</b:JournalName>
    <b:Year>2022</b:Year>
    <b:Author>
      <b:Author>
        <b:NameList>
          <b:Person>
            <b:Last>Wu</b:Last>
            <b:First>Yelena</b:First>
          </b:Person>
          <b:Person>
            <b:Last>Kaphin</b:Last>
            <b:First>Kimberly</b:First>
          </b:Person>
          <b:Person>
            <b:Last>Hamilton, </b:Last>
            <b:Middle>G.</b:Middle>
            <b:First>Jada</b:First>
          </b:Person>
        </b:NameList>
      </b:Author>
    </b:Author>
    <b:YearAccessed>2023</b:YearAccessed>
    <b:URL>https://link.springer.com/article/10.1007/s13187-022-02232-1</b:URL>
    <b:DOI>https://doi.org/10.1007/s13187-022-02232-1</b:DOI>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6CE629-5D5C-4F45-9ADA-6F2BDDB0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2615</TotalTime>
  <Pages>7</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para Robots</dc:title>
  <dc:creator>Martin Noboa – A01704052</dc:creator>
  <cp:keywords>Feb – Mayo 2023</cp:keywords>
  <cp:lastModifiedBy>Martin Noboa</cp:lastModifiedBy>
  <cp:revision>9</cp:revision>
  <dcterms:created xsi:type="dcterms:W3CDTF">2022-02-25T01:29:00Z</dcterms:created>
  <dcterms:modified xsi:type="dcterms:W3CDTF">2023-03-10T01:57:00Z</dcterms:modified>
  <cp:category>Tarea 1 – Procesamiento de Imagenes en el Espectro no Visible</cp:category>
</cp:coreProperties>
</file>