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330B3EB4" w:rsidR="002912B0" w:rsidRDefault="002912B0" w:rsidP="003C14BD">
      <w:pPr>
        <w:pStyle w:val="Heading2"/>
      </w:pPr>
      <w:r>
        <w:t>Version 1.</w:t>
      </w:r>
      <w:r w:rsidR="009B24DD">
        <w:t>8</w:t>
      </w:r>
      <w:r w:rsidR="00785D34">
        <w:t>6</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464677"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464677">
      <w:hyperlink r:id="rId7" w:history="1">
        <w:r w:rsidR="00CF13CA" w:rsidRPr="008F24BD">
          <w:rPr>
            <w:rStyle w:val="Hyperlink"/>
          </w:rPr>
          <w:t>https://www.youtube.com/watch?v=2L3TWKf_4T8</w:t>
        </w:r>
      </w:hyperlink>
    </w:p>
    <w:p w14:paraId="3175FDA1" w14:textId="15BEDFCA" w:rsidR="00CF13CA" w:rsidRDefault="00464677">
      <w:hyperlink r:id="rId8" w:history="1">
        <w:r w:rsidR="00CF13CA" w:rsidRPr="008F24BD">
          <w:rPr>
            <w:rStyle w:val="Hyperlink"/>
          </w:rPr>
          <w:t>https://www.youtube.com/watch?v=_nibSs949mA</w:t>
        </w:r>
      </w:hyperlink>
    </w:p>
    <w:p w14:paraId="15EC2743" w14:textId="01C90466" w:rsidR="00CF13CA" w:rsidRDefault="00464677">
      <w:hyperlink r:id="rId9" w:history="1">
        <w:r w:rsidR="00CF13CA" w:rsidRPr="008F24BD">
          <w:rPr>
            <w:rStyle w:val="Hyperlink"/>
          </w:rPr>
          <w:t>https://www.thingiverse.com/thing:4660045</w:t>
        </w:r>
      </w:hyperlink>
    </w:p>
    <w:p w14:paraId="0B8A277F" w14:textId="7B749C6F" w:rsidR="00CF13CA" w:rsidRDefault="00464677">
      <w:hyperlink r:id="rId10" w:history="1">
        <w:r w:rsidR="00CF13CA" w:rsidRPr="008F24BD">
          <w:rPr>
            <w:rStyle w:val="Hyperlink"/>
          </w:rPr>
          <w:t>https://www.thingiverse.com/thing:4613446</w:t>
        </w:r>
      </w:hyperlink>
    </w:p>
    <w:p w14:paraId="6C82A353" w14:textId="7EDEC770" w:rsidR="00CF13CA" w:rsidRPr="00246A11" w:rsidRDefault="00464677">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 xml:space="preserve">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w:t>
      </w:r>
      <w:proofErr w:type="gramStart"/>
      <w:r>
        <w:t>forward</w:t>
      </w:r>
      <w:proofErr w:type="gramEnd"/>
      <w:r>
        <w:t xml:space="preserve">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 xml:space="preserve">1 </w:t>
      </w:r>
      <w:proofErr w:type="spellStart"/>
      <w:r w:rsidR="00E038EA" w:rsidRPr="00E038EA">
        <w:rPr>
          <w:lang w:val="da-DK"/>
        </w:rPr>
        <w:t>During</w:t>
      </w:r>
      <w:proofErr w:type="spellEnd"/>
      <w:r w:rsidR="00E038EA" w:rsidRPr="00E038EA">
        <w:rPr>
          <w:lang w:val="da-DK"/>
        </w:rPr>
        <w:t xml:space="preserve">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w:t>
      </w:r>
      <w:proofErr w:type="gramStart"/>
      <w:r w:rsidR="004F4E24">
        <w:t>manual</w:t>
      </w:r>
      <w:proofErr w:type="gramEnd"/>
      <w:r w:rsidR="004F4E24">
        <w:t xml:space="preserve">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w:t>
      </w:r>
      <w:proofErr w:type="gramStart"/>
      <w:r>
        <w:t>menu</w:t>
      </w:r>
      <w:proofErr w:type="gramEnd"/>
      <w:r>
        <w:t xml:space="preserve">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w:t>
      </w:r>
      <w:proofErr w:type="gramStart"/>
      <w:r>
        <w:t>LED’s</w:t>
      </w:r>
      <w:proofErr w:type="gramEnd"/>
      <w:r>
        <w:t xml:space="preserve">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t>
      </w:r>
      <w:r w:rsidR="00DA5DAA">
        <w:lastRenderedPageBreak/>
        <w:t xml:space="preserve">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 xml:space="preserve">The entire chain will be repeated </w:t>
      </w:r>
      <w:proofErr w:type="gramStart"/>
      <w:r>
        <w:t>this many times</w:t>
      </w:r>
      <w:proofErr w:type="gramEnd"/>
      <w:r>
        <w:t>.</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w:t>
      </w:r>
      <w:proofErr w:type="gramStart"/>
      <w:r w:rsidR="004F4E24">
        <w:t>#(</w:t>
      </w:r>
      <w:proofErr w:type="gramEnd"/>
      <w:r w:rsidR="004F4E24">
        <w:t>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w:t>
      </w:r>
      <w:proofErr w:type="spellStart"/>
      <w:r>
        <w:t>setttings</w:t>
      </w:r>
      <w:proofErr w:type="spellEnd"/>
      <w:r>
        <w:t xml:space="preserve">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 xml:space="preserve">Information: </w:t>
      </w:r>
      <w:proofErr w:type="gramStart"/>
      <w:r>
        <w:t>#(</w:t>
      </w:r>
      <w:proofErr w:type="gramEnd"/>
      <w:r>
        <w:t>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w:t>
      </w:r>
      <w:proofErr w:type="gramStart"/>
      <w:r w:rsidR="00134345">
        <w:t>upper and lower case</w:t>
      </w:r>
      <w:proofErr w:type="gramEnd"/>
      <w:r w:rsidR="00134345">
        <w:t xml:space="preserve"> letters.</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9D0006">
      <w:pPr>
        <w:pStyle w:val="Heading4"/>
      </w:pPr>
      <w:r>
        <w:t xml:space="preserve">Dimming Mode: None | </w:t>
      </w:r>
      <w:r w:rsidR="00C44909">
        <w:t>Timer | Sensor</w:t>
      </w:r>
    </w:p>
    <w:p w14:paraId="2D509D98" w14:textId="31EBB562"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3A9A44E6" w14:textId="4B51EC4B" w:rsidR="00FD1BB5" w:rsidRDefault="00FD1BB5" w:rsidP="00AD7FAF"/>
    <w:p w14:paraId="20E2D0B1" w14:textId="323F1529" w:rsidR="00FD1BB5" w:rsidRDefault="00FD1BB5" w:rsidP="00AD7FAF">
      <w:r>
        <w:t xml:space="preserve">The MIW will detect the presence of the light sensor during </w:t>
      </w:r>
      <w:r w:rsidR="006C4A45">
        <w:t xml:space="preserve">system initialization. If the sensor is not found it will not be selectable as a dimming mode. Note that this detection depends on some </w:t>
      </w:r>
      <w:r w:rsidR="006C4A45">
        <w:lastRenderedPageBreak/>
        <w:t xml:space="preserve">light hitting the sensor </w:t>
      </w:r>
      <w:r w:rsidR="00D85B8F">
        <w:t xml:space="preserve">when first initialized. This means </w:t>
      </w:r>
      <w:r w:rsidR="00F161CD">
        <w:t>the MIW must not be factory reset in total darkness!</w:t>
      </w:r>
    </w:p>
    <w:p w14:paraId="04B8FEBD" w14:textId="48113DAD" w:rsidR="004C3881" w:rsidRDefault="004C3881" w:rsidP="00AD7FAF"/>
    <w:p w14:paraId="5877E558" w14:textId="16FD1571" w:rsidR="004C3881" w:rsidRPr="00AD7FAF" w:rsidRDefault="004C3881" w:rsidP="00AD7FAF">
      <w:r>
        <w:t>Some of the menu options will only appea</w:t>
      </w:r>
      <w:r w:rsidR="00822F8A">
        <w:t>r for the mode setting where they</w:t>
      </w:r>
      <w:r w:rsidR="00603EBC">
        <w:t xml:space="preserve"> are</w:t>
      </w:r>
      <w:r w:rsidR="00822F8A">
        <w:t xml:space="preserve"> applicable.</w:t>
      </w:r>
    </w:p>
    <w:p w14:paraId="123825BC" w14:textId="623D54EF" w:rsidR="00A7664A" w:rsidRDefault="00A7664A" w:rsidP="0039495D">
      <w:pPr>
        <w:pStyle w:val="Heading4"/>
      </w:pPr>
      <w:r>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0D0CA4">
      <w:pPr>
        <w:pStyle w:val="Heading4"/>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0D0CA4">
      <w:pPr>
        <w:pStyle w:val="Heading5"/>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0D0CA4">
      <w:pPr>
        <w:pStyle w:val="Heading5"/>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0D0CA4">
      <w:pPr>
        <w:pStyle w:val="Heading5"/>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lastRenderedPageBreak/>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lastRenderedPageBreak/>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proofErr w:type="gramStart"/>
      <w:r w:rsidR="00BF5C35">
        <w:t>click</w:t>
      </w:r>
      <w:proofErr w:type="gramEnd"/>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2A1AA5B3"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5B538716" w14:textId="0E317210" w:rsidR="00C46846" w:rsidRDefault="00C46846" w:rsidP="00C46846">
      <w:pPr>
        <w:pStyle w:val="Heading4"/>
      </w:pPr>
      <w:r>
        <w:t>Acceleration: On | Off</w:t>
      </w:r>
    </w:p>
    <w:p w14:paraId="19F1804B" w14:textId="78B29CDB" w:rsidR="00C46846" w:rsidRPr="00C46846" w:rsidRDefault="00C46846" w:rsidP="00C46846">
      <w:r>
        <w:t xml:space="preserve">When off, each click of the dial will move one logical click. When this option is on, the faster the dial is rotated the more logical clicks will be produced. The effect of this is </w:t>
      </w:r>
      <w:r w:rsidR="00464677">
        <w:t>make the dial appear to be rotating even faster.</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069C7131" w:rsidR="00E049A7" w:rsidRDefault="00E049A7" w:rsidP="007E6DC6">
      <w:pPr>
        <w:pStyle w:val="Heading4"/>
      </w:pPr>
      <w:r>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lastRenderedPageBreak/>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t>
      </w:r>
      <w:proofErr w:type="gramStart"/>
      <w:r w:rsidR="00F80BAF">
        <w:t>works perfectly</w:t>
      </w:r>
      <w:proofErr w:type="gramEnd"/>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lastRenderedPageBreak/>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w:t>
      </w:r>
      <w:proofErr w:type="spellStart"/>
      <w:r w:rsidR="00300525">
        <w:t>LiIon</w:t>
      </w:r>
      <w:proofErr w:type="spellEnd"/>
      <w:r w:rsidR="00300525">
        <w:t xml:space="preserve">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w:t>
      </w:r>
      <w:r>
        <w:lastRenderedPageBreak/>
        <w:t xml:space="preserve">the wand from a web browser on a phone or computer without removing the </w:t>
      </w:r>
      <w:r w:rsidR="00E74050">
        <w:t>micro-SD</w:t>
      </w:r>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 xml:space="preserve">The default allows setting the brightness, </w:t>
      </w:r>
      <w:proofErr w:type="gramStart"/>
      <w:r>
        <w:t>hue</w:t>
      </w:r>
      <w:proofErr w:type="gramEnd"/>
      <w:r>
        <w:t xml:space="preserv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w:t>
      </w:r>
      <w:proofErr w:type="gramStart"/>
      <w:r w:rsidR="00C927F6">
        <w:t>All of</w:t>
      </w:r>
      <w:proofErr w:type="gramEnd"/>
      <w:r w:rsidR="00C927F6">
        <w:t xml:space="preserve">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lastRenderedPageBreak/>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 xml:space="preserve">This is like the One Dot, except </w:t>
      </w:r>
      <w:proofErr w:type="gramStart"/>
      <w:r>
        <w:t>that two dots</w:t>
      </w:r>
      <w:proofErr w:type="gramEnd"/>
      <w:r>
        <w:t xml:space="preserve">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w:t>
      </w:r>
      <w:proofErr w:type="gramStart"/>
      <w:r w:rsidR="0054610A">
        <w:t>in order to</w:t>
      </w:r>
      <w:proofErr w:type="gramEnd"/>
      <w:r w:rsidR="0054610A">
        <w:t xml:space="preserve">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w:t>
      </w:r>
      <w:proofErr w:type="gramStart"/>
      <w:r w:rsidR="00E25672">
        <w:t>more light</w:t>
      </w:r>
      <w:proofErr w:type="gramEnd"/>
      <w:r w:rsidR="00E25672">
        <w: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w:t>
      </w:r>
      <w:proofErr w:type="gramStart"/>
      <w:r w:rsidR="00553617">
        <w:t>Both of these</w:t>
      </w:r>
      <w:proofErr w:type="gramEnd"/>
      <w:r w:rsidR="00553617">
        <w:t xml:space="preserve"> include a programmed TTGO.</w:t>
      </w:r>
    </w:p>
    <w:p w14:paraId="7CAE5285" w14:textId="77777777" w:rsidR="008F6421" w:rsidRDefault="008F6421"/>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t>
      </w:r>
      <w:r w:rsidR="00E37C50">
        <w:lastRenderedPageBreak/>
        <w:t>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 xml:space="preserve">5 </w:t>
      </w:r>
      <w:proofErr w:type="gramStart"/>
      <w:r>
        <w:t>pin</w:t>
      </w:r>
      <w:proofErr w:type="gramEnd"/>
      <w:r>
        <w:t>,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w:t>
      </w:r>
      <w:proofErr w:type="gramStart"/>
      <w:r>
        <w:t>battery</w:t>
      </w:r>
      <w:proofErr w:type="gramEnd"/>
      <w:r>
        <w:t xml:space="preserve"> in handle versions. </w:t>
      </w:r>
      <w:hyperlink r:id="rId28" w:history="1">
        <w:r w:rsidR="009D2677">
          <w:rPr>
            <w:rStyle w:val="Hyperlink"/>
          </w:rPr>
          <w:t xml:space="preserve">Amazon.com: </w:t>
        </w:r>
        <w:proofErr w:type="spellStart"/>
        <w:r w:rsidR="009D2677">
          <w:rPr>
            <w:rStyle w:val="Hyperlink"/>
          </w:rPr>
          <w:t>uxcell</w:t>
        </w:r>
        <w:proofErr w:type="spellEnd"/>
        <w:r w:rsidR="009D2677">
          <w:rPr>
            <w:rStyle w:val="Hyperlink"/>
          </w:rPr>
          <w:t xml:space="preserve"> 20 Pairs AA Battery Positive Negative Conversion Spring Contact Nickeling Plate </w:t>
        </w:r>
        <w:r w:rsidR="009D2677">
          <w:rPr>
            <w:rStyle w:val="Hyperlink"/>
          </w:rPr>
          <w:lastRenderedPageBreak/>
          <w:t>12mmx12mmx0.3mm : Automotive</w:t>
        </w:r>
      </w:hyperlink>
      <w:r w:rsidR="00117CD2">
        <w:t xml:space="preserve"> or </w:t>
      </w:r>
      <w:hyperlink r:id="rId29" w:history="1">
        <w:r w:rsidR="00117CD2">
          <w:rPr>
            <w:rStyle w:val="Hyperlink"/>
          </w:rPr>
          <w:t xml:space="preserve">Amazon.com: </w:t>
        </w:r>
        <w:proofErr w:type="spellStart"/>
        <w:r w:rsidR="00117CD2">
          <w:rPr>
            <w:rStyle w:val="Hyperlink"/>
          </w:rPr>
          <w:t>uxcell</w:t>
        </w:r>
        <w:proofErr w:type="spellEnd"/>
        <w:r w:rsidR="00117CD2">
          <w:rPr>
            <w:rStyle w:val="Hyperlink"/>
          </w:rPr>
          <w:t xml:space="preserve"> 10 Pairs AA AAA Batteries Metal Battery Spring Contact Plate Replacement for Remote Control Battery Charger : Electronics</w:t>
        </w:r>
      </w:hyperlink>
    </w:p>
    <w:p w14:paraId="5133A6CF" w14:textId="235F8482" w:rsidR="00507015" w:rsidRDefault="00507015">
      <w:pPr>
        <w:numPr>
          <w:ilvl w:val="0"/>
          <w:numId w:val="6"/>
        </w:numPr>
      </w:pPr>
      <w:r>
        <w:t>LDR</w:t>
      </w:r>
      <w:r w:rsidR="00AC1DFC">
        <w:t xml:space="preserve"> </w:t>
      </w:r>
      <w:r w:rsidR="00B96B79">
        <w:t xml:space="preserve">(light dependent resistor) </w:t>
      </w:r>
      <w:r w:rsidR="00AC1DFC">
        <w:t xml:space="preserve">for the optional light sensor. </w:t>
      </w:r>
      <w:hyperlink r:id="rId30" w:history="1">
        <w:proofErr w:type="spellStart"/>
        <w:r w:rsidR="00B96B79">
          <w:rPr>
            <w:rStyle w:val="Hyperlink"/>
          </w:rPr>
          <w:t>eBoot</w:t>
        </w:r>
        <w:proofErr w:type="spellEnd"/>
        <w:r w:rsidR="00B96B79">
          <w:rPr>
            <w:rStyle w:val="Hyperlink"/>
          </w:rPr>
          <w:t xml:space="preserve"> 30 Pieces Photoresistor Photo Light Sensitive Resistor Light Dependent Resistor 5 mm GM5539 5539: Amazon.com: Industrial &amp; Scientific</w:t>
        </w:r>
      </w:hyperlink>
    </w:p>
    <w:p w14:paraId="23668679" w14:textId="707EF2C0" w:rsidR="00475D22" w:rsidRDefault="00475D22">
      <w:pPr>
        <w:numPr>
          <w:ilvl w:val="0"/>
          <w:numId w:val="6"/>
        </w:numPr>
      </w:pPr>
      <w:r>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t>Skateboard</w:t>
      </w:r>
      <w:r w:rsidR="0035484D">
        <w:t xml:space="preserve"> b</w:t>
      </w:r>
      <w:r w:rsidR="00475D22">
        <w:t xml:space="preserve">all bearings for spinner handle. </w:t>
      </w:r>
      <w:hyperlink r:id="rId31"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w:t>
      </w:r>
      <w:proofErr w:type="spellStart"/>
      <w:r w:rsidR="004F4E24">
        <w:t>github</w:t>
      </w:r>
      <w:proofErr w:type="spellEnd"/>
      <w:r w:rsidR="004F4E24">
        <w:t xml:space="preserve">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464677">
      <w:hyperlink r:id="rId32"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42779BB8" w:rsidR="009E33CE" w:rsidRDefault="009E33CE" w:rsidP="004A2129">
      <w:pPr>
        <w:numPr>
          <w:ilvl w:val="0"/>
          <w:numId w:val="1"/>
        </w:numPr>
      </w:pPr>
      <w:proofErr w:type="spellStart"/>
      <w:r>
        <w:t>SdFat</w:t>
      </w:r>
      <w:proofErr w:type="spellEnd"/>
      <w:r>
        <w:t xml:space="preserve">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lastRenderedPageBreak/>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3" w:history="1">
        <w:proofErr w:type="spellStart"/>
        <w:r w:rsidR="00091846">
          <w:rPr>
            <w:rStyle w:val="Hyperlink"/>
          </w:rPr>
          <w:t>MagicImageWand</w:t>
        </w:r>
        <w:proofErr w:type="spellEnd"/>
        <w:r w:rsidR="00091846">
          <w:rPr>
            <w:rStyle w:val="Hyperlink"/>
          </w:rPr>
          <w:t>/</w:t>
        </w:r>
        <w:proofErr w:type="spellStart"/>
        <w:r w:rsidR="00091846">
          <w:rPr>
            <w:rStyle w:val="Hyperlink"/>
          </w:rPr>
          <w:t>PCB_OnBoardPower</w:t>
        </w:r>
        <w:proofErr w:type="spellEnd"/>
        <w:r w:rsidR="00091846">
          <w:rPr>
            <w:rStyle w:val="Hyperlink"/>
          </w:rPr>
          <w:t xml:space="preserve"> at main · </w:t>
        </w:r>
        <w:proofErr w:type="spellStart"/>
        <w:r w:rsidR="00091846">
          <w:rPr>
            <w:rStyle w:val="Hyperlink"/>
          </w:rPr>
          <w:t>MartinNohr</w:t>
        </w:r>
        <w:proofErr w:type="spellEnd"/>
        <w:r w:rsidR="00091846">
          <w:rPr>
            <w:rStyle w:val="Hyperlink"/>
          </w:rPr>
          <w:t>/</w:t>
        </w:r>
        <w:proofErr w:type="spellStart"/>
        <w:r w:rsidR="00091846">
          <w:rPr>
            <w:rStyle w:val="Hyperlink"/>
          </w:rPr>
          <w:t>MagicImageWand</w:t>
        </w:r>
        <w:proofErr w:type="spellEnd"/>
        <w:r w:rsidR="00091846">
          <w:rPr>
            <w:rStyle w:val="Hyperlink"/>
          </w:rPr>
          <w:t xml:space="preserve">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34D06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0CA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4677"/>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07015"/>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03EBC"/>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C4A45"/>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D34"/>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0006"/>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1DFC"/>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B79"/>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846"/>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5B8F"/>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161CD"/>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BB5"/>
    <w:rsid w:val="00FD1D1A"/>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fontTable" Target="fontTable.xm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hyperlink" Target="https://github.com/MartinNohr/MagicImageWand/tree/main/PCB_OnBoardPower"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github.com/MartinNohr/MagicImageWand"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gp/product/B01N7V536K/ref=ppx_yo_dt_b_search_asin_image?ie=UTF8&amp;psc=1" TargetMode="External"/><Relationship Id="rId35" Type="http://schemas.openxmlformats.org/officeDocument/2006/relationships/theme" Target="theme/theme1.xm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31</Pages>
  <Words>9611</Words>
  <Characters>54787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676</cp:revision>
  <cp:lastPrinted>2020-10-04T03:40:00Z</cp:lastPrinted>
  <dcterms:created xsi:type="dcterms:W3CDTF">2020-10-03T02:01:00Z</dcterms:created>
  <dcterms:modified xsi:type="dcterms:W3CDTF">2021-10-05T03:16:00Z</dcterms:modified>
</cp:coreProperties>
</file>