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57E4" w:rsidRDefault="004F4E24">
      <w:pPr>
        <w:pStyle w:val="Title"/>
      </w:pPr>
      <w:bookmarkStart w:id="0" w:name="_uai4katc0rvm" w:colFirst="0" w:colLast="0"/>
      <w:bookmarkEnd w:id="0"/>
      <w:r>
        <w:t>LED Image Painter</w:t>
      </w:r>
    </w:p>
    <w:p w14:paraId="00000002" w14:textId="77777777" w:rsidR="001C57E4" w:rsidRDefault="004F4E24">
      <w:pPr>
        <w:pStyle w:val="Heading1"/>
      </w:pPr>
      <w:bookmarkStart w:id="1" w:name="_k9xgtsvy5es1" w:colFirst="0" w:colLast="0"/>
      <w:bookmarkEnd w:id="1"/>
      <w:r>
        <w:t>Introduction</w:t>
      </w:r>
    </w:p>
    <w:p w14:paraId="00000003" w14:textId="77777777" w:rsidR="001C57E4" w:rsidRDefault="004F4E24">
      <w:pPr>
        <w:pStyle w:val="Heading2"/>
      </w:pPr>
      <w:bookmarkStart w:id="2" w:name="_idjvm6ehqqj2" w:colFirst="0" w:colLast="0"/>
      <w:bookmarkEnd w:id="2"/>
      <w:r>
        <w:t>History</w:t>
      </w:r>
    </w:p>
    <w:p w14:paraId="00000004" w14:textId="7C947FF5"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3" w:name="_dvbiqmlpej6d" w:colFirst="0" w:colLast="0"/>
      <w:bookmarkEnd w:id="3"/>
      <w:r>
        <w:t xml:space="preserve">Using </w:t>
      </w:r>
      <w:r w:rsidR="00852C3A">
        <w:t>with</w:t>
      </w:r>
      <w:r>
        <w:t xml:space="preserve"> Your Camera</w:t>
      </w:r>
    </w:p>
    <w:p w14:paraId="00000006" w14:textId="77777777" w:rsidR="001C57E4" w:rsidRDefault="004F4E24">
      <w:r>
        <w:t>Put your camera on a tripod and set it for a long enough time exposure so the shutter is open for the time it takes to display the image. Stand at your chosen starting position and open the camera shutter. Press the Image Painter start button and walk from left to right (or right to left if if you prefer, it is adjustable from the menus). 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4" w:name="_fozqbx59zeyo" w:colFirst="0" w:colLast="0"/>
      <w:bookmarkEnd w:id="4"/>
      <w:r>
        <w:t>Description</w:t>
      </w:r>
    </w:p>
    <w:p w14:paraId="00000008" w14:textId="77777777" w:rsidR="001C57E4" w:rsidRDefault="004F4E24">
      <w:r>
        <w:t>The Image Painter 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77777777" w:rsidR="001C57E4" w:rsidRDefault="004F4E24">
      <w:pPr>
        <w:numPr>
          <w:ilvl w:val="1"/>
          <w:numId w:val="4"/>
        </w:numPr>
      </w:pPr>
      <w:r>
        <w:t>OLED Display. The ESP32 module used includes a small OLED display that is used to show the file selections. It is also used to show menus so that the various settings can be changed.</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Roller Encoder Wheel. This wheel is used to control the display speed while rolling on the ground. It will allow for very exact image timing. The good news is the software supports it, the bad news is that the hardware mount for the wheel has not been designed yet.</w:t>
      </w:r>
    </w:p>
    <w:p w14:paraId="00000010" w14:textId="77777777" w:rsidR="001C57E4" w:rsidRDefault="004F4E24">
      <w:pPr>
        <w:pStyle w:val="Heading2"/>
      </w:pPr>
      <w:bookmarkStart w:id="5" w:name="_4ctrs3jwfckr" w:colFirst="0" w:colLast="0"/>
      <w:bookmarkEnd w:id="5"/>
      <w:r>
        <w:t>144 or 288 pixels</w:t>
      </w:r>
    </w:p>
    <w:p w14:paraId="00000011" w14:textId="77777777" w:rsidR="001C57E4" w:rsidRDefault="004F4E24">
      <w:r>
        <w:t>The Image Painter uses one or two WS3812B pixel strips that have 144 pixels per meter. In actuality each meter strip is made from two 72 pixel strips. This results in a slight gap in the middle that can be seen in some images. When the second strip is installed the power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6" w:name="_qfiht5kg1nm7" w:colFirst="0" w:colLast="0"/>
      <w:bookmarkEnd w:id="6"/>
      <w:r>
        <w:t>Limitations</w:t>
      </w:r>
    </w:p>
    <w:p w14:paraId="00000013" w14:textId="557C23F9"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00000014" w14:textId="77777777" w:rsidR="001C57E4" w:rsidRDefault="004F4E24">
      <w:pPr>
        <w:pStyle w:val="Heading1"/>
      </w:pPr>
      <w:bookmarkStart w:id="7" w:name="_ct5nqc57qju8" w:colFirst="0" w:colLast="0"/>
      <w:bookmarkEnd w:id="7"/>
      <w:r>
        <w:t>Examples</w:t>
      </w:r>
    </w:p>
    <w:p w14:paraId="00000015" w14:textId="77777777" w:rsidR="001C57E4" w:rsidRDefault="004F4E24">
      <w:r>
        <w:t>Here are a few example photos created with the Image Painter. People more creative than me will create much more interesting images. I’m including these just to illustrate a few simple examples. You can also go search the web for PixelStick images to get more inspiration.</w:t>
      </w:r>
    </w:p>
    <w:p w14:paraId="00000016" w14:textId="77777777" w:rsidR="001C57E4" w:rsidRDefault="004F4E24">
      <w:pPr>
        <w:pStyle w:val="Heading1"/>
      </w:pPr>
      <w:bookmarkStart w:id="8" w:name="_y6qh8ofy5nb" w:colFirst="0" w:colLast="0"/>
      <w:bookmarkEnd w:id="8"/>
      <w:r>
        <w:t>Button Operations</w:t>
      </w:r>
    </w:p>
    <w:p w14:paraId="00000017" w14:textId="77777777"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w:t>
      </w:r>
      <w:r>
        <w:lastRenderedPageBreak/>
        <w:t>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9" w:name="_fju657knkm2i" w:colFirst="0" w:colLast="0"/>
      <w:bookmarkEnd w:id="9"/>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6D9E9930"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77777777" w:rsidR="001C57E4" w:rsidRDefault="004F4E24">
      <w:pPr>
        <w:numPr>
          <w:ilvl w:val="0"/>
          <w:numId w:val="5"/>
        </w:numPr>
      </w:pPr>
      <w:r>
        <w:t>Reverse. So the user can walk from left to right or vice versa.</w:t>
      </w:r>
    </w:p>
    <w:p w14:paraId="00000022" w14:textId="77777777" w:rsidR="001C57E4" w:rsidRDefault="004F4E24">
      <w:pPr>
        <w:numPr>
          <w:ilvl w:val="0"/>
          <w:numId w:val="5"/>
        </w:numPr>
      </w:pPr>
      <w:r>
        <w:t>Upside Down. This allows the user to hold the wand high in the air without modifying the image file.</w:t>
      </w:r>
    </w:p>
    <w:p w14:paraId="00000023" w14:textId="77777777" w:rsidR="001C57E4" w:rsidRDefault="004F4E24">
      <w:pPr>
        <w:numPr>
          <w:ilvl w:val="0"/>
          <w:numId w:val="5"/>
        </w:numPr>
      </w:pPr>
      <w:r>
        <w:t>Pixel Double. This uses two pixels for each one so a 144 pixel image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77777777" w:rsidR="001C57E4" w:rsidRDefault="004F4E24">
      <w:pPr>
        <w:numPr>
          <w:ilvl w:val="0"/>
          <w:numId w:val="5"/>
        </w:numPr>
      </w:pPr>
      <w:r>
        <w:t xml:space="preserve">IPC. Manages files that change settings for folders and files. These setting files are loaded when a folder is selected or when a file is run. The settings for a file revert to the </w:t>
      </w:r>
      <w:r>
        <w:lastRenderedPageBreak/>
        <w:t>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7777777"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BLE. Enable BlueTooth. There is an Android app that can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10" w:name="_hyerf6212gw7" w:colFirst="0" w:colLast="0"/>
      <w:bookmarkEnd w:id="10"/>
      <w:r>
        <w:t>Rotating and Clicking Button</w:t>
      </w:r>
    </w:p>
    <w:p w14:paraId="00000036" w14:textId="77777777" w:rsidR="001C57E4" w:rsidRDefault="004F4E24">
      <w:r>
        <w:t>The handle button is rotated and clicked to select different files, menu items, and to change settings. In the menus boolean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1" w:name="_it4r5xstzl63" w:colFirst="0" w:colLast="0"/>
      <w:bookmarkEnd w:id="11"/>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lastRenderedPageBreak/>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2" w:name="_a4kfmf3uwe9z" w:colFirst="0" w:colLast="0"/>
      <w:bookmarkEnd w:id="12"/>
      <w:r>
        <w:t>Menu Details</w:t>
      </w:r>
    </w:p>
    <w:p w14:paraId="0000004A" w14:textId="77777777" w:rsidR="001C57E4" w:rsidRDefault="004F4E24">
      <w:r>
        <w:t>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77777777" w:rsidR="001C57E4" w:rsidRDefault="004F4E24">
      <w:r>
        <w:t>The submenu details are also described below after each menu item.</w:t>
      </w:r>
    </w:p>
    <w:p w14:paraId="0000004D" w14:textId="77777777" w:rsidR="001C57E4" w:rsidRDefault="004F4E24">
      <w:pPr>
        <w:pStyle w:val="Heading2"/>
      </w:pPr>
      <w:r>
        <w:t>Main Menu</w:t>
      </w:r>
    </w:p>
    <w:p w14:paraId="0000004E" w14:textId="77777777" w:rsidR="001C57E4" w:rsidRDefault="004F4E24">
      <w:pPr>
        <w:pStyle w:val="Heading3"/>
      </w:pPr>
      <w:bookmarkStart w:id="13" w:name="_7gbk4dp5wgh2" w:colFirst="0" w:colLast="0"/>
      <w:bookmarkEnd w:id="13"/>
      <w:r>
        <w:t>Switch to Built-Ins/Switch to SD</w:t>
      </w:r>
    </w:p>
    <w:p w14:paraId="0000004F" w14:textId="77777777" w:rsidR="001C57E4" w:rsidRDefault="004F4E24">
      <w:r>
        <w:t>Clicking this toggles between running files from the SD card or using the built-in patterns.</w:t>
      </w:r>
    </w:p>
    <w:p w14:paraId="00000050" w14:textId="77777777" w:rsidR="001C57E4" w:rsidRDefault="004F4E24">
      <w:pPr>
        <w:pStyle w:val="Heading2"/>
      </w:pPr>
      <w:bookmarkStart w:id="14" w:name="_mehqsb4kg3ll" w:colFirst="0" w:colLast="0"/>
      <w:bookmarkEnd w:id="14"/>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t>
      </w:r>
      <w:r>
        <w:lastRenderedPageBreak/>
        <w:t>will try to do the best it can and the actual time will be displayed on the screen as the image plays.</w:t>
      </w:r>
    </w:p>
    <w:p w14:paraId="00000054" w14:textId="77777777" w:rsidR="001C57E4" w:rsidRDefault="004F4E24">
      <w:pPr>
        <w:pStyle w:val="Heading3"/>
      </w:pPr>
      <w:bookmarkStart w:id="15" w:name="_4nlmpjgpjcl2" w:colFirst="0" w:colLast="0"/>
      <w:bookmarkEnd w:id="15"/>
      <w:r>
        <w:t>Frame Hold</w:t>
      </w:r>
    </w:p>
    <w:p w14:paraId="00000055" w14:textId="6BA43F79" w:rsidR="001C57E4" w:rsidRDefault="004F4E24">
      <w:r>
        <w:t>When frame time is selected this is the time in mSecs</w:t>
      </w:r>
      <w:r w:rsidR="00AE799F">
        <w:t xml:space="preserve"> (see note below)</w:t>
      </w:r>
      <w:r>
        <w:t xml:space="preserve"> that each line of information from the BMP file is displayed on the LED strip. It is commonly used to adjust the walking time while the file is being displayed. It is only applicable when Frame Advance is set to auto.</w:t>
      </w:r>
    </w:p>
    <w:p w14:paraId="1723EEE9" w14:textId="4C9089B2" w:rsidR="00AE799F" w:rsidRDefault="00AE799F">
      <w:r>
        <w:t>Note: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6" w:name="_gnlg1nxbd468" w:colFirst="0" w:colLast="0"/>
      <w:bookmarkEnd w:id="16"/>
      <w:r>
        <w:t>Frame Advance</w:t>
      </w:r>
    </w:p>
    <w:p w14:paraId="00000059" w14:textId="77777777" w:rsidR="001C57E4" w:rsidRDefault="004F4E2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0000005A" w14:textId="77777777" w:rsidR="001C57E4" w:rsidRDefault="004F4E24">
      <w:pPr>
        <w:pStyle w:val="Heading3"/>
      </w:pPr>
      <w:r>
        <w:t>Frame Pulse Counter</w:t>
      </w:r>
    </w:p>
    <w:p w14:paraId="0000005B" w14:textId="77777777" w:rsidR="001C57E4" w:rsidRDefault="004F4E24">
      <w:r>
        <w:t>This value is the number of wheel pulses that will advance to the next frame when manual frame advance is set. Note that this disables using the rotary dial to advance frames.</w:t>
      </w:r>
    </w:p>
    <w:p w14:paraId="0000005C" w14:textId="77777777" w:rsidR="001C57E4" w:rsidRDefault="004F4E24">
      <w:pPr>
        <w:pStyle w:val="Heading3"/>
      </w:pPr>
      <w:r>
        <w:t>Start Delay</w:t>
      </w:r>
    </w:p>
    <w:p w14:paraId="0000005D" w14:textId="77777777" w:rsidR="001C57E4" w:rsidRDefault="004F4E24">
      <w:r>
        <w:t>This value delays the image display after the start button is pressed. It can be set in 1/10 seconds.</w:t>
      </w:r>
    </w:p>
    <w:p w14:paraId="0000005E" w14:textId="77777777" w:rsidR="001C57E4" w:rsidRDefault="004F4E24">
      <w:pPr>
        <w:pStyle w:val="Heading3"/>
      </w:pPr>
      <w:r>
        <w:lastRenderedPageBreak/>
        <w:t>Upside Down Image</w:t>
      </w:r>
    </w:p>
    <w:p w14:paraId="0000005F" w14:textId="77777777" w:rsidR="001C57E4" w:rsidRDefault="004F4E24">
      <w:r>
        <w:t>When set, the image pixels will be reversed. This allows the LED bar to be held upside down without making the image upside down.</w:t>
      </w:r>
    </w:p>
    <w:p w14:paraId="00000060" w14:textId="77777777" w:rsidR="001C57E4" w:rsidRDefault="004F4E24">
      <w:pPr>
        <w:pStyle w:val="Heading3"/>
      </w:pPr>
      <w:r>
        <w:t>Direction</w:t>
      </w:r>
    </w:p>
    <w:p w14:paraId="00000061" w14:textId="77777777" w:rsidR="001C57E4" w:rsidRDefault="004F4E24">
      <w:r>
        <w:t>This option changes the direction that the file is read. This allows the image to play forward or reverse. This allows the user to walk in the other direction or to simply reverse the image from left to right. The default is Left to Right.</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00000066" w14:textId="77777777" w:rsidR="001C57E4" w:rsidRDefault="004F4E24">
      <w:pPr>
        <w:pStyle w:val="Heading3"/>
      </w:pPr>
      <w:bookmarkStart w:id="17" w:name="_vn93c8d9exe6" w:colFirst="0" w:colLast="0"/>
      <w:bookmarkEnd w:id="17"/>
      <w:r>
        <w:t>144 to 288 Pixels (only when 2 strips)</w:t>
      </w:r>
    </w:p>
    <w:p w14:paraId="00000067" w14:textId="77777777" w:rsidR="001C57E4" w:rsidRDefault="004F4E24">
      <w:r>
        <w:t>This doubles every pixel so a 144 pixel image will fill all 288 pixels. Of course there isn’t any increase in resolution, but it does fill two strips if you don’t have a 288 pixel image.</w:t>
      </w:r>
    </w:p>
    <w:p w14:paraId="00000068" w14:textId="77777777" w:rsidR="001C57E4" w:rsidRDefault="004F4E24">
      <w:pPr>
        <w:pStyle w:val="Heading2"/>
      </w:pPr>
      <w:bookmarkStart w:id="18" w:name="_w71xtob8sleq" w:colFirst="0" w:colLast="0"/>
      <w:bookmarkEnd w:id="18"/>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19" w:name="_uyalhqh0922h" w:colFirst="0" w:colLast="0"/>
      <w:bookmarkEnd w:id="19"/>
      <w:r>
        <w:lastRenderedPageBreak/>
        <w:t>Chain Repeats (only when chain files on)</w:t>
      </w:r>
    </w:p>
    <w:p w14:paraId="00000071" w14:textId="77777777" w:rsidR="001C57E4" w:rsidRDefault="004F4E24">
      <w:r>
        <w:t>The entire chain will be repeated this many times.</w:t>
      </w:r>
    </w:p>
    <w:p w14:paraId="00000072" w14:textId="77777777" w:rsidR="001C57E4" w:rsidRDefault="004F4E24">
      <w:pPr>
        <w:pStyle w:val="Heading2"/>
      </w:pPr>
      <w:bookmarkStart w:id="20" w:name="_whdkhwmkfam5" w:colFirst="0" w:colLast="0"/>
      <w:bookmarkEnd w:id="20"/>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1" w:name="_jp5fq3szebg3" w:colFirst="0" w:colLast="0"/>
      <w:bookmarkEnd w:id="21"/>
      <w:r>
        <w:t>Show White Balance</w:t>
      </w:r>
    </w:p>
    <w:p w14:paraId="00000081" w14:textId="77777777" w:rsidR="001C57E4" w:rsidRDefault="004F4E24">
      <w:r>
        <w:t>Selecting this displays the before and after result of setting the RGB levels.</w:t>
      </w:r>
    </w:p>
    <w:p w14:paraId="00000082" w14:textId="77777777" w:rsidR="001C57E4" w:rsidRDefault="004F4E24">
      <w:pPr>
        <w:pStyle w:val="Heading2"/>
      </w:pPr>
      <w:bookmarkStart w:id="22" w:name="_vnvgoti0ld6z" w:colFirst="0" w:colLast="0"/>
      <w:bookmarkEnd w:id="22"/>
      <w:r>
        <w:t>IPC File Operations</w:t>
      </w:r>
    </w:p>
    <w:p w14:paraId="00000083" w14:textId="77777777" w:rsidR="001C57E4" w:rsidRDefault="004F4E24">
      <w:r>
        <w:t>IPC files are files that can load settings and display images. They are text and can be modified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lastRenderedPageBreak/>
        <w:t>IPC file only control the settings for files, none of the built-in image settings are saved in these files.</w:t>
      </w:r>
    </w:p>
    <w:p w14:paraId="00000086" w14:textId="77777777" w:rsidR="001C57E4" w:rsidRDefault="004F4E24">
      <w:pPr>
        <w:pStyle w:val="Heading3"/>
      </w:pPr>
      <w:r>
        <w:t>Save start.ipc</w:t>
      </w:r>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Load start.ipc</w:t>
      </w:r>
    </w:p>
    <w:p w14:paraId="00000089" w14:textId="77777777" w:rsidR="001C57E4" w:rsidRDefault="004F4E24">
      <w:r>
        <w:t>This will manually run the file in the current folder.</w:t>
      </w:r>
    </w:p>
    <w:p w14:paraId="0000008A" w14:textId="77777777" w:rsidR="001C57E4" w:rsidRDefault="004F4E24">
      <w:pPr>
        <w:pStyle w:val="Heading3"/>
      </w:pPr>
      <w:bookmarkStart w:id="23" w:name="_m3ka487i9b" w:colFirst="0" w:colLast="0"/>
      <w:bookmarkEnd w:id="23"/>
      <w:r>
        <w:t>Erase start.ipc</w:t>
      </w:r>
    </w:p>
    <w:p w14:paraId="0000008B" w14:textId="77777777" w:rsidR="001C57E4" w:rsidRDefault="004F4E24">
      <w:r>
        <w:t>This does just what it says: removes the start.ipc file from the current folder.</w:t>
      </w:r>
    </w:p>
    <w:p w14:paraId="0000008C" w14:textId="77777777" w:rsidR="001C57E4" w:rsidRDefault="004F4E24">
      <w:pPr>
        <w:pStyle w:val="Heading3"/>
      </w:pPr>
      <w:bookmarkStart w:id="24" w:name="_5afy8pzidsad" w:colFirst="0" w:colLast="0"/>
      <w:bookmarkEnd w:id="24"/>
      <w:r>
        <w:t>Associated Files</w:t>
      </w:r>
    </w:p>
    <w:p w14:paraId="0000008D" w14:textId="77777777" w:rsidR="001C57E4" w:rsidRDefault="004F4E24">
      <w:r>
        <w:t>These are command files just like the start.ipc file above, but they have the same name as a BMP file, but with the .ipc extension of course. The file is run when a BMP file is started for display. This allows specific settings to always be applied to a specified BMP file.</w:t>
      </w:r>
    </w:p>
    <w:p w14:paraId="0000008E" w14:textId="77777777" w:rsidR="001C57E4" w:rsidRDefault="004F4E24">
      <w:pPr>
        <w:pStyle w:val="Heading4"/>
      </w:pPr>
      <w:r>
        <w:t>Save &lt;filename&gt;.ipc</w:t>
      </w:r>
    </w:p>
    <w:p w14:paraId="0000008F" w14:textId="77777777" w:rsidR="001C57E4" w:rsidRDefault="004F4E24">
      <w:r>
        <w:t>This saves the current settings for the currently selected BMP file.</w:t>
      </w:r>
    </w:p>
    <w:p w14:paraId="00000090" w14:textId="77777777" w:rsidR="001C57E4" w:rsidRDefault="004F4E24">
      <w:pPr>
        <w:pStyle w:val="Heading4"/>
      </w:pPr>
      <w:r>
        <w:t>Load &lt;filename&gt;.ipc</w:t>
      </w:r>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5" w:name="_crtw97r8ybrt" w:colFirst="0" w:colLast="0"/>
      <w:bookmarkEnd w:id="25"/>
      <w:r>
        <w:t>Erase &lt;filename&gt;.ipc</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6" w:name="_wrnix7fw62gc" w:colFirst="0" w:colLast="0"/>
      <w:bookmarkEnd w:id="26"/>
      <w:r>
        <w:t>Macros</w:t>
      </w:r>
    </w:p>
    <w:p w14:paraId="00000095" w14:textId="77777777" w:rsidR="001C57E4" w:rsidRDefault="004F4E24">
      <w:r>
        <w:t>Macro files are a powerful feature that can be used to record and run a set of images. There are 10 macro files allowed. They are named from 0.ipc to 9.ipc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lastRenderedPageBreak/>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7" w:name="_cknj2l3uduic" w:colFirst="0" w:colLast="0"/>
      <w:bookmarkEnd w:id="27"/>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8" w:name="_a2tq8c61f9p5" w:colFirst="0" w:colLast="0"/>
      <w:bookmarkEnd w:id="28"/>
      <w:r>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9" w:name="_xy29ysy4f5it" w:colFirst="0" w:colLast="0"/>
      <w:bookmarkEnd w:id="29"/>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30" w:name="_yvl8qphqeqwi" w:colFirst="0" w:colLast="0"/>
      <w:bookmarkEnd w:id="30"/>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lastRenderedPageBreak/>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77777777" w:rsidR="001C57E4" w:rsidRDefault="004F4E24">
      <w:r>
        <w:t>This saves the current settings. Built-in options settings are also saved. Note that IPC files do note save any of the built-in settings.</w:t>
      </w:r>
    </w:p>
    <w:p w14:paraId="000000B0" w14:textId="77777777" w:rsidR="001C57E4" w:rsidRDefault="004F4E24">
      <w:pPr>
        <w:pStyle w:val="Heading3"/>
      </w:pPr>
      <w:bookmarkStart w:id="31" w:name="_o7lzcfp1zajn" w:colFirst="0" w:colLast="0"/>
      <w:bookmarkEnd w:id="31"/>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2" w:name="_as6mqmwyy7gk" w:colFirst="0" w:colLast="0"/>
      <w:bookmarkEnd w:id="32"/>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7777777" w:rsidR="001C57E4" w:rsidRDefault="004F4E24">
      <w:r>
        <w:t>This is the OLED display brightness from 1 to 100%. It is often desirable to lower it when working in strong darkness.</w:t>
      </w:r>
    </w:p>
    <w:p w14:paraId="4D3BEE74" w14:textId="61D20BF5" w:rsidR="00DA5DAA" w:rsidRDefault="00DA5DAA" w:rsidP="00DA5DAA">
      <w:pPr>
        <w:pStyle w:val="Heading3"/>
      </w:pPr>
      <w:r>
        <w:t xml:space="preserve">Display </w:t>
      </w:r>
      <w:r>
        <w:t>(Normal or Reverse)</w:t>
      </w:r>
    </w:p>
    <w:p w14:paraId="0F37B189" w14:textId="375BEAA5" w:rsidR="00DA5DAA" w:rsidRDefault="00DA5DAA" w:rsidP="00DA5DAA">
      <w:r>
        <w:t>This option reverses the colors on the display.</w:t>
      </w:r>
    </w:p>
    <w:p w14:paraId="000000B6" w14:textId="77777777"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3" w:name="_kha2jogr333m" w:colFirst="0" w:colLast="0"/>
      <w:bookmarkEnd w:id="33"/>
      <w:r>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4" w:name="_6oyc5gx9lfvr" w:colFirst="0" w:colLast="0"/>
      <w:bookmarkEnd w:id="34"/>
      <w:r>
        <w:t>Progress Bar</w:t>
      </w:r>
    </w:p>
    <w:p w14:paraId="000000BD" w14:textId="77777777" w:rsidR="001C57E4" w:rsidRDefault="004F4E24">
      <w:r>
        <w:t>When a file is running the top of the OLED display can show a progress bar. This option is used to turn it on or off.</w:t>
      </w:r>
    </w:p>
    <w:p w14:paraId="5C45975A" w14:textId="34FF2DF9" w:rsidR="00DA5DAA" w:rsidRDefault="00DA5DAA" w:rsidP="00DA5DAA">
      <w:pPr>
        <w:pStyle w:val="Heading3"/>
      </w:pPr>
      <w:r>
        <w:lastRenderedPageBreak/>
        <w:t>Dial (Normal or Reverse)</w:t>
      </w:r>
    </w:p>
    <w:p w14:paraId="74CC489C" w14:textId="0312EA7E" w:rsidR="00DA5DAA" w:rsidRDefault="00DA5DAA" w:rsidP="00DA5DAA">
      <w:r>
        <w:t xml:space="preserve">This </w:t>
      </w:r>
      <w:r>
        <w:t>sets the direction of the dial that moves forward or backward through choices.</w:t>
      </w:r>
    </w:p>
    <w:p w14:paraId="7DC2554F" w14:textId="7107EC2A" w:rsidR="00755556" w:rsidRDefault="00755556" w:rsidP="00755556">
      <w:pPr>
        <w:pStyle w:val="Heading3"/>
      </w:pPr>
      <w:r>
        <w:t>Di</w:t>
      </w:r>
      <w:r>
        <w:t>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w:t>
      </w:r>
      <w:r>
        <w:t>al Speed</w:t>
      </w:r>
    </w:p>
    <w:p w14:paraId="6889D232" w14:textId="0D153332" w:rsidR="00755556" w:rsidRDefault="00755556" w:rsidP="00755556">
      <w:r>
        <w:t>This value adjusts how fast the dial needs to be moved to work with the dial sensitivity setting. It is effectively the time between clicks. It can set from 100 to 1000 and is approximately a time value in mSeconds. If you have the sensitivity set to a number greater than 1 then you have to rotate the dial faster than this number allows in order to cause the selection to change.</w:t>
      </w:r>
    </w:p>
    <w:p w14:paraId="000000BE" w14:textId="77777777" w:rsidR="001C57E4" w:rsidRDefault="004F4E24">
      <w:pPr>
        <w:pStyle w:val="Heading3"/>
      </w:pPr>
      <w:r>
        <w:t>BlueTooth Link (On/Off)</w:t>
      </w:r>
    </w:p>
    <w:p w14:paraId="000000BF" w14:textId="77777777" w:rsidR="001C57E4" w:rsidRDefault="004F4E24">
      <w:r>
        <w:t>This enables the BlueTooth link to be used with the phone app for control of the Image Painter.</w:t>
      </w:r>
    </w:p>
    <w:p w14:paraId="000000C0" w14:textId="77777777" w:rsidR="001C57E4" w:rsidRDefault="004F4E24">
      <w:pPr>
        <w:pStyle w:val="Heading2"/>
      </w:pPr>
      <w:bookmarkStart w:id="35" w:name="_6cgt65hrybua" w:colFirst="0" w:colLast="0"/>
      <w:bookmarkEnd w:id="35"/>
      <w:r>
        <w:t>Light Bar</w:t>
      </w:r>
    </w:p>
    <w:p w14:paraId="000000C1" w14:textId="77777777" w:rsidR="001C57E4" w:rsidRDefault="004F4E24">
      <w:r>
        <w:t>This selection turns the Image Painter into an adjust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6" w:name="_8ltp8se7kots" w:colFirst="0" w:colLast="0"/>
      <w:bookmarkEnd w:id="36"/>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7" w:name="_xkza0twu0ius" w:colFirst="0" w:colLast="0"/>
      <w:bookmarkEnd w:id="37"/>
      <w:r>
        <w:lastRenderedPageBreak/>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8" w:name="_wke71mezit2k" w:colFirst="0" w:colLast="0"/>
      <w:bookmarkEnd w:id="38"/>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9" w:name="_3cbaz6o0s70s" w:colFirst="0" w:colLast="0"/>
      <w:bookmarkEnd w:id="39"/>
      <w:r>
        <w:t>Beats</w:t>
      </w:r>
    </w:p>
    <w:p w14:paraId="000000CD" w14:textId="77777777" w:rsidR="001C57E4" w:rsidRDefault="004F4E24">
      <w:r>
        <w:t>Colored bars moving up and down.</w:t>
      </w:r>
    </w:p>
    <w:p w14:paraId="000000CE" w14:textId="77777777" w:rsidR="001C57E4" w:rsidRDefault="004F4E24">
      <w:pPr>
        <w:pStyle w:val="Heading2"/>
      </w:pPr>
      <w:bookmarkStart w:id="40" w:name="_m5lohaz2ti75" w:colFirst="0" w:colLast="0"/>
      <w:bookmarkEnd w:id="40"/>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1" w:name="_euh37tki3dzq" w:colFirst="0" w:colLast="0"/>
      <w:bookmarkEnd w:id="41"/>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2" w:name="_e96wvujaofp6" w:colFirst="0" w:colLast="0"/>
      <w:bookmarkEnd w:id="42"/>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3" w:name="_s3whr291r8s" w:colFirst="0" w:colLast="0"/>
      <w:bookmarkEnd w:id="43"/>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4" w:name="_utxphz1zmtlq" w:colFirst="0" w:colLast="0"/>
      <w:bookmarkEnd w:id="44"/>
      <w:r>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5" w:name="_gkv61z1zg4mn" w:colFirst="0" w:colLast="0"/>
      <w:bookmarkEnd w:id="45"/>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6" w:name="_v0of84qvvw90" w:colFirst="0" w:colLast="0"/>
      <w:bookmarkEnd w:id="46"/>
      <w:r>
        <w:lastRenderedPageBreak/>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7" w:name="_sto2plx19l6j" w:colFirst="0" w:colLast="0"/>
      <w:bookmarkEnd w:id="47"/>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8" w:name="_ovsuv6lynuf0" w:colFirst="0" w:colLast="0"/>
      <w:bookmarkEnd w:id="48"/>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159B02E" w14:textId="20547908" w:rsidR="00755556" w:rsidRDefault="00755556" w:rsidP="00755556">
      <w:pPr>
        <w:pStyle w:val="Heading2"/>
      </w:pPr>
      <w:bookmarkStart w:id="49" w:name="_uxtzbyb4yko1" w:colFirst="0" w:colLast="0"/>
      <w:bookmarkEnd w:id="49"/>
      <w:r>
        <w:t>Rainbow Pulse</w:t>
      </w:r>
    </w:p>
    <w:p w14:paraId="68C8775D" w14:textId="10CF6FDB" w:rsidR="00755556" w:rsidRDefault="00755556" w:rsidP="00755556">
      <w:r>
        <w:t>This is rainbow that starts from the bottom, sweeps up, and then back down again until it is gone</w:t>
      </w:r>
      <w:r>
        <w:t>.</w:t>
      </w:r>
    </w:p>
    <w:p w14:paraId="000000E0" w14:textId="77777777" w:rsidR="001C57E4" w:rsidRDefault="004F4E24">
      <w:pPr>
        <w:pStyle w:val="Heading2"/>
      </w:pPr>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50" w:name="_uc3cfbupxl96" w:colFirst="0" w:colLast="0"/>
      <w:bookmarkEnd w:id="50"/>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1" w:name="_swqm7ibms6ii" w:colFirst="0" w:colLast="0"/>
      <w:bookmarkEnd w:id="51"/>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2" w:name="_uqqb84ryzgbi" w:colFirst="0" w:colLast="0"/>
      <w:bookmarkEnd w:id="52"/>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3" w:name="_uq8yao8ngb5b" w:colFirst="0" w:colLast="0"/>
      <w:bookmarkEnd w:id="53"/>
      <w:r>
        <w:lastRenderedPageBreak/>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r>
        <w:rPr>
          <w:noProof/>
        </w:rPr>
        <w:drawing>
          <wp:inline distT="0" distB="0" distL="0" distR="0" wp14:anchorId="4A188814" wp14:editId="5686E7B4">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4" w:name="_w460vx756vby" w:colFirst="0" w:colLast="0"/>
      <w:bookmarkEnd w:id="54"/>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532FE5C" w:rsidR="001C57E4" w:rsidRDefault="004F4E24">
      <w:r>
        <w:t>You can solder up a bunch of wires and connectors to connect everything inside the cpu/display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405506DC" w14:textId="18F4EE15" w:rsidR="0077319F" w:rsidRDefault="0077319F"/>
    <w:p w14:paraId="075E4C09" w14:textId="7E7B399C" w:rsidR="0077319F" w:rsidRDefault="0077319F">
      <w:r>
        <w:t xml:space="preserve">This list will soon be update to reflect the use of the TTGO chip </w:t>
      </w:r>
      <w:r w:rsidR="002015E2">
        <w:t>which has a nice color display.</w:t>
      </w:r>
    </w:p>
    <w:p w14:paraId="000000F5" w14:textId="77777777" w:rsidR="001C57E4" w:rsidRDefault="004F4E24">
      <w:pPr>
        <w:pStyle w:val="Heading2"/>
      </w:pPr>
      <w:bookmarkStart w:id="55" w:name="_sm830bt3s6bx" w:colFirst="0" w:colLast="0"/>
      <w:bookmarkEnd w:id="55"/>
      <w:r>
        <w:t>Parts List</w:t>
      </w:r>
    </w:p>
    <w:p w14:paraId="000000F6" w14:textId="77777777" w:rsidR="001C57E4" w:rsidRDefault="004F4E24">
      <w:pPr>
        <w:pStyle w:val="Heading3"/>
      </w:pPr>
      <w:bookmarkStart w:id="56" w:name="_9glt38kp9z5j" w:colFirst="0" w:colLast="0"/>
      <w:bookmarkEnd w:id="56"/>
      <w:r>
        <w:t>Electronic Parts</w:t>
      </w:r>
    </w:p>
    <w:p w14:paraId="000000F7" w14:textId="77777777" w:rsidR="001C57E4" w:rsidRDefault="004F4E24">
      <w:pPr>
        <w:numPr>
          <w:ilvl w:val="0"/>
          <w:numId w:val="6"/>
        </w:numPr>
      </w:pPr>
      <w:r>
        <w:t xml:space="preserve">Heltec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19">
        <w:r>
          <w:rPr>
            <w:color w:val="1155CC"/>
            <w:u w:val="single"/>
          </w:rPr>
          <w:t>https://www.amazon.com/gp/product/B01LL2SLME/ref=ppx_yo_dt_b_search_asin_title?ie=UTF8&amp;psc=1</w:t>
        </w:r>
      </w:hyperlink>
    </w:p>
    <w:p w14:paraId="000000FF" w14:textId="77777777" w:rsidR="001C57E4" w:rsidRDefault="004F4E24">
      <w:pPr>
        <w:numPr>
          <w:ilvl w:val="0"/>
          <w:numId w:val="6"/>
        </w:numPr>
      </w:pPr>
      <w:r>
        <w:lastRenderedPageBreak/>
        <w:t xml:space="preserve">WS2812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7" w:name="_pwkp5k504nxs" w:colFirst="0" w:colLast="0"/>
      <w:bookmarkEnd w:id="57"/>
      <w:r>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8" w:name="_tsbums7ob6ni" w:colFirst="0" w:colLast="0"/>
      <w:bookmarkEnd w:id="58"/>
      <w:r>
        <w:t>Software and Libraries</w:t>
      </w:r>
    </w:p>
    <w:p w14:paraId="00000108" w14:textId="69ACD8AD"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10287F55" w14:textId="03647E5F" w:rsidR="00CF5675" w:rsidRDefault="002015E2">
      <w:hyperlink r:id="rId21" w:history="1">
        <w:r w:rsidR="00C11A61" w:rsidRPr="0072364E">
          <w:rPr>
            <w:rStyle w:val="Hyperlink"/>
          </w:rPr>
          <w:t>https://github.com/MartinNohr/LedImagePainter</w:t>
        </w:r>
      </w:hyperlink>
    </w:p>
    <w:p w14:paraId="00000109" w14:textId="77777777" w:rsidR="001C57E4" w:rsidRDefault="001C57E4"/>
    <w:p w14:paraId="0000010A" w14:textId="77777777" w:rsidR="001C57E4" w:rsidRDefault="004F4E24">
      <w:pPr>
        <w:numPr>
          <w:ilvl w:val="0"/>
          <w:numId w:val="1"/>
        </w:numPr>
      </w:pPr>
      <w:r>
        <w:t>Arduino IDE, or Microsoft Visual Studio with Visual Micro</w:t>
      </w:r>
    </w:p>
    <w:p w14:paraId="0000010B" w14:textId="285467F5" w:rsidR="001C57E4" w:rsidRDefault="004F4E24">
      <w:pPr>
        <w:numPr>
          <w:ilvl w:val="0"/>
          <w:numId w:val="1"/>
        </w:numPr>
      </w:pPr>
      <w:r>
        <w:t xml:space="preserve">ESP32 support libraries for Heltec </w:t>
      </w:r>
      <w:r w:rsidR="00CF5675">
        <w:t xml:space="preserve">wifi </w:t>
      </w:r>
      <w:r>
        <w:t>devkit32</w:t>
      </w:r>
    </w:p>
    <w:p w14:paraId="0000010C" w14:textId="77777777" w:rsidR="001C57E4" w:rsidRDefault="004F4E24">
      <w:pPr>
        <w:numPr>
          <w:ilvl w:val="0"/>
          <w:numId w:val="1"/>
        </w:numPr>
      </w:pPr>
      <w:r>
        <w:t>JSON library</w:t>
      </w:r>
    </w:p>
    <w:p w14:paraId="0000010D" w14:textId="77777777" w:rsidR="001C57E4" w:rsidRDefault="004F4E24">
      <w:pPr>
        <w:numPr>
          <w:ilvl w:val="0"/>
          <w:numId w:val="1"/>
        </w:numPr>
      </w:pPr>
      <w:r>
        <w:t>FastLED library</w:t>
      </w:r>
    </w:p>
    <w:p w14:paraId="0000010E" w14:textId="77777777" w:rsidR="001C57E4" w:rsidRDefault="004F4E24">
      <w:pPr>
        <w:numPr>
          <w:ilvl w:val="0"/>
          <w:numId w:val="1"/>
        </w:numPr>
      </w:pPr>
      <w:r>
        <w:t>Ringbufcpp library</w:t>
      </w:r>
    </w:p>
    <w:p w14:paraId="0000010F" w14:textId="77777777" w:rsidR="001C57E4" w:rsidRDefault="004F4E24">
      <w:pPr>
        <w:numPr>
          <w:ilvl w:val="0"/>
          <w:numId w:val="1"/>
        </w:numPr>
      </w:pPr>
      <w:r>
        <w:t>Stackarray library</w:t>
      </w:r>
    </w:p>
    <w:p w14:paraId="00000110" w14:textId="77777777" w:rsidR="001C57E4" w:rsidRDefault="004F4E24">
      <w:pPr>
        <w:pStyle w:val="Heading3"/>
      </w:pPr>
      <w:bookmarkStart w:id="59" w:name="_5xys9sqi4mxb" w:colFirst="0" w:colLast="0"/>
      <w:bookmarkEnd w:id="59"/>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C57E4"/>
    <w:rsid w:val="002015E2"/>
    <w:rsid w:val="00250CDD"/>
    <w:rsid w:val="00312E0E"/>
    <w:rsid w:val="004F4E24"/>
    <w:rsid w:val="005A3857"/>
    <w:rsid w:val="006372A4"/>
    <w:rsid w:val="00755556"/>
    <w:rsid w:val="0077319F"/>
    <w:rsid w:val="00852C3A"/>
    <w:rsid w:val="008F3B64"/>
    <w:rsid w:val="00AE799F"/>
    <w:rsid w:val="00C11A61"/>
    <w:rsid w:val="00CF5675"/>
    <w:rsid w:val="00D9079A"/>
    <w:rsid w:val="00DA5DAA"/>
    <w:rsid w:val="00EE4D94"/>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LedImagePainter"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CCBBFFB6-F1A9-443D-8334-3F114775B334}">
      <dgm:prSet phldrT="[Text]"/>
      <dgm:spPr/>
      <dgm:t>
        <a:bodyPr/>
        <a:lstStyle/>
        <a:p>
          <a:r>
            <a:rPr lang="en-US"/>
            <a:t>Dial Direction</a:t>
          </a:r>
        </a:p>
      </dgm:t>
    </dgm:pt>
    <dgm:pt modelId="{DC690A8B-C5CC-4D90-9221-5023C1B8E22C}" type="parTrans" cxnId="{28641947-97F2-44DB-B346-1902120EF9CA}">
      <dgm:prSet/>
      <dgm:spPr/>
    </dgm:pt>
    <dgm:pt modelId="{EC8A4E16-4CA7-44EE-AFAF-E7034DD06105}" type="sibTrans" cxnId="{28641947-97F2-44DB-B346-1902120EF9CA}">
      <dgm:prSet/>
      <dgm:spPr/>
    </dgm:pt>
    <dgm:pt modelId="{A3F42E35-A7BA-426A-8459-A15BCA56CAD4}">
      <dgm:prSet phldrT="[Text]"/>
      <dgm:spPr/>
      <dgm:t>
        <a:bodyPr/>
        <a:lstStyle/>
        <a:p>
          <a:r>
            <a:rPr lang="en-US"/>
            <a:t>Dial Sensitivity</a:t>
          </a:r>
        </a:p>
      </dgm:t>
    </dgm:pt>
    <dgm:pt modelId="{7E72306A-AAE1-4195-885E-7B99027A370A}" type="parTrans" cxnId="{DCBD3C9D-FED1-4759-9754-695BFA72CA5C}">
      <dgm:prSet/>
      <dgm:spPr/>
    </dgm:pt>
    <dgm:pt modelId="{07E1904B-1A49-4C07-9D77-C7E31EAF2E18}" type="sibTrans" cxnId="{DCBD3C9D-FED1-4759-9754-695BFA72CA5C}">
      <dgm:prSet/>
      <dgm:spPr/>
    </dgm:pt>
    <dgm:pt modelId="{DB516021-8C5E-4D5C-B35E-013F1C714556}">
      <dgm:prSet phldrT="[Text]"/>
      <dgm:spPr/>
      <dgm:t>
        <a:bodyPr/>
        <a:lstStyle/>
        <a:p>
          <a:r>
            <a:rPr lang="en-US"/>
            <a:t>Dial Speed</a:t>
          </a:r>
        </a:p>
      </dgm:t>
    </dgm:pt>
    <dgm:pt modelId="{77397C4A-B6E5-469A-B7D5-1711900047F5}" type="parTrans" cxnId="{C5EAABA9-6EAC-40FD-939C-8086F59C935E}">
      <dgm:prSet/>
      <dgm:spPr/>
    </dgm:pt>
    <dgm:pt modelId="{E74197F0-36B6-48D2-BEB7-5FC62F27E5B4}" type="sibTrans" cxnId="{C5EAABA9-6EAC-40FD-939C-8086F59C935E}">
      <dgm:prSet/>
      <dgm:spPr/>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42"/>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42">
        <dgm:presLayoutVars>
          <dgm:chPref val="3"/>
        </dgm:presLayoutVars>
      </dgm:prSet>
      <dgm:spPr/>
    </dgm:pt>
    <dgm:pt modelId="{C376C0E2-00D2-414E-A2F4-AE36B65773B5}" type="pres">
      <dgm:prSet presAssocID="{5BB89271-DD0B-4D04-9AA8-379F492E4EA1}" presName="rootConnector" presStyleLbl="node3" presStyleIdx="0" presStyleCnt="42"/>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42"/>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42">
        <dgm:presLayoutVars>
          <dgm:chPref val="3"/>
        </dgm:presLayoutVars>
      </dgm:prSet>
      <dgm:spPr/>
    </dgm:pt>
    <dgm:pt modelId="{B6168AD2-CDD4-4FB6-88EC-561527928392}" type="pres">
      <dgm:prSet presAssocID="{1F89051E-7F28-4534-A61C-8F09B6A07BFB}" presName="rootConnector" presStyleLbl="node3" presStyleIdx="1" presStyleCnt="42"/>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42"/>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42">
        <dgm:presLayoutVars>
          <dgm:chPref val="3"/>
        </dgm:presLayoutVars>
      </dgm:prSet>
      <dgm:spPr/>
    </dgm:pt>
    <dgm:pt modelId="{95A89D0A-74D0-4A9E-B65D-2A132C9B9471}" type="pres">
      <dgm:prSet presAssocID="{D2267218-6601-464B-A591-6C9360ED0082}" presName="rootConnector" presStyleLbl="node3" presStyleIdx="2" presStyleCnt="42"/>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42"/>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42">
        <dgm:presLayoutVars>
          <dgm:chPref val="3"/>
        </dgm:presLayoutVars>
      </dgm:prSet>
      <dgm:spPr/>
    </dgm:pt>
    <dgm:pt modelId="{79070E88-CA3B-40F8-B380-F80E2976187D}" type="pres">
      <dgm:prSet presAssocID="{0CA791C6-7206-4133-9E5B-DFFDCC1FF0C9}" presName="rootConnector" presStyleLbl="node3" presStyleIdx="3" presStyleCnt="42"/>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42"/>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42">
        <dgm:presLayoutVars>
          <dgm:chPref val="3"/>
        </dgm:presLayoutVars>
      </dgm:prSet>
      <dgm:spPr/>
    </dgm:pt>
    <dgm:pt modelId="{761120D7-BFA6-476D-B426-C34B03255F1C}" type="pres">
      <dgm:prSet presAssocID="{2268E15D-6513-4EDC-B4D0-9F2D8ED0460D}" presName="rootConnector" presStyleLbl="node3" presStyleIdx="4" presStyleCnt="42"/>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42"/>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42">
        <dgm:presLayoutVars>
          <dgm:chPref val="3"/>
        </dgm:presLayoutVars>
      </dgm:prSet>
      <dgm:spPr/>
    </dgm:pt>
    <dgm:pt modelId="{ED515164-AA01-4958-B54D-C32A7F4547E2}" type="pres">
      <dgm:prSet presAssocID="{48D04769-5EC8-4F67-AFD4-719D532F5D1D}" presName="rootConnector" presStyleLbl="node3" presStyleIdx="5" presStyleCnt="42"/>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42"/>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42">
        <dgm:presLayoutVars>
          <dgm:chPref val="3"/>
        </dgm:presLayoutVars>
      </dgm:prSet>
      <dgm:spPr/>
    </dgm:pt>
    <dgm:pt modelId="{BB6276E0-AEF6-41F0-A646-9FB8E6752A57}" type="pres">
      <dgm:prSet presAssocID="{201DE63C-3150-4A3B-99AD-F2163A34B893}" presName="rootConnector" presStyleLbl="node3" presStyleIdx="6" presStyleCnt="42"/>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42"/>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42">
        <dgm:presLayoutVars>
          <dgm:chPref val="3"/>
        </dgm:presLayoutVars>
      </dgm:prSet>
      <dgm:spPr/>
    </dgm:pt>
    <dgm:pt modelId="{DDEF1E08-3E1C-49B2-80CD-3572491141F7}" type="pres">
      <dgm:prSet presAssocID="{74FED873-35B1-47EC-A0B8-AF96FD3A5AA3}" presName="rootConnector" presStyleLbl="node3" presStyleIdx="7" presStyleCnt="42"/>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42"/>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42">
        <dgm:presLayoutVars>
          <dgm:chPref val="3"/>
        </dgm:presLayoutVars>
      </dgm:prSet>
      <dgm:spPr/>
    </dgm:pt>
    <dgm:pt modelId="{A7AEEBAA-E111-4F04-81C7-0B7CCF72FACB}" type="pres">
      <dgm:prSet presAssocID="{C8B94B85-3A83-4572-B14A-D84B7BF111BD}" presName="rootConnector" presStyleLbl="node3" presStyleIdx="8" presStyleCnt="42"/>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42"/>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42">
        <dgm:presLayoutVars>
          <dgm:chPref val="3"/>
        </dgm:presLayoutVars>
      </dgm:prSet>
      <dgm:spPr/>
    </dgm:pt>
    <dgm:pt modelId="{3CDEFEBF-E3EB-4C02-99A7-57A71691D693}" type="pres">
      <dgm:prSet presAssocID="{1B3CDDE1-014D-4FD3-BF61-63B6952BA61F}" presName="rootConnector" presStyleLbl="node3" presStyleIdx="9" presStyleCnt="42"/>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42"/>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42">
        <dgm:presLayoutVars>
          <dgm:chPref val="3"/>
        </dgm:presLayoutVars>
      </dgm:prSet>
      <dgm:spPr/>
    </dgm:pt>
    <dgm:pt modelId="{BC419D93-E1CC-4079-848C-FAF362DFD2BE}" type="pres">
      <dgm:prSet presAssocID="{EB20F65D-CDDB-4F7B-ABF6-DFD09CF35FEB}" presName="rootConnector" presStyleLbl="node3" presStyleIdx="10" presStyleCnt="42"/>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42"/>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42">
        <dgm:presLayoutVars>
          <dgm:chPref val="3"/>
        </dgm:presLayoutVars>
      </dgm:prSet>
      <dgm:spPr/>
    </dgm:pt>
    <dgm:pt modelId="{094876B0-2146-40DE-AF4E-CDF965D608B5}" type="pres">
      <dgm:prSet presAssocID="{850186C7-70D0-43AE-BBC8-2D749A09761C}" presName="rootConnector" presStyleLbl="node3" presStyleIdx="11" presStyleCnt="42"/>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42"/>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42">
        <dgm:presLayoutVars>
          <dgm:chPref val="3"/>
        </dgm:presLayoutVars>
      </dgm:prSet>
      <dgm:spPr/>
    </dgm:pt>
    <dgm:pt modelId="{F58DC10B-F4DF-4D44-920F-0FA0D0BBD610}" type="pres">
      <dgm:prSet presAssocID="{2F53DBF0-F566-4589-B53B-DC770FEA8ECF}" presName="rootConnector" presStyleLbl="node3" presStyleIdx="12" presStyleCnt="42"/>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42"/>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42">
        <dgm:presLayoutVars>
          <dgm:chPref val="3"/>
        </dgm:presLayoutVars>
      </dgm:prSet>
      <dgm:spPr/>
    </dgm:pt>
    <dgm:pt modelId="{7C16F29D-B18E-4036-872F-6FBA3933CB22}" type="pres">
      <dgm:prSet presAssocID="{205093FC-AC0C-43A0-8991-84577DE85C42}" presName="rootConnector" presStyleLbl="node3" presStyleIdx="13" presStyleCnt="42"/>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42"/>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42">
        <dgm:presLayoutVars>
          <dgm:chPref val="3"/>
        </dgm:presLayoutVars>
      </dgm:prSet>
      <dgm:spPr/>
    </dgm:pt>
    <dgm:pt modelId="{6B64B582-88F4-422C-B761-9E2B8CAE4BBD}" type="pres">
      <dgm:prSet presAssocID="{45DBEED3-AFCC-4F75-A69D-1D46B19C9511}" presName="rootConnector" presStyleLbl="node3" presStyleIdx="14" presStyleCnt="42"/>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42"/>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42">
        <dgm:presLayoutVars>
          <dgm:chPref val="3"/>
        </dgm:presLayoutVars>
      </dgm:prSet>
      <dgm:spPr/>
    </dgm:pt>
    <dgm:pt modelId="{90C064BB-8294-482A-B607-A29E4E2C471C}" type="pres">
      <dgm:prSet presAssocID="{9DE4C152-4B17-4883-83A0-103D8C7CE8D7}" presName="rootConnector" presStyleLbl="node3" presStyleIdx="15" presStyleCnt="42"/>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42"/>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42">
        <dgm:presLayoutVars>
          <dgm:chPref val="3"/>
        </dgm:presLayoutVars>
      </dgm:prSet>
      <dgm:spPr/>
    </dgm:pt>
    <dgm:pt modelId="{DDB82C4C-52E3-4588-9F07-D48FAFF4400A}" type="pres">
      <dgm:prSet presAssocID="{C3B9BAA7-6909-4DEF-911F-8BFF8FD9B183}" presName="rootConnector" presStyleLbl="node3" presStyleIdx="16" presStyleCnt="42"/>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42"/>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42">
        <dgm:presLayoutVars>
          <dgm:chPref val="3"/>
        </dgm:presLayoutVars>
      </dgm:prSet>
      <dgm:spPr/>
    </dgm:pt>
    <dgm:pt modelId="{0BC24AAC-953C-491D-AE0A-798698DE18BF}" type="pres">
      <dgm:prSet presAssocID="{B89D9460-2634-400C-92E8-6E27B8BC2356}" presName="rootConnector" presStyleLbl="node3" presStyleIdx="17" presStyleCnt="42"/>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42"/>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42">
        <dgm:presLayoutVars>
          <dgm:chPref val="3"/>
        </dgm:presLayoutVars>
      </dgm:prSet>
      <dgm:spPr/>
    </dgm:pt>
    <dgm:pt modelId="{2018E819-1643-4070-8DD5-4A31E69A9E13}" type="pres">
      <dgm:prSet presAssocID="{CC599D97-2706-4812-8B69-3A9923E9CE22}" presName="rootConnector" presStyleLbl="node3" presStyleIdx="18" presStyleCnt="42"/>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42"/>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42">
        <dgm:presLayoutVars>
          <dgm:chPref val="3"/>
        </dgm:presLayoutVars>
      </dgm:prSet>
      <dgm:spPr/>
    </dgm:pt>
    <dgm:pt modelId="{5B172547-6FC6-4572-AB5D-A9F349CDE93E}" type="pres">
      <dgm:prSet presAssocID="{350739C4-E1B6-4707-8CBC-CAC84FFEDF4D}" presName="rootConnector" presStyleLbl="node3" presStyleIdx="19" presStyleCnt="42"/>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42"/>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42">
        <dgm:presLayoutVars>
          <dgm:chPref val="3"/>
        </dgm:presLayoutVars>
      </dgm:prSet>
      <dgm:spPr/>
    </dgm:pt>
    <dgm:pt modelId="{39E42C0C-1F5C-4BC6-9E2F-DC5924EF5E67}" type="pres">
      <dgm:prSet presAssocID="{D4AD99D6-D6C6-4A29-B7AE-129718F031FF}" presName="rootConnector" presStyleLbl="node3" presStyleIdx="20" presStyleCnt="42"/>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42"/>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42">
        <dgm:presLayoutVars>
          <dgm:chPref val="3"/>
        </dgm:presLayoutVars>
      </dgm:prSet>
      <dgm:spPr/>
    </dgm:pt>
    <dgm:pt modelId="{00029D57-5996-44CE-85FD-864F73901C28}" type="pres">
      <dgm:prSet presAssocID="{A647937B-7244-468A-A98E-4E919D1663ED}" presName="rootConnector" presStyleLbl="node3" presStyleIdx="21" presStyleCnt="42"/>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42"/>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42">
        <dgm:presLayoutVars>
          <dgm:chPref val="3"/>
        </dgm:presLayoutVars>
      </dgm:prSet>
      <dgm:spPr/>
    </dgm:pt>
    <dgm:pt modelId="{EBBD2BE6-B6B9-4939-A604-783EFE2BBD7C}" type="pres">
      <dgm:prSet presAssocID="{4DA9F5B1-2004-4CCF-80EF-A932F842CE34}" presName="rootConnector" presStyleLbl="node3" presStyleIdx="22" presStyleCnt="42"/>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42"/>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42">
        <dgm:presLayoutVars>
          <dgm:chPref val="3"/>
        </dgm:presLayoutVars>
      </dgm:prSet>
      <dgm:spPr/>
    </dgm:pt>
    <dgm:pt modelId="{172A92CE-74DE-40CD-BFCC-113B91F2F25F}" type="pres">
      <dgm:prSet presAssocID="{66A904BF-A9BF-4221-9AB3-2F782D2A0FB3}" presName="rootConnector" presStyleLbl="node3" presStyleIdx="23" presStyleCnt="42"/>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42"/>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42">
        <dgm:presLayoutVars>
          <dgm:chPref val="3"/>
        </dgm:presLayoutVars>
      </dgm:prSet>
      <dgm:spPr/>
    </dgm:pt>
    <dgm:pt modelId="{9480A60F-2F9A-4AAC-90E1-5B1A2417EB09}" type="pres">
      <dgm:prSet presAssocID="{43CEAE6B-C0BA-4D83-9C5C-D5CDFCC2938B}" presName="rootConnector" presStyleLbl="node3" presStyleIdx="24" presStyleCnt="42"/>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42"/>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42">
        <dgm:presLayoutVars>
          <dgm:chPref val="3"/>
        </dgm:presLayoutVars>
      </dgm:prSet>
      <dgm:spPr/>
    </dgm:pt>
    <dgm:pt modelId="{0F3CFF23-E673-4EEA-9C96-CF1D44D8B86F}" type="pres">
      <dgm:prSet presAssocID="{AC06DB3E-AEA8-42A3-9C1C-F8684A9D3371}" presName="rootConnector" presStyleLbl="node3" presStyleIdx="25" presStyleCnt="42"/>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42"/>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42">
        <dgm:presLayoutVars>
          <dgm:chPref val="3"/>
        </dgm:presLayoutVars>
      </dgm:prSet>
      <dgm:spPr/>
    </dgm:pt>
    <dgm:pt modelId="{867BBBB0-11E4-41A0-A795-28076741ACA4}" type="pres">
      <dgm:prSet presAssocID="{BCA95684-5670-49C4-973F-685E6EA3E103}" presName="rootConnector" presStyleLbl="node3" presStyleIdx="26" presStyleCnt="42"/>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42"/>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42">
        <dgm:presLayoutVars>
          <dgm:chPref val="3"/>
        </dgm:presLayoutVars>
      </dgm:prSet>
      <dgm:spPr/>
    </dgm:pt>
    <dgm:pt modelId="{FB7FF984-B415-4CC2-956E-EBCAD10EE1A3}" type="pres">
      <dgm:prSet presAssocID="{7637ACDF-1EA4-40D1-A52C-5E0BC0BA9846}" presName="rootConnector" presStyleLbl="node3" presStyleIdx="27" presStyleCnt="42"/>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42"/>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42">
        <dgm:presLayoutVars>
          <dgm:chPref val="3"/>
        </dgm:presLayoutVars>
      </dgm:prSet>
      <dgm:spPr/>
    </dgm:pt>
    <dgm:pt modelId="{C5DFC989-FC20-4905-A272-583715F5CB46}" type="pres">
      <dgm:prSet presAssocID="{85EFB4C4-EF1A-4095-BC86-8F2A54E3AA86}" presName="rootConnector" presStyleLbl="node3" presStyleIdx="28" presStyleCnt="42"/>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42"/>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42">
        <dgm:presLayoutVars>
          <dgm:chPref val="3"/>
        </dgm:presLayoutVars>
      </dgm:prSet>
      <dgm:spPr/>
    </dgm:pt>
    <dgm:pt modelId="{413DEE8C-6D6C-4EB9-96A8-75113AC332C6}" type="pres">
      <dgm:prSet presAssocID="{439830AE-E1F4-4455-92CE-80ECBEBD8E38}" presName="rootConnector" presStyleLbl="node3" presStyleIdx="29" presStyleCnt="42"/>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42"/>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42">
        <dgm:presLayoutVars>
          <dgm:chPref val="3"/>
        </dgm:presLayoutVars>
      </dgm:prSet>
      <dgm:spPr/>
    </dgm:pt>
    <dgm:pt modelId="{D7ED408D-2BBE-4166-9F25-8FDFAD3615FB}" type="pres">
      <dgm:prSet presAssocID="{E4028CD6-A477-4A72-AD45-FDADC3542306}" presName="rootConnector" presStyleLbl="node3" presStyleIdx="30" presStyleCnt="42"/>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42"/>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42">
        <dgm:presLayoutVars>
          <dgm:chPref val="3"/>
        </dgm:presLayoutVars>
      </dgm:prSet>
      <dgm:spPr/>
    </dgm:pt>
    <dgm:pt modelId="{37864422-961C-4A5B-BCE1-374AA6043612}" type="pres">
      <dgm:prSet presAssocID="{003E1F91-AA3B-4E79-9DFF-79C6FECC6DEC}" presName="rootConnector" presStyleLbl="node3" presStyleIdx="31" presStyleCnt="42"/>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42"/>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42">
        <dgm:presLayoutVars>
          <dgm:chPref val="3"/>
        </dgm:presLayoutVars>
      </dgm:prSet>
      <dgm:spPr/>
    </dgm:pt>
    <dgm:pt modelId="{D53D757B-C9A5-46C1-9E1C-6D15ADAB397B}" type="pres">
      <dgm:prSet presAssocID="{45033BB9-499B-4544-8766-864D6186EC9A}" presName="rootConnector" presStyleLbl="node3" presStyleIdx="32" presStyleCnt="42"/>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4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42">
        <dgm:presLayoutVars>
          <dgm:chPref val="3"/>
        </dgm:presLayoutVars>
      </dgm:prSet>
      <dgm:spPr/>
    </dgm:pt>
    <dgm:pt modelId="{E67A7704-340B-464B-BB60-7612A9F4A079}" type="pres">
      <dgm:prSet presAssocID="{986C78EE-3ECC-4435-B9E1-6D421F75225B}" presName="rootConnector" presStyleLbl="node3" presStyleIdx="33" presStyleCnt="4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4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42">
        <dgm:presLayoutVars>
          <dgm:chPref val="3"/>
        </dgm:presLayoutVars>
      </dgm:prSet>
      <dgm:spPr/>
    </dgm:pt>
    <dgm:pt modelId="{2CDBF3D5-DF6E-4EFE-ADEE-2FD0265935E8}" type="pres">
      <dgm:prSet presAssocID="{F2FE4658-5548-405D-8441-63259D02B22F}" presName="rootConnector" presStyleLbl="node3" presStyleIdx="34" presStyleCnt="4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42"/>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42">
        <dgm:presLayoutVars>
          <dgm:chPref val="3"/>
        </dgm:presLayoutVars>
      </dgm:prSet>
      <dgm:spPr/>
    </dgm:pt>
    <dgm:pt modelId="{044AC500-BE3C-4059-B3EA-A0D3850A66F1}" type="pres">
      <dgm:prSet presAssocID="{A95C9B5F-2955-4824-8C13-F3BFF6F5D712}" presName="rootConnector" presStyleLbl="node3" presStyleIdx="35" presStyleCnt="42"/>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42"/>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42">
        <dgm:presLayoutVars>
          <dgm:chPref val="3"/>
        </dgm:presLayoutVars>
      </dgm:prSet>
      <dgm:spPr/>
    </dgm:pt>
    <dgm:pt modelId="{FFEC3247-B9BD-4502-AEBC-114200C701AF}" type="pres">
      <dgm:prSet presAssocID="{34055332-C0C8-4DC8-997D-54BF825AF7BE}" presName="rootConnector" presStyleLbl="node3" presStyleIdx="36" presStyleCnt="42"/>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42"/>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42">
        <dgm:presLayoutVars>
          <dgm:chPref val="3"/>
        </dgm:presLayoutVars>
      </dgm:prSet>
      <dgm:spPr/>
    </dgm:pt>
    <dgm:pt modelId="{70A01C8B-9D8F-455D-A170-AB1EDD1D5F17}" type="pres">
      <dgm:prSet presAssocID="{2BE8375E-7D5A-441B-8CF0-E1B2F7865D30}" presName="rootConnector" presStyleLbl="node3" presStyleIdx="37" presStyleCnt="42"/>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CF3E272D-3806-457D-9348-DC4D417ACC81}" type="pres">
      <dgm:prSet presAssocID="{DC690A8B-C5CC-4D90-9221-5023C1B8E22C}" presName="Name37" presStyleLbl="parChTrans1D3" presStyleIdx="38" presStyleCnt="42"/>
      <dgm:spPr/>
    </dgm:pt>
    <dgm:pt modelId="{919F7300-9C5C-4312-AAC0-471DA5625373}" type="pres">
      <dgm:prSet presAssocID="{CCBBFFB6-F1A9-443D-8334-3F114775B334}" presName="hierRoot2" presStyleCnt="0">
        <dgm:presLayoutVars>
          <dgm:hierBranch val="init"/>
        </dgm:presLayoutVars>
      </dgm:prSet>
      <dgm:spPr/>
    </dgm:pt>
    <dgm:pt modelId="{88AEEF63-38A3-4DD5-819B-9E369BBD682D}" type="pres">
      <dgm:prSet presAssocID="{CCBBFFB6-F1A9-443D-8334-3F114775B334}" presName="rootComposite" presStyleCnt="0"/>
      <dgm:spPr/>
    </dgm:pt>
    <dgm:pt modelId="{BD9D3738-138B-4407-AB55-30143F725213}" type="pres">
      <dgm:prSet presAssocID="{CCBBFFB6-F1A9-443D-8334-3F114775B334}" presName="rootText" presStyleLbl="node3" presStyleIdx="38" presStyleCnt="42">
        <dgm:presLayoutVars>
          <dgm:chPref val="3"/>
        </dgm:presLayoutVars>
      </dgm:prSet>
      <dgm:spPr/>
    </dgm:pt>
    <dgm:pt modelId="{C4EABFAE-71A8-4187-AF51-5D0549FD1004}" type="pres">
      <dgm:prSet presAssocID="{CCBBFFB6-F1A9-443D-8334-3F114775B334}" presName="rootConnector" presStyleLbl="node3" presStyleIdx="38" presStyleCnt="42"/>
      <dgm:spPr/>
    </dgm:pt>
    <dgm:pt modelId="{3E5BA383-36D7-431D-A62E-DC261820E45F}" type="pres">
      <dgm:prSet presAssocID="{CCBBFFB6-F1A9-443D-8334-3F114775B334}" presName="hierChild4" presStyleCnt="0"/>
      <dgm:spPr/>
    </dgm:pt>
    <dgm:pt modelId="{5D428BF1-B5C9-483B-A8EE-85A0207C6FDC}" type="pres">
      <dgm:prSet presAssocID="{CCBBFFB6-F1A9-443D-8334-3F114775B334}" presName="hierChild5" presStyleCnt="0"/>
      <dgm:spPr/>
    </dgm:pt>
    <dgm:pt modelId="{AAD071FF-C294-441D-A72D-74E63B168971}" type="pres">
      <dgm:prSet presAssocID="{7E72306A-AAE1-4195-885E-7B99027A370A}" presName="Name37" presStyleLbl="parChTrans1D3" presStyleIdx="39" presStyleCnt="42"/>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39" presStyleCnt="42">
        <dgm:presLayoutVars>
          <dgm:chPref val="3"/>
        </dgm:presLayoutVars>
      </dgm:prSet>
      <dgm:spPr/>
    </dgm:pt>
    <dgm:pt modelId="{59B9C65F-A6E0-49D0-B388-9DB0913C6FBA}" type="pres">
      <dgm:prSet presAssocID="{A3F42E35-A7BA-426A-8459-A15BCA56CAD4}" presName="rootConnector" presStyleLbl="node3" presStyleIdx="39" presStyleCnt="42"/>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40" presStyleCnt="42"/>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40" presStyleCnt="42">
        <dgm:presLayoutVars>
          <dgm:chPref val="3"/>
        </dgm:presLayoutVars>
      </dgm:prSet>
      <dgm:spPr/>
    </dgm:pt>
    <dgm:pt modelId="{79A4CCDF-605F-4033-A579-503E0C01D0C9}" type="pres">
      <dgm:prSet presAssocID="{DB516021-8C5E-4D5C-B35E-013F1C714556}" presName="rootConnector" presStyleLbl="node3" presStyleIdx="40" presStyleCnt="42"/>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41" presStyleCnt="42"/>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41" presStyleCnt="42">
        <dgm:presLayoutVars>
          <dgm:chPref val="3"/>
        </dgm:presLayoutVars>
      </dgm:prSet>
      <dgm:spPr/>
    </dgm:pt>
    <dgm:pt modelId="{B3CFAEE1-3B02-42C4-9691-F0864DF859BE}" type="pres">
      <dgm:prSet presAssocID="{017ED40D-D4EB-448B-9D8F-E14EBC8DC3AF}" presName="rootConnector" presStyleLbl="node3" presStyleIdx="41" presStyleCnt="42"/>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6A6CB508-651C-460B-B268-D4F90868F930}" type="presOf" srcId="{77397C4A-B6E5-469A-B7D5-1711900047F5}" destId="{2B47C107-768A-45FE-AC03-2F5C368C8609}"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8"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01E9273B-5C21-4E5A-BEF9-90907333BC09}" type="presOf" srcId="{A3F42E35-A7BA-426A-8459-A15BCA56CAD4}" destId="{731E4E59-CC08-4592-8E66-3ABE89B8F062}" srcOrd="0"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28641947-97F2-44DB-B346-1902120EF9CA}" srcId="{249D3BF1-F9D0-48E6-B2D5-E9E6D2FCAB34}" destId="{CCBBFFB6-F1A9-443D-8334-3F114775B334}" srcOrd="5" destOrd="0" parTransId="{DC690A8B-C5CC-4D90-9221-5023C1B8E22C}" sibTransId="{EC8A4E16-4CA7-44EE-AFAF-E7034DD06105}"/>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4281866A-48B8-4C16-8D69-A11FE3CF6788}" type="presOf" srcId="{7E72306A-AAE1-4195-885E-7B99027A370A}" destId="{AAD071FF-C294-441D-A72D-74E63B168971}"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0039454F-D1C5-477B-B681-72769D2B075B}" type="presOf" srcId="{CCBBFFB6-F1A9-443D-8334-3F114775B334}" destId="{C4EABFAE-71A8-4187-AF51-5D0549FD1004}" srcOrd="1" destOrd="0" presId="urn:microsoft.com/office/officeart/2005/8/layout/orgChart1"/>
    <dgm:cxn modelId="{9FAC9C6F-4AEA-49CB-9E5C-0B0CEF762917}" type="presOf" srcId="{DB516021-8C5E-4D5C-B35E-013F1C714556}" destId="{363CDD11-3DA3-4ED1-A668-6097F460FF22}"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DCBD3C9D-FED1-4759-9754-695BFA72CA5C}" srcId="{249D3BF1-F9D0-48E6-B2D5-E9E6D2FCAB34}" destId="{A3F42E35-A7BA-426A-8459-A15BCA56CAD4}" srcOrd="6" destOrd="0" parTransId="{7E72306A-AAE1-4195-885E-7B99027A370A}" sibTransId="{07E1904B-1A49-4C07-9D77-C7E31EAF2E18}"/>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ECDE81A0-0DF5-4FA3-87D5-7EEAC5FB5C01}" type="presOf" srcId="{A3F42E35-A7BA-426A-8459-A15BCA56CAD4}" destId="{59B9C65F-A6E0-49D0-B388-9DB0913C6FBA}" srcOrd="1"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3A35B7A5-5E26-4FB6-918A-57D0D240D1CF}" type="presOf" srcId="{DB516021-8C5E-4D5C-B35E-013F1C714556}" destId="{79A4CCDF-605F-4033-A579-503E0C01D0C9}"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7" destOrd="0" parTransId="{77397C4A-B6E5-469A-B7D5-1711900047F5}" sibTransId="{E74197F0-36B6-48D2-BEB7-5FC62F27E5B4}"/>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C90B0CBE-C84A-49A6-8A7D-AE396EB05FA7}" type="presOf" srcId="{DC690A8B-C5CC-4D90-9221-5023C1B8E22C}" destId="{CF3E272D-3806-457D-9348-DC4D417ACC81}"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7A758FEB-90A3-4C49-8060-6BD1D4CF2D19}" type="presOf" srcId="{CCBBFFB6-F1A9-443D-8334-3F114775B334}" destId="{BD9D3738-138B-4407-AB55-30143F725213}" srcOrd="0" destOrd="0" presId="urn:microsoft.com/office/officeart/2005/8/layout/orgChart1"/>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AFB92BFC-7515-4922-85A5-22A9F13F2BF0}" type="presParOf" srcId="{4180FABD-426C-4DAE-A258-B1ED74DEB377}" destId="{CF3E272D-3806-457D-9348-DC4D417ACC81}" srcOrd="10" destOrd="0" presId="urn:microsoft.com/office/officeart/2005/8/layout/orgChart1"/>
    <dgm:cxn modelId="{C208EFD3-53A8-4EDD-B56A-BAA5837BF171}" type="presParOf" srcId="{4180FABD-426C-4DAE-A258-B1ED74DEB377}" destId="{919F7300-9C5C-4312-AAC0-471DA5625373}" srcOrd="11" destOrd="0" presId="urn:microsoft.com/office/officeart/2005/8/layout/orgChart1"/>
    <dgm:cxn modelId="{B66316FD-1F3E-4EFE-8689-BCDC376484B3}" type="presParOf" srcId="{919F7300-9C5C-4312-AAC0-471DA5625373}" destId="{88AEEF63-38A3-4DD5-819B-9E369BBD682D}" srcOrd="0" destOrd="0" presId="urn:microsoft.com/office/officeart/2005/8/layout/orgChart1"/>
    <dgm:cxn modelId="{14FBE796-1878-40F0-9176-2AB6CCD5FE8D}" type="presParOf" srcId="{88AEEF63-38A3-4DD5-819B-9E369BBD682D}" destId="{BD9D3738-138B-4407-AB55-30143F725213}" srcOrd="0" destOrd="0" presId="urn:microsoft.com/office/officeart/2005/8/layout/orgChart1"/>
    <dgm:cxn modelId="{A7EE35AE-ACF8-4D7B-8A60-6CA3144FD868}" type="presParOf" srcId="{88AEEF63-38A3-4DD5-819B-9E369BBD682D}" destId="{C4EABFAE-71A8-4187-AF51-5D0549FD1004}" srcOrd="1" destOrd="0" presId="urn:microsoft.com/office/officeart/2005/8/layout/orgChart1"/>
    <dgm:cxn modelId="{99AA53EB-D625-4A51-91F8-19BF30FDEB0F}" type="presParOf" srcId="{919F7300-9C5C-4312-AAC0-471DA5625373}" destId="{3E5BA383-36D7-431D-A62E-DC261820E45F}" srcOrd="1" destOrd="0" presId="urn:microsoft.com/office/officeart/2005/8/layout/orgChart1"/>
    <dgm:cxn modelId="{66BD1193-5351-4DA0-910F-36FA97BE0DBD}" type="presParOf" srcId="{919F7300-9C5C-4312-AAC0-471DA5625373}" destId="{5D428BF1-B5C9-483B-A8EE-85A0207C6FDC}" srcOrd="2" destOrd="0" presId="urn:microsoft.com/office/officeart/2005/8/layout/orgChart1"/>
    <dgm:cxn modelId="{AD6BDFE1-B9B6-4C71-B690-96F8C687CB26}" type="presParOf" srcId="{4180FABD-426C-4DAE-A258-B1ED74DEB377}" destId="{AAD071FF-C294-441D-A72D-74E63B168971}" srcOrd="12" destOrd="0" presId="urn:microsoft.com/office/officeart/2005/8/layout/orgChart1"/>
    <dgm:cxn modelId="{D4FCA75D-A237-42F7-A52E-39B7C466C62E}" type="presParOf" srcId="{4180FABD-426C-4DAE-A258-B1ED74DEB377}" destId="{C58DDE63-BA2C-480F-9293-FDD330B80A83}" srcOrd="13" destOrd="0" presId="urn:microsoft.com/office/officeart/2005/8/layout/orgChart1"/>
    <dgm:cxn modelId="{DA289C96-FF61-4C10-A497-D7E693CD7410}" type="presParOf" srcId="{C58DDE63-BA2C-480F-9293-FDD330B80A83}" destId="{DAC1ECA3-2CA2-4319-9BB0-A84B569CCA83}" srcOrd="0" destOrd="0" presId="urn:microsoft.com/office/officeart/2005/8/layout/orgChart1"/>
    <dgm:cxn modelId="{EAD7F5D6-0605-4050-964C-25DD49CA6AB7}" type="presParOf" srcId="{DAC1ECA3-2CA2-4319-9BB0-A84B569CCA83}" destId="{731E4E59-CC08-4592-8E66-3ABE89B8F062}" srcOrd="0" destOrd="0" presId="urn:microsoft.com/office/officeart/2005/8/layout/orgChart1"/>
    <dgm:cxn modelId="{278C8A70-5D24-4595-9C01-315B0AB2351B}" type="presParOf" srcId="{DAC1ECA3-2CA2-4319-9BB0-A84B569CCA83}" destId="{59B9C65F-A6E0-49D0-B388-9DB0913C6FBA}" srcOrd="1" destOrd="0" presId="urn:microsoft.com/office/officeart/2005/8/layout/orgChart1"/>
    <dgm:cxn modelId="{5951EB07-FF3D-4851-B2C5-314196594299}" type="presParOf" srcId="{C58DDE63-BA2C-480F-9293-FDD330B80A83}" destId="{7F7285C8-6D40-428E-85D7-4A6C4064BF06}" srcOrd="1" destOrd="0" presId="urn:microsoft.com/office/officeart/2005/8/layout/orgChart1"/>
    <dgm:cxn modelId="{02625C4C-86F9-4D90-9160-D46ECF5B5DF5}" type="presParOf" srcId="{C58DDE63-BA2C-480F-9293-FDD330B80A83}" destId="{EA43AEFE-BC0D-4FEA-A666-B1395CA52BB4}" srcOrd="2" destOrd="0" presId="urn:microsoft.com/office/officeart/2005/8/layout/orgChart1"/>
    <dgm:cxn modelId="{82DED579-9E9A-4FB7-80B1-94724C17AECA}" type="presParOf" srcId="{4180FABD-426C-4DAE-A258-B1ED74DEB377}" destId="{2B47C107-768A-45FE-AC03-2F5C368C8609}" srcOrd="14" destOrd="0" presId="urn:microsoft.com/office/officeart/2005/8/layout/orgChart1"/>
    <dgm:cxn modelId="{C87D36C4-E449-4F97-858E-2553C10C0796}" type="presParOf" srcId="{4180FABD-426C-4DAE-A258-B1ED74DEB377}" destId="{55765F19-AD21-4EBE-AE0A-FE070860F4D6}" srcOrd="15" destOrd="0" presId="urn:microsoft.com/office/officeart/2005/8/layout/orgChart1"/>
    <dgm:cxn modelId="{D3E39C07-1A11-452E-BAD3-006CC85F77C6}" type="presParOf" srcId="{55765F19-AD21-4EBE-AE0A-FE070860F4D6}" destId="{CCC1D916-2958-423F-99C4-F900DC160139}" srcOrd="0" destOrd="0" presId="urn:microsoft.com/office/officeart/2005/8/layout/orgChart1"/>
    <dgm:cxn modelId="{F79821E7-F3E7-4E6E-AEEC-28F5B38E0195}" type="presParOf" srcId="{CCC1D916-2958-423F-99C4-F900DC160139}" destId="{363CDD11-3DA3-4ED1-A668-6097F460FF22}" srcOrd="0" destOrd="0" presId="urn:microsoft.com/office/officeart/2005/8/layout/orgChart1"/>
    <dgm:cxn modelId="{100ABE1B-94C1-4347-B5FE-257F4338E3E0}" type="presParOf" srcId="{CCC1D916-2958-423F-99C4-F900DC160139}" destId="{79A4CCDF-605F-4033-A579-503E0C01D0C9}" srcOrd="1" destOrd="0" presId="urn:microsoft.com/office/officeart/2005/8/layout/orgChart1"/>
    <dgm:cxn modelId="{DBE5849A-C54B-42D5-8A90-AD364372EAC2}" type="presParOf" srcId="{55765F19-AD21-4EBE-AE0A-FE070860F4D6}" destId="{E8CE6CED-3AAC-46D9-B26B-4C8197953DAA}" srcOrd="1" destOrd="0" presId="urn:microsoft.com/office/officeart/2005/8/layout/orgChart1"/>
    <dgm:cxn modelId="{45C3DE65-5C34-4F81-BBFD-2C3C1653980E}" type="presParOf" srcId="{55765F19-AD21-4EBE-AE0A-FE070860F4D6}" destId="{AE89E908-B5FC-4F89-B174-64E250741C45}" srcOrd="2" destOrd="0" presId="urn:microsoft.com/office/officeart/2005/8/layout/orgChart1"/>
    <dgm:cxn modelId="{01836329-E5EC-458B-90FB-C0A14FF539D6}" type="presParOf" srcId="{4180FABD-426C-4DAE-A258-B1ED74DEB377}" destId="{8DD948FE-F6E4-498A-9E69-4CFA27FF25F2}" srcOrd="16" destOrd="0" presId="urn:microsoft.com/office/officeart/2005/8/layout/orgChart1"/>
    <dgm:cxn modelId="{C7FD0724-5E8C-42D4-B59F-BC1346E7B00F}" type="presParOf" srcId="{4180FABD-426C-4DAE-A258-B1ED74DEB377}" destId="{BBBAB0EF-6221-4307-8211-27944777ABE0}" srcOrd="17"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4254857"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4254857"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E272D-3806-457D-9348-DC4D417ACC81}">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BD9D3738-138B-4407-AB55-30143F725213}">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Direction</a:t>
          </a:r>
        </a:p>
      </dsp:txBody>
      <dsp:txXfrm>
        <a:off x="4353796" y="1763404"/>
        <a:ext cx="354792" cy="177396"/>
      </dsp:txXfrm>
    </dsp:sp>
    <dsp:sp modelId="{731E4E59-CC08-4592-8E66-3ABE89B8F062}">
      <dsp:nvSpPr>
        <dsp:cNvPr id="0" name=""/>
        <dsp:cNvSpPr/>
      </dsp:nvSpPr>
      <dsp:spPr>
        <a:xfrm>
          <a:off x="4353796"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4353796" y="2015306"/>
        <a:ext cx="354792" cy="177396"/>
      </dsp:txXfrm>
    </dsp:sp>
    <dsp:sp modelId="{363CDD11-3DA3-4ED1-A668-6097F460FF22}">
      <dsp:nvSpPr>
        <dsp:cNvPr id="0" name=""/>
        <dsp:cNvSpPr/>
      </dsp:nvSpPr>
      <dsp:spPr>
        <a:xfrm>
          <a:off x="4353796"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4353796" y="2267209"/>
        <a:ext cx="354792" cy="177396"/>
      </dsp:txXfrm>
    </dsp:sp>
    <dsp:sp modelId="{70B712C1-09D0-40FF-B57B-AC006ECB8ED8}">
      <dsp:nvSpPr>
        <dsp:cNvPr id="0" name=""/>
        <dsp:cNvSpPr/>
      </dsp:nvSpPr>
      <dsp:spPr>
        <a:xfrm>
          <a:off x="4353796"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2519112"/>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17</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13</cp:revision>
  <cp:lastPrinted>2020-10-04T03:40:00Z</cp:lastPrinted>
  <dcterms:created xsi:type="dcterms:W3CDTF">2020-10-03T02:01:00Z</dcterms:created>
  <dcterms:modified xsi:type="dcterms:W3CDTF">2020-12-15T19:47:00Z</dcterms:modified>
</cp:coreProperties>
</file>