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9743" w14:textId="38A7CE33" w:rsidR="0039399D" w:rsidRDefault="00202288" w:rsidP="006D45BC">
      <w:pPr>
        <w:pStyle w:val="Ttulo2"/>
        <w:ind w:left="792" w:firstLine="0"/>
      </w:pPr>
      <w:bookmarkStart w:id="0" w:name="_Toc46051342"/>
      <w:bookmarkStart w:id="1" w:name="_Toc46054153"/>
      <w:r>
        <w:t>Planificación</w:t>
      </w:r>
      <w:bookmarkEnd w:id="0"/>
      <w:bookmarkEnd w:id="1"/>
    </w:p>
    <w:p w14:paraId="189E4203" w14:textId="50E2F628" w:rsidR="008004D3" w:rsidRDefault="008004D3" w:rsidP="008004D3">
      <w:r>
        <w:t xml:space="preserve">A pesar de no seguir una metodología ágil, el desarrollo de este proyecto se divide en </w:t>
      </w:r>
      <w:r w:rsidR="004B3463">
        <w:t>tres</w:t>
      </w:r>
      <w:r>
        <w:t xml:space="preserve"> </w:t>
      </w:r>
      <w:r w:rsidR="007A366F">
        <w:t>fases principales</w:t>
      </w:r>
      <w:r>
        <w:t xml:space="preserve">. </w:t>
      </w:r>
      <w:r w:rsidR="007A366F">
        <w:t xml:space="preserve">Cada una de las fases tiene un propósito distinto y </w:t>
      </w:r>
      <w:r w:rsidR="002B126F">
        <w:t>está</w:t>
      </w:r>
      <w:r w:rsidR="007A366F">
        <w:t xml:space="preserve"> bien definida en el tiempo.</w:t>
      </w:r>
      <w:r w:rsidR="004B3463">
        <w:t xml:space="preserve"> En la primera fase se realizarán las tareas de investigación, el propósito de esta fase es determinar los </w:t>
      </w:r>
      <w:proofErr w:type="spellStart"/>
      <w:r w:rsidR="004B3463">
        <w:t>frameworks</w:t>
      </w:r>
      <w:proofErr w:type="spellEnd"/>
      <w:r w:rsidR="004B3463">
        <w:t xml:space="preserve"> y herramientas que se van a usar (especialmente en el </w:t>
      </w:r>
      <w:proofErr w:type="spellStart"/>
      <w:r w:rsidR="004B3463">
        <w:t>frontend</w:t>
      </w:r>
      <w:proofErr w:type="spellEnd"/>
      <w:r w:rsidR="004B3463">
        <w:t>) y adquirir una base para poder comenzar a trabajar con ellos.</w:t>
      </w:r>
      <w:r w:rsidR="007A366F">
        <w:t xml:space="preserve"> El objetivo de la </w:t>
      </w:r>
      <w:r w:rsidR="004B3463">
        <w:t>segunda</w:t>
      </w:r>
      <w:r w:rsidR="007A366F">
        <w:t xml:space="preserve"> fase es construir un prototipo con las funcionalidades clave, este prototipo debe ser completo para poder hacer una demostración al cliente y recibir buen </w:t>
      </w:r>
      <w:proofErr w:type="spellStart"/>
      <w:r w:rsidR="007A366F">
        <w:t>feedback</w:t>
      </w:r>
      <w:proofErr w:type="spellEnd"/>
      <w:r w:rsidR="007A366F">
        <w:t xml:space="preserve">. El objetivo de la </w:t>
      </w:r>
      <w:r w:rsidR="004B3463">
        <w:t xml:space="preserve">tercera y </w:t>
      </w:r>
      <w:proofErr w:type="spellStart"/>
      <w:r w:rsidR="004B3463">
        <w:t>útima</w:t>
      </w:r>
      <w:proofErr w:type="spellEnd"/>
      <w:r w:rsidR="007A366F">
        <w:t xml:space="preserve"> fase es completar el producto</w:t>
      </w:r>
      <w:r w:rsidR="002A52B7">
        <w:t xml:space="preserve">, para ello se tendrá en cuenta el </w:t>
      </w:r>
      <w:proofErr w:type="spellStart"/>
      <w:r w:rsidR="002A52B7">
        <w:t>feedback</w:t>
      </w:r>
      <w:proofErr w:type="spellEnd"/>
      <w:r w:rsidR="002A52B7">
        <w:t xml:space="preserve"> recibido al final de la </w:t>
      </w:r>
      <w:r w:rsidR="004B3463">
        <w:t>segunda</w:t>
      </w:r>
      <w:r w:rsidR="002A52B7">
        <w:t xml:space="preserve"> fase. Además, se implementarán las funcionalidades extras y se mejorará tanto el apartado visual del producto como la API</w:t>
      </w:r>
      <w:r w:rsidR="00C47035">
        <w:t>.</w:t>
      </w:r>
    </w:p>
    <w:p w14:paraId="1D62F508" w14:textId="77777777" w:rsidR="001269DC" w:rsidRDefault="001269DC" w:rsidP="008004D3"/>
    <w:p w14:paraId="5E60275C" w14:textId="0A47C6B0" w:rsidR="004B3463" w:rsidRDefault="004B3463" w:rsidP="004B3463">
      <w:pPr>
        <w:pStyle w:val="Subttulo"/>
      </w:pPr>
      <w:r>
        <w:t>Primera fase: Inicio</w:t>
      </w:r>
    </w:p>
    <w:p w14:paraId="7E9E02FC" w14:textId="4F8BCDE4" w:rsidR="004B3463" w:rsidRDefault="004B3463" w:rsidP="004B3463">
      <w:r>
        <w:t xml:space="preserve">Como se indica en el párrafo anterior, la finalidad de esta fase es determinar las tecnologías que se van a usar y adquirir cierto conocimiento básico en aquellas que sean desconocidas. Para ello se ha de realizar un análisis de las herramientas y </w:t>
      </w:r>
      <w:proofErr w:type="spellStart"/>
      <w:r>
        <w:t>framework</w:t>
      </w:r>
      <w:proofErr w:type="spellEnd"/>
      <w:r>
        <w:t xml:space="preserve"> propuestos y valorar cuáles son las mejores opciones. En concreto, estas son las alternativas:</w:t>
      </w:r>
    </w:p>
    <w:p w14:paraId="50C0BFD8" w14:textId="3BC7C49C" w:rsidR="004B3463" w:rsidRDefault="004B3463" w:rsidP="004B3463">
      <w:r>
        <w:t>Base de datos: Oracle</w:t>
      </w:r>
      <w:r w:rsidR="00434934">
        <w:t xml:space="preserve"> (</w:t>
      </w:r>
      <w:proofErr w:type="spellStart"/>
      <w:r w:rsidR="00434934">
        <w:t>sql</w:t>
      </w:r>
      <w:proofErr w:type="spellEnd"/>
      <w:r w:rsidR="00434934">
        <w:t>)</w:t>
      </w:r>
      <w:r>
        <w:t xml:space="preserve"> / MongoDB</w:t>
      </w:r>
      <w:r w:rsidR="00434934">
        <w:t xml:space="preserve"> (</w:t>
      </w:r>
      <w:proofErr w:type="spellStart"/>
      <w:r w:rsidR="00434934">
        <w:t>nosql</w:t>
      </w:r>
      <w:proofErr w:type="spellEnd"/>
      <w:r w:rsidR="00434934">
        <w:t>).</w:t>
      </w:r>
    </w:p>
    <w:p w14:paraId="39E68581" w14:textId="4216DEBF" w:rsidR="004B3463" w:rsidRDefault="004B3463" w:rsidP="004B3463">
      <w:proofErr w:type="spellStart"/>
      <w:r>
        <w:t>Frontend</w:t>
      </w:r>
      <w:proofErr w:type="spellEnd"/>
      <w:r>
        <w:t xml:space="preserve">: </w:t>
      </w:r>
      <w:proofErr w:type="spellStart"/>
      <w:r>
        <w:t>Svelte</w:t>
      </w:r>
      <w:proofErr w:type="spellEnd"/>
      <w:r>
        <w:t xml:space="preserve"> / </w:t>
      </w:r>
      <w:proofErr w:type="spellStart"/>
      <w:r>
        <w:t>React</w:t>
      </w:r>
      <w:proofErr w:type="spellEnd"/>
      <w:r w:rsidR="00434934">
        <w:t>.</w:t>
      </w:r>
    </w:p>
    <w:p w14:paraId="14ECCF6A" w14:textId="79CE5F13" w:rsidR="00434934" w:rsidRDefault="00434934" w:rsidP="004B3463">
      <w:proofErr w:type="spellStart"/>
      <w:r>
        <w:t>Backend</w:t>
      </w:r>
      <w:proofErr w:type="spellEnd"/>
      <w:r>
        <w:t xml:space="preserve">: Spring </w:t>
      </w:r>
      <w:proofErr w:type="spellStart"/>
      <w:r>
        <w:t>Boot</w:t>
      </w:r>
      <w:proofErr w:type="spellEnd"/>
      <w:r>
        <w:t xml:space="preserve"> / Otra.</w:t>
      </w:r>
    </w:p>
    <w:p w14:paraId="7D2243E6" w14:textId="77777777" w:rsidR="00434934" w:rsidRPr="004B3463" w:rsidRDefault="00434934" w:rsidP="004B3463"/>
    <w:p w14:paraId="23E1B4EB" w14:textId="5EFF7C13" w:rsidR="00C47035" w:rsidRPr="008004D3" w:rsidRDefault="004B3463" w:rsidP="00C47035">
      <w:pPr>
        <w:pStyle w:val="Subttulo"/>
      </w:pPr>
      <w:r>
        <w:t>Segunda f</w:t>
      </w:r>
      <w:r w:rsidR="00C47035">
        <w:t>ase: Prototipo</w:t>
      </w:r>
    </w:p>
    <w:p w14:paraId="13509844" w14:textId="63240218" w:rsidR="00202288" w:rsidRDefault="00434934" w:rsidP="00202288">
      <w:r>
        <w:t>E</w:t>
      </w:r>
      <w:r w:rsidR="00C47035">
        <w:t xml:space="preserve">l objetivo de esta fase es implementar las funcionalidades principales. </w:t>
      </w:r>
      <w:r>
        <w:t xml:space="preserve">Para ello, se creará un </w:t>
      </w:r>
      <w:proofErr w:type="spellStart"/>
      <w:r>
        <w:t>scrapper</w:t>
      </w:r>
      <w:proofErr w:type="spellEnd"/>
      <w:r>
        <w:t xml:space="preserve"> para una de las fuentes de datos, INDEA, y se implementará toda la funcionalidad desde el almacenamiento en base de datos hasta la visualización de las series </w:t>
      </w:r>
      <w:r w:rsidR="001269DC">
        <w:t xml:space="preserve">de datos </w:t>
      </w:r>
      <w:r>
        <w:t xml:space="preserve">en el </w:t>
      </w:r>
      <w:proofErr w:type="spellStart"/>
      <w:r>
        <w:t>frontend</w:t>
      </w:r>
      <w:proofErr w:type="spellEnd"/>
      <w:r>
        <w:t>.</w:t>
      </w:r>
    </w:p>
    <w:p w14:paraId="77714C40" w14:textId="50873BEB" w:rsidR="001269DC" w:rsidRDefault="001269DC" w:rsidP="00202288"/>
    <w:p w14:paraId="6F128C32" w14:textId="115A6B84" w:rsidR="001269DC" w:rsidRDefault="001269DC" w:rsidP="001269DC">
      <w:pPr>
        <w:pStyle w:val="Subttulo"/>
      </w:pPr>
      <w:r>
        <w:t>Tercera fase: Finalización</w:t>
      </w:r>
    </w:p>
    <w:p w14:paraId="54DB588E" w14:textId="6525E9BE" w:rsidR="001269DC" w:rsidRDefault="001269DC" w:rsidP="001269DC">
      <w:r>
        <w:t xml:space="preserve">A lo largo de esta fase se completará el producto con las tareas detectadas en el </w:t>
      </w:r>
      <w:proofErr w:type="spellStart"/>
      <w:r>
        <w:t>feedback</w:t>
      </w:r>
      <w:proofErr w:type="spellEnd"/>
      <w:r>
        <w:t xml:space="preserve"> obtenido del cliente, además de cualquier funcionalidad extra propuesta. En el caso de que no diese tiempo a implementar alguna funcionalidad en la fase anterior, esta pasaría como tarea de esta fase con una prioridad superior a las demás.</w:t>
      </w:r>
    </w:p>
    <w:p w14:paraId="4309DE2C" w14:textId="6C9D0B02" w:rsidR="001269DC" w:rsidRDefault="001269DC" w:rsidP="001269DC"/>
    <w:p w14:paraId="5FBC4170" w14:textId="280B8495" w:rsidR="001269DC" w:rsidRDefault="001269DC" w:rsidP="001269DC">
      <w:pPr>
        <w:pStyle w:val="Subttulo"/>
      </w:pPr>
      <w:r>
        <w:t>Backlog</w:t>
      </w:r>
    </w:p>
    <w:p w14:paraId="5CEA1168" w14:textId="3E78668D" w:rsidR="001269DC" w:rsidRDefault="001269DC" w:rsidP="001269DC">
      <w:r>
        <w:t xml:space="preserve">A </w:t>
      </w:r>
      <w:r w:rsidR="00ED41AF">
        <w:t>continuación,</w:t>
      </w:r>
      <w:r>
        <w:t xml:space="preserve"> se encuentra el </w:t>
      </w:r>
      <w:proofErr w:type="spellStart"/>
      <w:r>
        <w:t>product</w:t>
      </w:r>
      <w:proofErr w:type="spellEnd"/>
      <w:r>
        <w:t xml:space="preserve"> backlog</w:t>
      </w:r>
      <w:r w:rsidR="00ED41AF">
        <w:t>. Aquí se encuentran los tiempos de inicio y finalización de las fases, las tareas y sus prioridades. Las tareas que se encuentran en este backlog son tareas generales que se dividirán en subtareas antes de ser desarrolladas.</w:t>
      </w:r>
    </w:p>
    <w:p w14:paraId="2C02F26F" w14:textId="77777777" w:rsidR="004A7F58" w:rsidRDefault="004A7F58" w:rsidP="001269DC"/>
    <w:tbl>
      <w:tblPr>
        <w:tblStyle w:val="Tablaconcuadrcula2-nfasis1"/>
        <w:tblW w:w="0" w:type="auto"/>
        <w:tblLook w:val="04A0" w:firstRow="1" w:lastRow="0" w:firstColumn="1" w:lastColumn="0" w:noHBand="0" w:noVBand="1"/>
      </w:tblPr>
      <w:tblGrid>
        <w:gridCol w:w="1129"/>
        <w:gridCol w:w="3118"/>
        <w:gridCol w:w="849"/>
        <w:gridCol w:w="2270"/>
        <w:gridCol w:w="1128"/>
      </w:tblGrid>
      <w:tr w:rsidR="00ED41AF" w14:paraId="31A7EF23" w14:textId="77777777" w:rsidTr="002B1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5"/>
            <w:tcBorders>
              <w:bottom w:val="single" w:sz="2" w:space="0" w:color="8EAADB" w:themeColor="accent1" w:themeTint="99"/>
            </w:tcBorders>
          </w:tcPr>
          <w:p w14:paraId="04364955" w14:textId="4F3E3D56" w:rsidR="00ED41AF" w:rsidRPr="002B126F" w:rsidRDefault="00ED41AF" w:rsidP="00ED41AF">
            <w:pPr>
              <w:ind w:firstLine="0"/>
              <w:jc w:val="center"/>
              <w:rPr>
                <w:sz w:val="24"/>
                <w:szCs w:val="24"/>
              </w:rPr>
            </w:pPr>
            <w:r w:rsidRPr="002B126F">
              <w:rPr>
                <w:sz w:val="24"/>
                <w:szCs w:val="24"/>
              </w:rPr>
              <w:t>Primera fase: Inicio</w:t>
            </w:r>
          </w:p>
        </w:tc>
      </w:tr>
      <w:tr w:rsidR="00ED41AF" w14:paraId="1A486D0B"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6" w:type="dxa"/>
            <w:gridSpan w:val="3"/>
            <w:tcBorders>
              <w:right w:val="nil"/>
            </w:tcBorders>
          </w:tcPr>
          <w:p w14:paraId="74074827" w14:textId="2C2E055F" w:rsidR="00ED41AF" w:rsidRPr="002B126F" w:rsidRDefault="00ED41AF" w:rsidP="001269DC">
            <w:pPr>
              <w:ind w:firstLine="0"/>
              <w:rPr>
                <w:b w:val="0"/>
                <w:bCs w:val="0"/>
              </w:rPr>
            </w:pPr>
            <w:r w:rsidRPr="002B126F">
              <w:rPr>
                <w:b w:val="0"/>
                <w:bCs w:val="0"/>
              </w:rPr>
              <w:t>Fecha inicio: 01/07/2020</w:t>
            </w:r>
          </w:p>
        </w:tc>
        <w:tc>
          <w:tcPr>
            <w:tcW w:w="3398" w:type="dxa"/>
            <w:gridSpan w:val="2"/>
            <w:tcBorders>
              <w:left w:val="nil"/>
            </w:tcBorders>
          </w:tcPr>
          <w:p w14:paraId="6AE97C0A" w14:textId="4A20272B" w:rsidR="00ED41AF" w:rsidRPr="002B126F" w:rsidRDefault="00ED41AF" w:rsidP="004A7F58">
            <w:pPr>
              <w:ind w:firstLine="0"/>
              <w:jc w:val="right"/>
              <w:cnfStyle w:val="000000100000" w:firstRow="0" w:lastRow="0" w:firstColumn="0" w:lastColumn="0" w:oddVBand="0" w:evenVBand="0" w:oddHBand="1" w:evenHBand="0" w:firstRowFirstColumn="0" w:firstRowLastColumn="0" w:lastRowFirstColumn="0" w:lastRowLastColumn="0"/>
            </w:pPr>
            <w:r w:rsidRPr="002B126F">
              <w:t>Fecha fin: 07/07/2020</w:t>
            </w:r>
          </w:p>
        </w:tc>
      </w:tr>
      <w:tr w:rsidR="004A7F58" w14:paraId="7CAC6EF3"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1C2EA9CC" w14:textId="37A6CC68" w:rsidR="004A7F58" w:rsidRDefault="004A7F58" w:rsidP="001269DC">
            <w:pPr>
              <w:ind w:firstLine="0"/>
            </w:pPr>
            <w:r>
              <w:t>Indicador</w:t>
            </w:r>
          </w:p>
        </w:tc>
        <w:tc>
          <w:tcPr>
            <w:tcW w:w="6237" w:type="dxa"/>
            <w:gridSpan w:val="3"/>
          </w:tcPr>
          <w:p w14:paraId="4534BC31" w14:textId="46AA5387" w:rsidR="004A7F58" w:rsidRPr="002B126F" w:rsidRDefault="004A7F58" w:rsidP="002B126F">
            <w:pPr>
              <w:ind w:firstLine="0"/>
              <w:jc w:val="center"/>
              <w:cnfStyle w:val="000000000000" w:firstRow="0" w:lastRow="0" w:firstColumn="0" w:lastColumn="0" w:oddVBand="0" w:evenVBand="0" w:oddHBand="0" w:evenHBand="0" w:firstRowFirstColumn="0" w:firstRowLastColumn="0" w:lastRowFirstColumn="0" w:lastRowLastColumn="0"/>
              <w:rPr>
                <w:b/>
                <w:bCs/>
              </w:rPr>
            </w:pPr>
            <w:r w:rsidRPr="002B126F">
              <w:rPr>
                <w:b/>
                <w:bCs/>
              </w:rPr>
              <w:t>Descripción</w:t>
            </w:r>
          </w:p>
        </w:tc>
        <w:tc>
          <w:tcPr>
            <w:tcW w:w="1128" w:type="dxa"/>
          </w:tcPr>
          <w:p w14:paraId="13248FC7" w14:textId="2C1D969C" w:rsidR="004A7F58" w:rsidRPr="002B126F" w:rsidRDefault="004A7F58" w:rsidP="002B126F">
            <w:pPr>
              <w:ind w:firstLine="0"/>
              <w:jc w:val="center"/>
              <w:cnfStyle w:val="000000000000" w:firstRow="0" w:lastRow="0" w:firstColumn="0" w:lastColumn="0" w:oddVBand="0" w:evenVBand="0" w:oddHBand="0" w:evenHBand="0" w:firstRowFirstColumn="0" w:firstRowLastColumn="0" w:lastRowFirstColumn="0" w:lastRowLastColumn="0"/>
              <w:rPr>
                <w:b/>
                <w:bCs/>
              </w:rPr>
            </w:pPr>
            <w:r w:rsidRPr="002B126F">
              <w:rPr>
                <w:b/>
                <w:bCs/>
              </w:rPr>
              <w:t>Prioridad</w:t>
            </w:r>
          </w:p>
        </w:tc>
      </w:tr>
      <w:tr w:rsidR="004A7F58" w14:paraId="30AA7A8E"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8BF791" w14:textId="7A48BB9B" w:rsidR="004A7F58" w:rsidRDefault="004A7F58" w:rsidP="001269DC">
            <w:pPr>
              <w:ind w:firstLine="0"/>
            </w:pPr>
            <w:r>
              <w:t>TI.01</w:t>
            </w:r>
          </w:p>
        </w:tc>
        <w:tc>
          <w:tcPr>
            <w:tcW w:w="6237" w:type="dxa"/>
            <w:gridSpan w:val="3"/>
          </w:tcPr>
          <w:p w14:paraId="1757CDD4" w14:textId="1846DA53" w:rsidR="004A7F58" w:rsidRDefault="004A7F58" w:rsidP="001269DC">
            <w:pPr>
              <w:ind w:firstLine="0"/>
              <w:cnfStyle w:val="000000100000" w:firstRow="0" w:lastRow="0" w:firstColumn="0" w:lastColumn="0" w:oddVBand="0" w:evenVBand="0" w:oddHBand="1" w:evenHBand="0" w:firstRowFirstColumn="0" w:firstRowLastColumn="0" w:lastRowFirstColumn="0" w:lastRowLastColumn="0"/>
            </w:pPr>
            <w:r>
              <w:t xml:space="preserve">Determinar herramientas y </w:t>
            </w:r>
            <w:proofErr w:type="spellStart"/>
            <w:r>
              <w:t>frameworks</w:t>
            </w:r>
            <w:proofErr w:type="spellEnd"/>
            <w:r w:rsidR="001D5596">
              <w:t>.</w:t>
            </w:r>
          </w:p>
        </w:tc>
        <w:tc>
          <w:tcPr>
            <w:tcW w:w="1128" w:type="dxa"/>
          </w:tcPr>
          <w:p w14:paraId="1E800773" w14:textId="0627AF26" w:rsidR="004A7F58" w:rsidRDefault="004A7F58" w:rsidP="001269DC">
            <w:pPr>
              <w:ind w:firstLine="0"/>
              <w:cnfStyle w:val="000000100000" w:firstRow="0" w:lastRow="0" w:firstColumn="0" w:lastColumn="0" w:oddVBand="0" w:evenVBand="0" w:oddHBand="1" w:evenHBand="0" w:firstRowFirstColumn="0" w:firstRowLastColumn="0" w:lastRowFirstColumn="0" w:lastRowLastColumn="0"/>
            </w:pPr>
            <w:r>
              <w:t>A</w:t>
            </w:r>
          </w:p>
        </w:tc>
      </w:tr>
      <w:tr w:rsidR="004A7F58" w14:paraId="2BE5C936"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172C60C5" w14:textId="61BC6380" w:rsidR="004A7F58" w:rsidRDefault="004A7F58" w:rsidP="001269DC">
            <w:pPr>
              <w:ind w:firstLine="0"/>
            </w:pPr>
            <w:r>
              <w:t>TI.02</w:t>
            </w:r>
          </w:p>
        </w:tc>
        <w:tc>
          <w:tcPr>
            <w:tcW w:w="6237" w:type="dxa"/>
            <w:gridSpan w:val="3"/>
          </w:tcPr>
          <w:p w14:paraId="0DD5A23E" w14:textId="597929D6" w:rsidR="004A7F58" w:rsidRDefault="004A7F58" w:rsidP="001269DC">
            <w:pPr>
              <w:ind w:firstLine="0"/>
              <w:cnfStyle w:val="000000000000" w:firstRow="0" w:lastRow="0" w:firstColumn="0" w:lastColumn="0" w:oddVBand="0" w:evenVBand="0" w:oddHBand="0" w:evenHBand="0" w:firstRowFirstColumn="0" w:firstRowLastColumn="0" w:lastRowFirstColumn="0" w:lastRowLastColumn="0"/>
            </w:pPr>
            <w:r>
              <w:t>Obtener conocimientos básicos sobre las herramientas elegidas</w:t>
            </w:r>
            <w:r w:rsidR="001D5596">
              <w:t xml:space="preserve"> desconocidas.</w:t>
            </w:r>
          </w:p>
        </w:tc>
        <w:tc>
          <w:tcPr>
            <w:tcW w:w="1128" w:type="dxa"/>
          </w:tcPr>
          <w:p w14:paraId="57BDEACE" w14:textId="3EDC756B" w:rsidR="004A7F58" w:rsidRDefault="001D5596" w:rsidP="001269DC">
            <w:pPr>
              <w:ind w:firstLine="0"/>
              <w:cnfStyle w:val="000000000000" w:firstRow="0" w:lastRow="0" w:firstColumn="0" w:lastColumn="0" w:oddVBand="0" w:evenVBand="0" w:oddHBand="0" w:evenHBand="0" w:firstRowFirstColumn="0" w:firstRowLastColumn="0" w:lastRowFirstColumn="0" w:lastRowLastColumn="0"/>
            </w:pPr>
            <w:r>
              <w:t>A</w:t>
            </w:r>
          </w:p>
        </w:tc>
      </w:tr>
      <w:tr w:rsidR="001D5596" w14:paraId="3A89711B"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5"/>
          </w:tcPr>
          <w:p w14:paraId="62358703" w14:textId="5F630317" w:rsidR="001D5596" w:rsidRPr="002B126F" w:rsidRDefault="001D5596" w:rsidP="001D5596">
            <w:pPr>
              <w:ind w:firstLine="0"/>
              <w:jc w:val="center"/>
              <w:rPr>
                <w:sz w:val="24"/>
                <w:szCs w:val="24"/>
              </w:rPr>
            </w:pPr>
            <w:r w:rsidRPr="002B126F">
              <w:rPr>
                <w:sz w:val="24"/>
                <w:szCs w:val="24"/>
              </w:rPr>
              <w:t>Segunda fase: Prototipo</w:t>
            </w:r>
          </w:p>
        </w:tc>
      </w:tr>
      <w:tr w:rsidR="001D5596" w14:paraId="5C903262" w14:textId="77777777" w:rsidTr="002B126F">
        <w:tc>
          <w:tcPr>
            <w:cnfStyle w:val="001000000000" w:firstRow="0" w:lastRow="0" w:firstColumn="1" w:lastColumn="0" w:oddVBand="0" w:evenVBand="0" w:oddHBand="0" w:evenHBand="0" w:firstRowFirstColumn="0" w:firstRowLastColumn="0" w:lastRowFirstColumn="0" w:lastRowLastColumn="0"/>
            <w:tcW w:w="5096" w:type="dxa"/>
            <w:gridSpan w:val="3"/>
            <w:tcBorders>
              <w:right w:val="nil"/>
            </w:tcBorders>
          </w:tcPr>
          <w:p w14:paraId="3CE12761" w14:textId="440F8D89" w:rsidR="001D5596" w:rsidRPr="002B126F" w:rsidRDefault="001D5596" w:rsidP="001269DC">
            <w:pPr>
              <w:ind w:firstLine="0"/>
              <w:rPr>
                <w:b w:val="0"/>
                <w:bCs w:val="0"/>
              </w:rPr>
            </w:pPr>
            <w:r w:rsidRPr="002B126F">
              <w:rPr>
                <w:b w:val="0"/>
                <w:bCs w:val="0"/>
              </w:rPr>
              <w:t>Fecha Inicio: 08/07/2020</w:t>
            </w:r>
          </w:p>
        </w:tc>
        <w:tc>
          <w:tcPr>
            <w:tcW w:w="3398" w:type="dxa"/>
            <w:gridSpan w:val="2"/>
            <w:tcBorders>
              <w:left w:val="nil"/>
            </w:tcBorders>
          </w:tcPr>
          <w:p w14:paraId="2310F4E8" w14:textId="0628D6A8" w:rsidR="001D5596" w:rsidRPr="002B126F" w:rsidRDefault="001D5596" w:rsidP="001D5596">
            <w:pPr>
              <w:ind w:firstLine="0"/>
              <w:jc w:val="right"/>
              <w:cnfStyle w:val="000000000000" w:firstRow="0" w:lastRow="0" w:firstColumn="0" w:lastColumn="0" w:oddVBand="0" w:evenVBand="0" w:oddHBand="0" w:evenHBand="0" w:firstRowFirstColumn="0" w:firstRowLastColumn="0" w:lastRowFirstColumn="0" w:lastRowLastColumn="0"/>
            </w:pPr>
            <w:r w:rsidRPr="002B126F">
              <w:t>Fecha fin: 28/07/2020</w:t>
            </w:r>
          </w:p>
        </w:tc>
      </w:tr>
      <w:tr w:rsidR="002B126F" w14:paraId="5F44E09E"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2E9CC18" w14:textId="659F658E" w:rsidR="002B126F" w:rsidRDefault="002B126F" w:rsidP="002B126F">
            <w:pPr>
              <w:ind w:firstLine="0"/>
            </w:pPr>
            <w:r>
              <w:t>TP.01</w:t>
            </w:r>
          </w:p>
        </w:tc>
        <w:tc>
          <w:tcPr>
            <w:tcW w:w="6237" w:type="dxa"/>
            <w:gridSpan w:val="3"/>
          </w:tcPr>
          <w:p w14:paraId="082417AC" w14:textId="1C3B8358"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Almacenamiento de datos del sistema sobre series y sus datos en MongoDB</w:t>
            </w:r>
          </w:p>
        </w:tc>
        <w:tc>
          <w:tcPr>
            <w:tcW w:w="1128" w:type="dxa"/>
          </w:tcPr>
          <w:p w14:paraId="6BACCD17" w14:textId="4446A2D8"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w:t>
            </w:r>
          </w:p>
        </w:tc>
      </w:tr>
      <w:tr w:rsidR="002B126F" w14:paraId="1A3A6300"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4E4B5BD6" w14:textId="34E5D18A" w:rsidR="002B126F" w:rsidRDefault="002B126F" w:rsidP="002B126F">
            <w:pPr>
              <w:ind w:firstLine="0"/>
            </w:pPr>
            <w:r>
              <w:t>TP.02</w:t>
            </w:r>
          </w:p>
        </w:tc>
        <w:tc>
          <w:tcPr>
            <w:tcW w:w="6237" w:type="dxa"/>
            <w:gridSpan w:val="3"/>
          </w:tcPr>
          <w:p w14:paraId="3C0EF244" w14:textId="322A7859"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proofErr w:type="spellStart"/>
            <w:r>
              <w:t>Scrapper</w:t>
            </w:r>
            <w:proofErr w:type="spellEnd"/>
            <w:r>
              <w:t xml:space="preserve"> INDEA</w:t>
            </w:r>
          </w:p>
        </w:tc>
        <w:tc>
          <w:tcPr>
            <w:tcW w:w="1128" w:type="dxa"/>
          </w:tcPr>
          <w:p w14:paraId="2470E628" w14:textId="587E7CE9"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A</w:t>
            </w:r>
          </w:p>
        </w:tc>
      </w:tr>
      <w:tr w:rsidR="002B126F" w14:paraId="3B107EAA"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4C3FA7" w14:textId="156E4CF7" w:rsidR="002B126F" w:rsidRDefault="002B126F" w:rsidP="002B126F">
            <w:pPr>
              <w:ind w:firstLine="0"/>
            </w:pPr>
            <w:r>
              <w:t>TP.0</w:t>
            </w:r>
            <w:r>
              <w:t>3</w:t>
            </w:r>
          </w:p>
        </w:tc>
        <w:tc>
          <w:tcPr>
            <w:tcW w:w="6237" w:type="dxa"/>
            <w:gridSpan w:val="3"/>
          </w:tcPr>
          <w:p w14:paraId="0232BC2B" w14:textId="2257BCB6"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 xml:space="preserve">API </w:t>
            </w:r>
            <w:proofErr w:type="spellStart"/>
            <w:r>
              <w:t>backend</w:t>
            </w:r>
            <w:proofErr w:type="spellEnd"/>
          </w:p>
        </w:tc>
        <w:tc>
          <w:tcPr>
            <w:tcW w:w="1128" w:type="dxa"/>
          </w:tcPr>
          <w:p w14:paraId="6F697092" w14:textId="078AD3C9"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w:t>
            </w:r>
          </w:p>
        </w:tc>
      </w:tr>
      <w:tr w:rsidR="002B126F" w14:paraId="002A322A"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020E9827" w14:textId="54DB54B7" w:rsidR="002B126F" w:rsidRDefault="002B126F" w:rsidP="002B126F">
            <w:pPr>
              <w:ind w:firstLine="0"/>
            </w:pPr>
            <w:r>
              <w:t>TP.0</w:t>
            </w:r>
            <w:r>
              <w:t>4</w:t>
            </w:r>
          </w:p>
        </w:tc>
        <w:tc>
          <w:tcPr>
            <w:tcW w:w="6237" w:type="dxa"/>
            <w:gridSpan w:val="3"/>
          </w:tcPr>
          <w:p w14:paraId="04EFB4F7" w14:textId="1AEF4572"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Visualización de las series en forma de tabla.</w:t>
            </w:r>
          </w:p>
        </w:tc>
        <w:tc>
          <w:tcPr>
            <w:tcW w:w="1128" w:type="dxa"/>
          </w:tcPr>
          <w:p w14:paraId="7AFE12F5" w14:textId="73EB7107"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A</w:t>
            </w:r>
          </w:p>
        </w:tc>
      </w:tr>
      <w:tr w:rsidR="002B126F" w14:paraId="23A83F92"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27C178" w14:textId="2E79A4E4" w:rsidR="002B126F" w:rsidRDefault="002B126F" w:rsidP="002B126F">
            <w:pPr>
              <w:ind w:firstLine="0"/>
            </w:pPr>
            <w:r>
              <w:t>TP.0</w:t>
            </w:r>
            <w:r>
              <w:t>5</w:t>
            </w:r>
          </w:p>
        </w:tc>
        <w:tc>
          <w:tcPr>
            <w:tcW w:w="6237" w:type="dxa"/>
            <w:gridSpan w:val="3"/>
          </w:tcPr>
          <w:p w14:paraId="6135C792" w14:textId="6847EA26"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Implementación de e-chart para la visualización de series.</w:t>
            </w:r>
          </w:p>
        </w:tc>
        <w:tc>
          <w:tcPr>
            <w:tcW w:w="1128" w:type="dxa"/>
          </w:tcPr>
          <w:p w14:paraId="673627F8" w14:textId="2A5BFD6D"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A</w:t>
            </w:r>
          </w:p>
        </w:tc>
      </w:tr>
      <w:tr w:rsidR="002B126F" w14:paraId="034FBCF2"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645F8CBC" w14:textId="10962325" w:rsidR="002B126F" w:rsidRDefault="002B126F" w:rsidP="002B126F">
            <w:pPr>
              <w:ind w:firstLine="0"/>
            </w:pPr>
            <w:r>
              <w:t>TP.0</w:t>
            </w:r>
            <w:r>
              <w:t>6</w:t>
            </w:r>
          </w:p>
        </w:tc>
        <w:tc>
          <w:tcPr>
            <w:tcW w:w="6237" w:type="dxa"/>
            <w:gridSpan w:val="3"/>
          </w:tcPr>
          <w:p w14:paraId="40A6F17F" w14:textId="29EE9570"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Calcular la tasa de variación y visualizarla.</w:t>
            </w:r>
          </w:p>
        </w:tc>
        <w:tc>
          <w:tcPr>
            <w:tcW w:w="1128" w:type="dxa"/>
          </w:tcPr>
          <w:p w14:paraId="5F8B6FE0" w14:textId="2615F705"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M</w:t>
            </w:r>
          </w:p>
        </w:tc>
      </w:tr>
      <w:tr w:rsidR="002B126F" w14:paraId="231E2BEA"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71AE5C7" w14:textId="23636B86" w:rsidR="002B126F" w:rsidRDefault="002B126F" w:rsidP="002B126F">
            <w:pPr>
              <w:ind w:firstLine="0"/>
            </w:pPr>
            <w:r>
              <w:t>TP.0</w:t>
            </w:r>
            <w:r>
              <w:t>7</w:t>
            </w:r>
          </w:p>
        </w:tc>
        <w:tc>
          <w:tcPr>
            <w:tcW w:w="6237" w:type="dxa"/>
            <w:gridSpan w:val="3"/>
          </w:tcPr>
          <w:p w14:paraId="2DEDBCB1" w14:textId="40E7B72A"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Botón de descarga del gráfico.</w:t>
            </w:r>
          </w:p>
        </w:tc>
        <w:tc>
          <w:tcPr>
            <w:tcW w:w="1128" w:type="dxa"/>
          </w:tcPr>
          <w:p w14:paraId="146C8B06" w14:textId="33B24C0A"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M</w:t>
            </w:r>
          </w:p>
        </w:tc>
      </w:tr>
      <w:tr w:rsidR="002B126F" w14:paraId="4C67BFAC"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384A3DB0" w14:textId="5B6850C8" w:rsidR="002B126F" w:rsidRDefault="002B126F" w:rsidP="002B126F">
            <w:pPr>
              <w:ind w:firstLine="0"/>
            </w:pPr>
            <w:r>
              <w:t>TP.0</w:t>
            </w:r>
            <w:r>
              <w:t>8</w:t>
            </w:r>
          </w:p>
        </w:tc>
        <w:tc>
          <w:tcPr>
            <w:tcW w:w="6237" w:type="dxa"/>
            <w:gridSpan w:val="3"/>
          </w:tcPr>
          <w:p w14:paraId="132D6A7D" w14:textId="146A990E"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Visualización de datos en formato Excel.</w:t>
            </w:r>
          </w:p>
        </w:tc>
        <w:tc>
          <w:tcPr>
            <w:tcW w:w="1128" w:type="dxa"/>
          </w:tcPr>
          <w:p w14:paraId="505AF4A2" w14:textId="5A1BF193"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M</w:t>
            </w:r>
          </w:p>
        </w:tc>
      </w:tr>
      <w:tr w:rsidR="002B126F" w14:paraId="43ED5EB3"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BE2862A" w14:textId="3B6E9F62" w:rsidR="002B126F" w:rsidRDefault="002B126F" w:rsidP="002B126F">
            <w:pPr>
              <w:ind w:firstLine="0"/>
            </w:pPr>
            <w:r>
              <w:t>TP.09</w:t>
            </w:r>
          </w:p>
        </w:tc>
        <w:tc>
          <w:tcPr>
            <w:tcW w:w="6237" w:type="dxa"/>
            <w:gridSpan w:val="3"/>
          </w:tcPr>
          <w:p w14:paraId="1C41E4C8" w14:textId="45BF99FD"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Visualización de varias series en paralelo.</w:t>
            </w:r>
          </w:p>
        </w:tc>
        <w:tc>
          <w:tcPr>
            <w:tcW w:w="1128" w:type="dxa"/>
          </w:tcPr>
          <w:p w14:paraId="26F2993C" w14:textId="62834B09"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M</w:t>
            </w:r>
          </w:p>
        </w:tc>
      </w:tr>
      <w:tr w:rsidR="002B126F" w14:paraId="0B5EE03D" w14:textId="77777777" w:rsidTr="002B126F">
        <w:tc>
          <w:tcPr>
            <w:cnfStyle w:val="001000000000" w:firstRow="0" w:lastRow="0" w:firstColumn="1" w:lastColumn="0" w:oddVBand="0" w:evenVBand="0" w:oddHBand="0" w:evenHBand="0" w:firstRowFirstColumn="0" w:firstRowLastColumn="0" w:lastRowFirstColumn="0" w:lastRowLastColumn="0"/>
            <w:tcW w:w="8494" w:type="dxa"/>
            <w:gridSpan w:val="5"/>
          </w:tcPr>
          <w:p w14:paraId="56014FCA" w14:textId="7116C620" w:rsidR="002B126F" w:rsidRPr="002B126F" w:rsidRDefault="002B126F" w:rsidP="002B126F">
            <w:pPr>
              <w:ind w:firstLine="0"/>
              <w:jc w:val="center"/>
              <w:rPr>
                <w:sz w:val="24"/>
                <w:szCs w:val="24"/>
              </w:rPr>
            </w:pPr>
            <w:r w:rsidRPr="002B126F">
              <w:rPr>
                <w:sz w:val="24"/>
                <w:szCs w:val="24"/>
              </w:rPr>
              <w:t>Tercera fase: Finalización</w:t>
            </w:r>
          </w:p>
        </w:tc>
      </w:tr>
      <w:tr w:rsidR="002B126F" w14:paraId="3CED8DB0"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gridSpan w:val="2"/>
            <w:tcBorders>
              <w:right w:val="nil"/>
            </w:tcBorders>
          </w:tcPr>
          <w:p w14:paraId="77C6712D" w14:textId="5CAF053E" w:rsidR="002B126F" w:rsidRPr="002B126F" w:rsidRDefault="002B126F" w:rsidP="002B126F">
            <w:pPr>
              <w:ind w:firstLine="0"/>
              <w:rPr>
                <w:b w:val="0"/>
                <w:bCs w:val="0"/>
              </w:rPr>
            </w:pPr>
            <w:r w:rsidRPr="002B126F">
              <w:rPr>
                <w:b w:val="0"/>
                <w:bCs w:val="0"/>
              </w:rPr>
              <w:t xml:space="preserve">Fecha Inicio: </w:t>
            </w:r>
            <w:r w:rsidRPr="002B126F">
              <w:rPr>
                <w:b w:val="0"/>
                <w:bCs w:val="0"/>
              </w:rPr>
              <w:t>29</w:t>
            </w:r>
            <w:r w:rsidRPr="002B126F">
              <w:rPr>
                <w:b w:val="0"/>
                <w:bCs w:val="0"/>
              </w:rPr>
              <w:t>/07/2020</w:t>
            </w:r>
          </w:p>
        </w:tc>
        <w:tc>
          <w:tcPr>
            <w:tcW w:w="4247" w:type="dxa"/>
            <w:gridSpan w:val="3"/>
            <w:tcBorders>
              <w:left w:val="nil"/>
            </w:tcBorders>
          </w:tcPr>
          <w:p w14:paraId="72F1AFAE" w14:textId="031A229A" w:rsidR="002B126F" w:rsidRPr="002B126F" w:rsidRDefault="002B126F" w:rsidP="002B126F">
            <w:pPr>
              <w:ind w:firstLine="0"/>
              <w:jc w:val="right"/>
              <w:cnfStyle w:val="000000100000" w:firstRow="0" w:lastRow="0" w:firstColumn="0" w:lastColumn="0" w:oddVBand="0" w:evenVBand="0" w:oddHBand="1" w:evenHBand="0" w:firstRowFirstColumn="0" w:firstRowLastColumn="0" w:lastRowFirstColumn="0" w:lastRowLastColumn="0"/>
            </w:pPr>
            <w:r w:rsidRPr="002B126F">
              <w:t xml:space="preserve">Fecha </w:t>
            </w:r>
            <w:r w:rsidRPr="002B126F">
              <w:t>fin</w:t>
            </w:r>
            <w:r w:rsidRPr="002B126F">
              <w:t>: 29/0</w:t>
            </w:r>
            <w:r w:rsidRPr="002B126F">
              <w:t>8</w:t>
            </w:r>
            <w:r w:rsidRPr="002B126F">
              <w:t>/2020</w:t>
            </w:r>
          </w:p>
        </w:tc>
      </w:tr>
      <w:tr w:rsidR="002B126F" w14:paraId="7A17277B"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2270303D" w14:textId="3BFA2319" w:rsidR="002B126F" w:rsidRDefault="002B126F" w:rsidP="002B126F">
            <w:pPr>
              <w:ind w:firstLine="0"/>
            </w:pPr>
            <w:r>
              <w:t>TF.01</w:t>
            </w:r>
          </w:p>
        </w:tc>
        <w:tc>
          <w:tcPr>
            <w:tcW w:w="6237" w:type="dxa"/>
            <w:gridSpan w:val="3"/>
          </w:tcPr>
          <w:p w14:paraId="44F74F6E" w14:textId="101C9AC1"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proofErr w:type="spellStart"/>
            <w:r>
              <w:t>Scrapper</w:t>
            </w:r>
            <w:proofErr w:type="spellEnd"/>
            <w:r>
              <w:t xml:space="preserve"> INE, EUROSTAT.</w:t>
            </w:r>
          </w:p>
        </w:tc>
        <w:tc>
          <w:tcPr>
            <w:tcW w:w="1128" w:type="dxa"/>
          </w:tcPr>
          <w:p w14:paraId="5EAEFC6F" w14:textId="61E28716"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A</w:t>
            </w:r>
          </w:p>
        </w:tc>
      </w:tr>
      <w:tr w:rsidR="002B126F" w14:paraId="4B13025B" w14:textId="77777777" w:rsidTr="002B1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67DC4E" w14:textId="2D964E48" w:rsidR="002B126F" w:rsidRDefault="002B126F" w:rsidP="002B126F">
            <w:pPr>
              <w:ind w:firstLine="0"/>
            </w:pPr>
            <w:r>
              <w:t>TF.0</w:t>
            </w:r>
            <w:r>
              <w:t>2</w:t>
            </w:r>
          </w:p>
        </w:tc>
        <w:tc>
          <w:tcPr>
            <w:tcW w:w="6237" w:type="dxa"/>
            <w:gridSpan w:val="3"/>
          </w:tcPr>
          <w:p w14:paraId="0A7B85D7" w14:textId="057DF416"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 xml:space="preserve">Mejorar </w:t>
            </w:r>
            <w:proofErr w:type="spellStart"/>
            <w:r>
              <w:t>frontend</w:t>
            </w:r>
            <w:proofErr w:type="spellEnd"/>
            <w:r>
              <w:t xml:space="preserve"> – tareas extra </w:t>
            </w:r>
            <w:proofErr w:type="spellStart"/>
            <w:r>
              <w:t>frontend</w:t>
            </w:r>
            <w:proofErr w:type="spellEnd"/>
          </w:p>
        </w:tc>
        <w:tc>
          <w:tcPr>
            <w:tcW w:w="1128" w:type="dxa"/>
          </w:tcPr>
          <w:p w14:paraId="3FCA32FE" w14:textId="4A6549A2" w:rsidR="002B126F" w:rsidRDefault="002B126F" w:rsidP="002B126F">
            <w:pPr>
              <w:ind w:firstLine="0"/>
              <w:cnfStyle w:val="000000100000" w:firstRow="0" w:lastRow="0" w:firstColumn="0" w:lastColumn="0" w:oddVBand="0" w:evenVBand="0" w:oddHBand="1" w:evenHBand="0" w:firstRowFirstColumn="0" w:firstRowLastColumn="0" w:lastRowFirstColumn="0" w:lastRowLastColumn="0"/>
            </w:pPr>
            <w:r>
              <w:t>B</w:t>
            </w:r>
          </w:p>
        </w:tc>
      </w:tr>
      <w:tr w:rsidR="002B126F" w14:paraId="1BB2B003" w14:textId="77777777" w:rsidTr="002B126F">
        <w:tc>
          <w:tcPr>
            <w:cnfStyle w:val="001000000000" w:firstRow="0" w:lastRow="0" w:firstColumn="1" w:lastColumn="0" w:oddVBand="0" w:evenVBand="0" w:oddHBand="0" w:evenHBand="0" w:firstRowFirstColumn="0" w:firstRowLastColumn="0" w:lastRowFirstColumn="0" w:lastRowLastColumn="0"/>
            <w:tcW w:w="1129" w:type="dxa"/>
          </w:tcPr>
          <w:p w14:paraId="3F3802EC" w14:textId="64D49403" w:rsidR="002B126F" w:rsidRDefault="002B126F" w:rsidP="002B126F">
            <w:pPr>
              <w:ind w:firstLine="0"/>
            </w:pPr>
            <w:r>
              <w:t>TF.0</w:t>
            </w:r>
            <w:r>
              <w:t>3</w:t>
            </w:r>
          </w:p>
        </w:tc>
        <w:tc>
          <w:tcPr>
            <w:tcW w:w="6237" w:type="dxa"/>
            <w:gridSpan w:val="3"/>
          </w:tcPr>
          <w:p w14:paraId="62D4EF06" w14:textId="46A66406"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 xml:space="preserve">Mejorar </w:t>
            </w:r>
            <w:proofErr w:type="spellStart"/>
            <w:r>
              <w:t>backend</w:t>
            </w:r>
            <w:proofErr w:type="spellEnd"/>
            <w:r>
              <w:t xml:space="preserve"> – tareas extra </w:t>
            </w:r>
            <w:proofErr w:type="spellStart"/>
            <w:r>
              <w:t>backend</w:t>
            </w:r>
            <w:proofErr w:type="spellEnd"/>
          </w:p>
        </w:tc>
        <w:tc>
          <w:tcPr>
            <w:tcW w:w="1128" w:type="dxa"/>
          </w:tcPr>
          <w:p w14:paraId="1DE2AA79" w14:textId="2AC6A23F" w:rsidR="002B126F" w:rsidRDefault="002B126F" w:rsidP="002B126F">
            <w:pPr>
              <w:ind w:firstLine="0"/>
              <w:cnfStyle w:val="000000000000" w:firstRow="0" w:lastRow="0" w:firstColumn="0" w:lastColumn="0" w:oddVBand="0" w:evenVBand="0" w:oddHBand="0" w:evenHBand="0" w:firstRowFirstColumn="0" w:firstRowLastColumn="0" w:lastRowFirstColumn="0" w:lastRowLastColumn="0"/>
            </w:pPr>
            <w:r>
              <w:t>B</w:t>
            </w:r>
          </w:p>
        </w:tc>
      </w:tr>
    </w:tbl>
    <w:p w14:paraId="5AEC9EB5" w14:textId="4B0DE804" w:rsidR="00ED41AF" w:rsidRPr="002B126F" w:rsidRDefault="002B126F" w:rsidP="002B126F">
      <w:pPr>
        <w:pStyle w:val="Subttulo"/>
        <w:jc w:val="center"/>
        <w:rPr>
          <w:sz w:val="18"/>
          <w:szCs w:val="18"/>
        </w:rPr>
      </w:pPr>
      <w:r w:rsidRPr="002B126F">
        <w:rPr>
          <w:sz w:val="18"/>
          <w:szCs w:val="18"/>
        </w:rPr>
        <w:t>Prioridades: A – Alta, M – Media, B - Baja</w:t>
      </w:r>
    </w:p>
    <w:p w14:paraId="5D965790" w14:textId="77777777" w:rsidR="002B126F" w:rsidRDefault="002B126F" w:rsidP="00202288"/>
    <w:p w14:paraId="50B31533" w14:textId="0CB5A519" w:rsidR="0039399D" w:rsidRDefault="002B126F" w:rsidP="002B126F">
      <w:pPr>
        <w:pStyle w:val="Subttulo"/>
      </w:pPr>
      <w:r>
        <w:t>Costes</w:t>
      </w:r>
    </w:p>
    <w:p w14:paraId="21A2AFD8" w14:textId="4904FF85" w:rsidR="00084F22" w:rsidRDefault="00084F22" w:rsidP="002B126F">
      <w:r>
        <w:t xml:space="preserve">El coste más importante y el único coste directo que presenta este proyecto es el salario, como este proyecto se esta desarrollando en una asignatura, para el cálculo del sueldo se han usado las 300 horas determinadas por la asignatura. Para este cálculo, también se ha usado </w:t>
      </w:r>
      <w:hyperlink r:id="rId6" w:history="1">
        <w:proofErr w:type="spellStart"/>
        <w:r w:rsidRPr="00084F22">
          <w:rPr>
            <w:rStyle w:val="Hipervnculo"/>
          </w:rPr>
          <w:t>Glassdoor</w:t>
        </w:r>
        <w:proofErr w:type="spellEnd"/>
      </w:hyperlink>
      <w:r>
        <w:t xml:space="preserve"> para determinar el sueldo anual de un programador Junior en Sevilla.</w:t>
      </w:r>
    </w:p>
    <w:p w14:paraId="38B8025F" w14:textId="77777777" w:rsidR="001D602C" w:rsidRDefault="00084F22" w:rsidP="001D602C">
      <w:r>
        <w:t xml:space="preserve">La </w:t>
      </w:r>
      <w:r w:rsidR="00770128">
        <w:t>fórmula</w:t>
      </w:r>
      <w:r>
        <w:t xml:space="preserve"> usada para calcular el coste es:</w:t>
      </w:r>
    </w:p>
    <w:p w14:paraId="40AE19BC" w14:textId="0987239C" w:rsidR="001D602C" w:rsidRPr="001D602C" w:rsidRDefault="00770128" w:rsidP="001D602C">
      <w:pPr>
        <w:jc w:val="center"/>
      </w:pPr>
      <m:oMath>
        <m:f>
          <m:fPr>
            <m:ctrlPr>
              <w:rPr>
                <w:rFonts w:ascii="Cambria Math" w:hAnsi="Cambria Math"/>
                <w:i/>
                <w:sz w:val="36"/>
                <w:szCs w:val="36"/>
              </w:rPr>
            </m:ctrlPr>
          </m:fPr>
          <m:num>
            <m:r>
              <w:rPr>
                <w:rFonts w:ascii="Cambria Math" w:hAnsi="Cambria Math"/>
                <w:sz w:val="36"/>
                <w:szCs w:val="36"/>
              </w:rPr>
              <m:t>S*H</m:t>
            </m:r>
          </m:num>
          <m:den>
            <m:r>
              <w:rPr>
                <w:rFonts w:ascii="Cambria Math" w:hAnsi="Cambria Math"/>
                <w:sz w:val="36"/>
                <w:szCs w:val="36"/>
              </w:rPr>
              <m:t>JA</m:t>
            </m:r>
          </m:den>
        </m:f>
      </m:oMath>
      <w:r>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1.600*300</m:t>
            </m:r>
          </m:num>
          <m:den>
            <m:r>
              <w:rPr>
                <w:rFonts w:ascii="Cambria Math" w:eastAsiaTheme="minorEastAsia" w:hAnsi="Cambria Math"/>
                <w:sz w:val="36"/>
                <w:szCs w:val="36"/>
              </w:rPr>
              <m:t>1.688</m:t>
            </m:r>
          </m:den>
        </m:f>
        <m:r>
          <w:rPr>
            <w:rFonts w:ascii="Cambria Math" w:eastAsiaTheme="minorEastAsia" w:hAnsi="Cambria Math"/>
            <w:sz w:val="32"/>
            <w:szCs w:val="32"/>
          </w:rPr>
          <m:t>=248.36 €</m:t>
        </m:r>
      </m:oMath>
    </w:p>
    <w:p w14:paraId="5C831324" w14:textId="3C666E9C" w:rsidR="00770128" w:rsidRDefault="001D602C" w:rsidP="00770128">
      <w:r>
        <w:t>S</w:t>
      </w:r>
      <w:r w:rsidR="00770128">
        <w:t>: Salario anual.</w:t>
      </w:r>
      <w:r w:rsidR="00770128">
        <w:tab/>
        <w:t>H: Horas de la asignatura.</w:t>
      </w:r>
      <w:r w:rsidR="00770128">
        <w:tab/>
        <w:t>JA: Jornada anual</w:t>
      </w:r>
    </w:p>
    <w:p w14:paraId="6D487F8B" w14:textId="77777777" w:rsidR="00084F22" w:rsidRDefault="00084F22" w:rsidP="001D602C">
      <w:pPr>
        <w:ind w:firstLine="0"/>
      </w:pPr>
    </w:p>
    <w:p w14:paraId="4FE0195F" w14:textId="0B2791B9" w:rsidR="00084F22" w:rsidRDefault="00770128" w:rsidP="00770128">
      <w:r>
        <w:t>Además del salario, se tiene en cuenta el coste de amortización del equipo usado durante el desarrollo. S</w:t>
      </w:r>
      <w:r>
        <w:t>e ha calculado aplicando un porcentaje de pérdida de</w:t>
      </w:r>
      <w:r>
        <w:t xml:space="preserve"> </w:t>
      </w:r>
      <w:r>
        <w:t xml:space="preserve">valor anual del 20% al precio original sin </w:t>
      </w:r>
      <w:r w:rsidR="001D602C">
        <w:t>impuestos del</w:t>
      </w:r>
      <w:r>
        <w:t xml:space="preserve"> equipo,</w:t>
      </w:r>
      <w:r>
        <w:t xml:space="preserve"> lo que supone la siguiente fórmula:</w:t>
      </w:r>
    </w:p>
    <w:p w14:paraId="741B0FCE" w14:textId="066BCBE2" w:rsidR="00770128" w:rsidRPr="001D602C" w:rsidRDefault="00770128" w:rsidP="001D602C">
      <w:pPr>
        <w:jc w:val="center"/>
        <w:rPr>
          <w:sz w:val="32"/>
          <w:szCs w:val="32"/>
        </w:rPr>
      </w:pPr>
      <m:oMath>
        <m:f>
          <m:fPr>
            <m:ctrlPr>
              <w:rPr>
                <w:rFonts w:ascii="Cambria Math" w:hAnsi="Cambria Math"/>
                <w:i/>
                <w:sz w:val="36"/>
                <w:szCs w:val="36"/>
              </w:rPr>
            </m:ctrlPr>
          </m:fPr>
          <m:num>
            <m:r>
              <w:rPr>
                <w:rFonts w:ascii="Cambria Math" w:hAnsi="Cambria Math"/>
                <w:sz w:val="36"/>
                <w:szCs w:val="36"/>
              </w:rPr>
              <m:t>P</m:t>
            </m:r>
            <m:r>
              <w:rPr>
                <w:rFonts w:ascii="Cambria Math" w:hAnsi="Cambria Math"/>
                <w:sz w:val="36"/>
                <w:szCs w:val="36"/>
              </w:rPr>
              <m:t>*</m:t>
            </m:r>
            <m:r>
              <w:rPr>
                <w:rFonts w:ascii="Cambria Math" w:hAnsi="Cambria Math"/>
                <w:sz w:val="36"/>
                <w:szCs w:val="36"/>
              </w:rPr>
              <m:t>0.79*</m:t>
            </m:r>
            <m:r>
              <w:rPr>
                <w:rFonts w:ascii="Cambria Math" w:hAnsi="Cambria Math"/>
                <w:sz w:val="36"/>
                <w:szCs w:val="36"/>
              </w:rPr>
              <m:t>H</m:t>
            </m:r>
          </m:num>
          <m:den>
            <m:r>
              <w:rPr>
                <w:rFonts w:ascii="Cambria Math" w:hAnsi="Cambria Math"/>
                <w:sz w:val="36"/>
                <w:szCs w:val="36"/>
              </w:rPr>
              <m:t>5*JA</m:t>
            </m:r>
          </m:den>
        </m:f>
      </m:oMath>
      <w:r>
        <w:rPr>
          <w:rFonts w:eastAsiaTheme="minorEastAsia"/>
          <w:sz w:val="36"/>
          <w:szCs w:val="36"/>
        </w:rPr>
        <w:t xml:space="preserve"> -&gt; </w:t>
      </w:r>
      <m:oMath>
        <m:f>
          <m:fPr>
            <m:ctrlPr>
              <w:rPr>
                <w:rFonts w:ascii="Cambria Math" w:eastAsiaTheme="minorEastAsia" w:hAnsi="Cambria Math"/>
                <w:i/>
                <w:sz w:val="36"/>
                <w:szCs w:val="36"/>
              </w:rPr>
            </m:ctrlPr>
          </m:fPr>
          <m:num>
            <m:r>
              <w:rPr>
                <w:rFonts w:ascii="Cambria Math" w:eastAsiaTheme="minorEastAsia" w:hAnsi="Cambria Math"/>
                <w:sz w:val="36"/>
                <w:szCs w:val="36"/>
              </w:rPr>
              <m:t>1.</m:t>
            </m:r>
            <m:r>
              <w:rPr>
                <w:rFonts w:ascii="Cambria Math" w:eastAsiaTheme="minorEastAsia" w:hAnsi="Cambria Math"/>
                <w:sz w:val="36"/>
                <w:szCs w:val="36"/>
              </w:rPr>
              <m:t>0</m:t>
            </m:r>
            <m:r>
              <w:rPr>
                <w:rFonts w:ascii="Cambria Math" w:eastAsiaTheme="minorEastAsia" w:hAnsi="Cambria Math"/>
                <w:sz w:val="36"/>
                <w:szCs w:val="36"/>
              </w:rPr>
              <m:t>00*</m:t>
            </m:r>
            <m:r>
              <w:rPr>
                <w:rFonts w:ascii="Cambria Math" w:eastAsiaTheme="minorEastAsia" w:hAnsi="Cambria Math"/>
                <w:sz w:val="36"/>
                <w:szCs w:val="36"/>
              </w:rPr>
              <m:t>0.79*</m:t>
            </m:r>
            <m:r>
              <w:rPr>
                <w:rFonts w:ascii="Cambria Math" w:eastAsiaTheme="minorEastAsia" w:hAnsi="Cambria Math"/>
                <w:sz w:val="36"/>
                <w:szCs w:val="36"/>
              </w:rPr>
              <m:t>300</m:t>
            </m:r>
          </m:num>
          <m:den>
            <m:r>
              <w:rPr>
                <w:rFonts w:ascii="Cambria Math" w:eastAsiaTheme="minorEastAsia" w:hAnsi="Cambria Math"/>
                <w:sz w:val="36"/>
                <w:szCs w:val="36"/>
              </w:rPr>
              <m:t>5*</m:t>
            </m:r>
            <m:r>
              <w:rPr>
                <w:rFonts w:ascii="Cambria Math" w:eastAsiaTheme="minorEastAsia" w:hAnsi="Cambria Math"/>
                <w:sz w:val="36"/>
                <w:szCs w:val="36"/>
              </w:rPr>
              <m:t>1.688</m:t>
            </m:r>
          </m:den>
        </m:f>
      </m:oMath>
      <w:r w:rsidR="001D602C">
        <w:rPr>
          <w:rFonts w:eastAsiaTheme="minorEastAsia"/>
          <w:sz w:val="36"/>
          <w:szCs w:val="36"/>
        </w:rPr>
        <w:t xml:space="preserve"> </w:t>
      </w:r>
      <m:oMath>
        <m:r>
          <w:rPr>
            <w:rFonts w:ascii="Cambria Math" w:eastAsiaTheme="minorEastAsia" w:hAnsi="Cambria Math"/>
            <w:sz w:val="32"/>
            <w:szCs w:val="32"/>
          </w:rPr>
          <m:t>=28.08 €</m:t>
        </m:r>
      </m:oMath>
    </w:p>
    <w:p w14:paraId="09619A63" w14:textId="080E2D2B" w:rsidR="00084F22" w:rsidRDefault="00084F22" w:rsidP="002B126F"/>
    <w:p w14:paraId="36336D8E" w14:textId="72DA8746" w:rsidR="005927C7" w:rsidRDefault="001D602C" w:rsidP="006D45BC">
      <w:r>
        <w:t xml:space="preserve">Por lo que el coste total del proyecto seria </w:t>
      </w:r>
      <w:r w:rsidRPr="001D602C">
        <w:rPr>
          <w:b/>
          <w:bCs/>
          <w:sz w:val="24"/>
          <w:szCs w:val="24"/>
        </w:rPr>
        <w:t>276.44 €</w:t>
      </w:r>
      <w:r>
        <w:rPr>
          <w:b/>
          <w:bCs/>
        </w:rPr>
        <w:t>.</w:t>
      </w:r>
      <w:bookmarkStart w:id="2" w:name="_GoBack"/>
      <w:bookmarkEnd w:id="2"/>
    </w:p>
    <w:p w14:paraId="35727A9B" w14:textId="77777777" w:rsidR="005927C7" w:rsidRPr="009C1AF4" w:rsidRDefault="005927C7" w:rsidP="00F24CD0"/>
    <w:p w14:paraId="3CE28757" w14:textId="77777777" w:rsidR="00F24CD0" w:rsidRDefault="00F24CD0" w:rsidP="0082348D"/>
    <w:p w14:paraId="5A763C7C" w14:textId="77777777" w:rsidR="00113CBA" w:rsidRDefault="00113CBA" w:rsidP="0082348D"/>
    <w:sectPr w:rsidR="00113C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9D8"/>
    <w:multiLevelType w:val="hybridMultilevel"/>
    <w:tmpl w:val="56E61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3A60061"/>
    <w:multiLevelType w:val="hybridMultilevel"/>
    <w:tmpl w:val="80968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E75FC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8997C4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F7748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3B0C44"/>
    <w:multiLevelType w:val="hybridMultilevel"/>
    <w:tmpl w:val="8AAA3C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9F"/>
    <w:rsid w:val="00084F22"/>
    <w:rsid w:val="00113CBA"/>
    <w:rsid w:val="001269DC"/>
    <w:rsid w:val="001D5596"/>
    <w:rsid w:val="001D602C"/>
    <w:rsid w:val="00202288"/>
    <w:rsid w:val="0020764B"/>
    <w:rsid w:val="00243B0C"/>
    <w:rsid w:val="00256BA9"/>
    <w:rsid w:val="00270BC4"/>
    <w:rsid w:val="002A52B7"/>
    <w:rsid w:val="002B126F"/>
    <w:rsid w:val="0039399D"/>
    <w:rsid w:val="00434934"/>
    <w:rsid w:val="004A7F58"/>
    <w:rsid w:val="004B3463"/>
    <w:rsid w:val="005927C7"/>
    <w:rsid w:val="005E1328"/>
    <w:rsid w:val="006D45BC"/>
    <w:rsid w:val="006E2D21"/>
    <w:rsid w:val="00717E85"/>
    <w:rsid w:val="00770128"/>
    <w:rsid w:val="007A366F"/>
    <w:rsid w:val="007F75EB"/>
    <w:rsid w:val="008004D3"/>
    <w:rsid w:val="0082348D"/>
    <w:rsid w:val="00836842"/>
    <w:rsid w:val="008C5C1C"/>
    <w:rsid w:val="008E789F"/>
    <w:rsid w:val="009C1AF4"/>
    <w:rsid w:val="00A1263C"/>
    <w:rsid w:val="00A72ED0"/>
    <w:rsid w:val="00AE6C76"/>
    <w:rsid w:val="00BA7B6B"/>
    <w:rsid w:val="00C25474"/>
    <w:rsid w:val="00C47035"/>
    <w:rsid w:val="00C87496"/>
    <w:rsid w:val="00D17BC1"/>
    <w:rsid w:val="00D974A8"/>
    <w:rsid w:val="00ED405D"/>
    <w:rsid w:val="00ED41AF"/>
    <w:rsid w:val="00F24C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D795"/>
  <w15:chartTrackingRefBased/>
  <w15:docId w15:val="{0B19CB6A-AB28-4584-A92E-EBF1FCCF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035"/>
    <w:pPr>
      <w:spacing w:before="180" w:after="0"/>
      <w:ind w:firstLine="340"/>
      <w:jc w:val="both"/>
    </w:pPr>
  </w:style>
  <w:style w:type="paragraph" w:styleId="Ttulo1">
    <w:name w:val="heading 1"/>
    <w:basedOn w:val="Normal"/>
    <w:next w:val="Normal"/>
    <w:link w:val="Ttulo1Car"/>
    <w:uiPriority w:val="9"/>
    <w:qFormat/>
    <w:rsid w:val="00202288"/>
    <w:pPr>
      <w:keepNext/>
      <w:keepLines/>
      <w:spacing w:before="240"/>
      <w:outlineLvl w:val="0"/>
    </w:pPr>
    <w:rPr>
      <w:rFonts w:asciiTheme="majorHAnsi" w:eastAsiaTheme="majorEastAsia" w:hAnsiTheme="majorHAnsi" w:cstheme="majorBidi"/>
      <w:color w:val="2F5496" w:themeColor="accent1" w:themeShade="BF"/>
      <w:sz w:val="36"/>
      <w:szCs w:val="32"/>
    </w:rPr>
  </w:style>
  <w:style w:type="paragraph" w:styleId="Ttulo2">
    <w:name w:val="heading 2"/>
    <w:basedOn w:val="Normal"/>
    <w:next w:val="Normal"/>
    <w:link w:val="Ttulo2Car"/>
    <w:uiPriority w:val="9"/>
    <w:unhideWhenUsed/>
    <w:qFormat/>
    <w:rsid w:val="00C47035"/>
    <w:pPr>
      <w:keepNext/>
      <w:keepLines/>
      <w:spacing w:before="240"/>
      <w:outlineLvl w:val="1"/>
    </w:pPr>
    <w:rPr>
      <w:rFonts w:asciiTheme="majorHAnsi" w:eastAsiaTheme="majorEastAsia" w:hAnsiTheme="majorHAnsi" w:cstheme="majorBidi"/>
      <w:color w:val="2F5496" w:themeColor="accent1" w:themeShade="BF"/>
      <w:sz w:val="30"/>
      <w:szCs w:val="26"/>
    </w:rPr>
  </w:style>
  <w:style w:type="paragraph" w:styleId="Ttulo3">
    <w:name w:val="heading 3"/>
    <w:basedOn w:val="Normal"/>
    <w:next w:val="Normal"/>
    <w:link w:val="Ttulo3Car"/>
    <w:uiPriority w:val="9"/>
    <w:unhideWhenUsed/>
    <w:qFormat/>
    <w:rsid w:val="0020228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4CD0"/>
    <w:pPr>
      <w:ind w:left="720"/>
      <w:contextualSpacing/>
    </w:pPr>
  </w:style>
  <w:style w:type="character" w:customStyle="1" w:styleId="Ttulo1Car">
    <w:name w:val="Título 1 Car"/>
    <w:basedOn w:val="Fuentedeprrafopredeter"/>
    <w:link w:val="Ttulo1"/>
    <w:uiPriority w:val="9"/>
    <w:rsid w:val="00202288"/>
    <w:rPr>
      <w:rFonts w:asciiTheme="majorHAnsi" w:eastAsiaTheme="majorEastAsia" w:hAnsiTheme="majorHAnsi" w:cstheme="majorBidi"/>
      <w:color w:val="2F5496" w:themeColor="accent1" w:themeShade="BF"/>
      <w:sz w:val="36"/>
      <w:szCs w:val="32"/>
    </w:rPr>
  </w:style>
  <w:style w:type="character" w:customStyle="1" w:styleId="Ttulo2Car">
    <w:name w:val="Título 2 Car"/>
    <w:basedOn w:val="Fuentedeprrafopredeter"/>
    <w:link w:val="Ttulo2"/>
    <w:uiPriority w:val="9"/>
    <w:rsid w:val="00C47035"/>
    <w:rPr>
      <w:rFonts w:asciiTheme="majorHAnsi" w:eastAsiaTheme="majorEastAsia" w:hAnsiTheme="majorHAnsi" w:cstheme="majorBidi"/>
      <w:color w:val="2F5496" w:themeColor="accent1" w:themeShade="BF"/>
      <w:sz w:val="30"/>
      <w:szCs w:val="26"/>
    </w:rPr>
  </w:style>
  <w:style w:type="character" w:customStyle="1" w:styleId="Ttulo3Car">
    <w:name w:val="Título 3 Car"/>
    <w:basedOn w:val="Fuentedeprrafopredeter"/>
    <w:link w:val="Ttulo3"/>
    <w:uiPriority w:val="9"/>
    <w:rsid w:val="00202288"/>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17BC1"/>
    <w:pPr>
      <w:outlineLvl w:val="9"/>
    </w:pPr>
    <w:rPr>
      <w:sz w:val="32"/>
      <w:lang w:eastAsia="es-ES"/>
    </w:rPr>
  </w:style>
  <w:style w:type="paragraph" w:styleId="TDC2">
    <w:name w:val="toc 2"/>
    <w:basedOn w:val="Normal"/>
    <w:next w:val="Normal"/>
    <w:autoRedefine/>
    <w:uiPriority w:val="39"/>
    <w:unhideWhenUsed/>
    <w:rsid w:val="00D17BC1"/>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7035"/>
    <w:pPr>
      <w:tabs>
        <w:tab w:val="left" w:pos="440"/>
        <w:tab w:val="right" w:leader="dot" w:pos="8494"/>
      </w:tabs>
      <w:spacing w:after="100"/>
    </w:pPr>
    <w:rPr>
      <w:rFonts w:eastAsiaTheme="minorEastAsia" w:cs="Times New Roman"/>
      <w:lang w:eastAsia="es-ES"/>
    </w:rPr>
  </w:style>
  <w:style w:type="paragraph" w:styleId="TDC3">
    <w:name w:val="toc 3"/>
    <w:basedOn w:val="Normal"/>
    <w:next w:val="Normal"/>
    <w:autoRedefine/>
    <w:uiPriority w:val="39"/>
    <w:unhideWhenUsed/>
    <w:rsid w:val="00D17BC1"/>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D17BC1"/>
    <w:rPr>
      <w:color w:val="0563C1" w:themeColor="hyperlink"/>
      <w:u w:val="single"/>
    </w:rPr>
  </w:style>
  <w:style w:type="paragraph" w:styleId="Subttulo">
    <w:name w:val="Subtitle"/>
    <w:basedOn w:val="Normal"/>
    <w:next w:val="Normal"/>
    <w:link w:val="SubttuloCar"/>
    <w:uiPriority w:val="11"/>
    <w:qFormat/>
    <w:rsid w:val="00C47035"/>
    <w:pPr>
      <w:numPr>
        <w:ilvl w:val="1"/>
      </w:numPr>
      <w:spacing w:after="160"/>
      <w:ind w:firstLine="34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7035"/>
    <w:rPr>
      <w:rFonts w:eastAsiaTheme="minorEastAsia"/>
      <w:color w:val="5A5A5A" w:themeColor="text1" w:themeTint="A5"/>
      <w:spacing w:val="15"/>
    </w:rPr>
  </w:style>
  <w:style w:type="table" w:styleId="Tablaconcuadrcula">
    <w:name w:val="Table Grid"/>
    <w:basedOn w:val="Tablanormal"/>
    <w:uiPriority w:val="39"/>
    <w:rsid w:val="00ED4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1">
    <w:name w:val="Grid Table 2 Accent 1"/>
    <w:basedOn w:val="Tablanormal"/>
    <w:uiPriority w:val="47"/>
    <w:rsid w:val="002B126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084F22"/>
    <w:rPr>
      <w:color w:val="605E5C"/>
      <w:shd w:val="clear" w:color="auto" w:fill="E1DFDD"/>
    </w:rPr>
  </w:style>
  <w:style w:type="character" w:styleId="Textodelmarcadordeposicin">
    <w:name w:val="Placeholder Text"/>
    <w:basedOn w:val="Fuentedeprrafopredeter"/>
    <w:uiPriority w:val="99"/>
    <w:semiHidden/>
    <w:rsid w:val="0077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3941">
      <w:bodyDiv w:val="1"/>
      <w:marLeft w:val="0"/>
      <w:marRight w:val="0"/>
      <w:marTop w:val="0"/>
      <w:marBottom w:val="0"/>
      <w:divBdr>
        <w:top w:val="none" w:sz="0" w:space="0" w:color="auto"/>
        <w:left w:val="none" w:sz="0" w:space="0" w:color="auto"/>
        <w:bottom w:val="none" w:sz="0" w:space="0" w:color="auto"/>
        <w:right w:val="none" w:sz="0" w:space="0" w:color="auto"/>
      </w:divBdr>
      <w:divsChild>
        <w:div w:id="492257103">
          <w:marLeft w:val="0"/>
          <w:marRight w:val="0"/>
          <w:marTop w:val="0"/>
          <w:marBottom w:val="0"/>
          <w:divBdr>
            <w:top w:val="none" w:sz="0" w:space="0" w:color="auto"/>
            <w:left w:val="none" w:sz="0" w:space="0" w:color="auto"/>
            <w:bottom w:val="none" w:sz="0" w:space="0" w:color="auto"/>
            <w:right w:val="none" w:sz="0" w:space="0" w:color="auto"/>
          </w:divBdr>
        </w:div>
        <w:div w:id="1563058527">
          <w:marLeft w:val="0"/>
          <w:marRight w:val="0"/>
          <w:marTop w:val="0"/>
          <w:marBottom w:val="0"/>
          <w:divBdr>
            <w:top w:val="none" w:sz="0" w:space="0" w:color="auto"/>
            <w:left w:val="none" w:sz="0" w:space="0" w:color="auto"/>
            <w:bottom w:val="none" w:sz="0" w:space="0" w:color="auto"/>
            <w:right w:val="none" w:sz="0" w:space="0" w:color="auto"/>
          </w:divBdr>
        </w:div>
        <w:div w:id="1688099539">
          <w:marLeft w:val="0"/>
          <w:marRight w:val="0"/>
          <w:marTop w:val="0"/>
          <w:marBottom w:val="0"/>
          <w:divBdr>
            <w:top w:val="none" w:sz="0" w:space="0" w:color="auto"/>
            <w:left w:val="none" w:sz="0" w:space="0" w:color="auto"/>
            <w:bottom w:val="none" w:sz="0" w:space="0" w:color="auto"/>
            <w:right w:val="none" w:sz="0" w:space="0" w:color="auto"/>
          </w:divBdr>
        </w:div>
        <w:div w:id="1767383285">
          <w:marLeft w:val="0"/>
          <w:marRight w:val="0"/>
          <w:marTop w:val="0"/>
          <w:marBottom w:val="0"/>
          <w:divBdr>
            <w:top w:val="none" w:sz="0" w:space="0" w:color="auto"/>
            <w:left w:val="none" w:sz="0" w:space="0" w:color="auto"/>
            <w:bottom w:val="none" w:sz="0" w:space="0" w:color="auto"/>
            <w:right w:val="none" w:sz="0" w:space="0" w:color="auto"/>
          </w:divBdr>
        </w:div>
        <w:div w:id="177656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lassdoor.es/Sueldos/sevilla-programador-junior-sueldo-SRCH_IL.0,7_IM1014_KO8,26.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31DB3-6164-4196-8406-318BBAC87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3680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Ordoño Caro</dc:creator>
  <cp:keywords/>
  <dc:description/>
  <cp:lastModifiedBy>Martin Ordoño Caro</cp:lastModifiedBy>
  <cp:revision>2</cp:revision>
  <cp:lastPrinted>2020-07-19T11:22:00Z</cp:lastPrinted>
  <dcterms:created xsi:type="dcterms:W3CDTF">2020-07-20T17:17:00Z</dcterms:created>
  <dcterms:modified xsi:type="dcterms:W3CDTF">2020-07-20T17:17:00Z</dcterms:modified>
</cp:coreProperties>
</file>