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
        <w:numPr>
          <w:ilvl w:val="4"/>
          <w:numId w:val="1"/>
        </w:numPr>
      </w:pPr>
      <w:r>
        <w:rPr/>
        <w:t>Lesson 9</w:t>
      </w:r>
    </w:p>
    <w:p>
      <w:pPr>
        <w:pStyle w:val="style1"/>
      </w:pPr>
      <w:r>
        <w:rPr/>
        <w:t>BOLD, ITALICS, UNDERLINE</w:t>
      </w:r>
    </w:p>
    <w:p>
      <w:pPr>
        <w:pStyle w:val="style3"/>
        <w:numPr>
          <w:ilvl w:val="2"/>
          <w:numId w:val="1"/>
        </w:numPr>
      </w:pPr>
      <w:r>
        <w:rPr/>
        <w:t xml:space="preserve">Learning Goal </w:t>
      </w:r>
    </w:p>
    <w:p>
      <w:pPr>
        <w:pStyle w:val="style0"/>
      </w:pPr>
      <w:r>
        <w:rPr/>
        <w:t>Text formatting is used to make some parts of text stand out so that they attract attention of the viewer. In this lesson, you will learn to bold, italicize and underline words and lines.</w:t>
      </w:r>
    </w:p>
    <w:p>
      <w:pPr>
        <w:pStyle w:val="style3"/>
        <w:numPr>
          <w:ilvl w:val="2"/>
          <w:numId w:val="1"/>
        </w:numPr>
      </w:pPr>
      <w:r>
        <w:rPr/>
        <w:t>Task</w:t>
      </w:r>
    </w:p>
    <w:p>
      <w:pPr>
        <w:pStyle w:val="style0"/>
      </w:pPr>
      <w:r>
        <w:rPr/>
        <w:t>For this lesson, start a new document and type the following text into it:</w:t>
      </w:r>
    </w:p>
    <w:p>
      <w:pPr>
        <w:pStyle w:val="style0"/>
        <w:spacing w:after="0" w:before="120"/>
        <w:ind w:end="0" w:hanging="0" w:start="720"/>
      </w:pPr>
      <w:r>
        <w:rPr/>
        <w:t>Examination Schedule</w:t>
      </w:r>
    </w:p>
    <w:p>
      <w:pPr>
        <w:pStyle w:val="style0"/>
        <w:spacing w:after="0" w:before="0"/>
        <w:ind w:end="0" w:hanging="0" w:start="720"/>
      </w:pPr>
      <w:r>
        <w:rPr/>
        <w:t>Date: Wednesday, 8</w:t>
      </w:r>
      <w:r>
        <w:rPr>
          <w:vertAlign w:val="superscript"/>
        </w:rPr>
        <w:t>th</w:t>
      </w:r>
      <w:r>
        <w:rPr/>
        <w:t xml:space="preserve"> January 2013</w:t>
      </w:r>
    </w:p>
    <w:p>
      <w:pPr>
        <w:pStyle w:val="style0"/>
        <w:spacing w:after="0" w:before="0"/>
        <w:ind w:end="0" w:hanging="0" w:start="720"/>
      </w:pPr>
      <w:r>
        <w:rPr/>
        <w:t>Venue: Patna Science College</w:t>
      </w:r>
    </w:p>
    <w:p>
      <w:pPr>
        <w:pStyle w:val="style0"/>
        <w:spacing w:after="0" w:before="0"/>
        <w:ind w:end="0" w:hanging="0" w:start="720"/>
      </w:pPr>
      <w:r>
        <w:rPr/>
        <w:t xml:space="preserve">0900-1200 hrs: Pre University (Hall-11) </w:t>
      </w:r>
    </w:p>
    <w:p>
      <w:pPr>
        <w:pStyle w:val="style0"/>
        <w:spacing w:after="0" w:before="0"/>
        <w:ind w:end="0" w:hanging="0" w:start="720"/>
      </w:pPr>
      <w:r>
        <w:rPr/>
        <w:t>1400-1700 hrs: B.Sc. (Hall-12)</w:t>
      </w:r>
    </w:p>
    <w:p>
      <w:pPr>
        <w:pStyle w:val="style0"/>
      </w:pPr>
      <w:r>
        <w:rPr/>
        <w:t>Save the document as “Exam Schedule”.</w:t>
      </w:r>
    </w:p>
    <w:p>
      <w:pPr>
        <w:pStyle w:val="style0"/>
      </w:pPr>
      <w:r>
        <w:rPr/>
        <w:t xml:space="preserve">Your task is to bold first line as well as “Date” in second line, “Venue” in third line and the timings in fourth and fifth lines; italicize “Patna Science College” and underline “Hall-11” and “Hall-2” in fourth &amp; fifth lines. </w:t>
      </w:r>
    </w:p>
    <w:p>
      <w:pPr>
        <w:pStyle w:val="style3"/>
        <w:numPr>
          <w:ilvl w:val="2"/>
          <w:numId w:val="1"/>
        </w:numPr>
      </w:pPr>
      <w:r>
        <w:rPr/>
        <w:t>Step-by-Step Instructions</w:t>
      </w:r>
    </w:p>
    <w:p>
      <w:pPr>
        <w:pStyle w:val="style4"/>
        <w:numPr>
          <w:ilvl w:val="3"/>
          <w:numId w:val="1"/>
        </w:numPr>
      </w:pPr>
      <w:r>
        <w:rPr/>
        <w:t>Method-1: Using Ribbon</w:t>
      </w:r>
    </w:p>
    <w:p>
      <w:pPr>
        <w:pStyle w:val="style35"/>
        <w:numPr>
          <w:ilvl w:val="0"/>
          <w:numId w:val="1"/>
        </w:numPr>
      </w:pPr>
      <w:r>
        <w:rPr/>
        <w:t>Select the first line.</w:t>
      </w:r>
    </w:p>
    <w:p>
      <w:pPr>
        <w:pStyle w:val="style35"/>
        <w:numPr>
          <w:ilvl w:val="0"/>
          <w:numId w:val="1"/>
        </w:numPr>
      </w:pPr>
      <w:r>
        <w:rPr/>
        <w:t>Click ‘Home’ tab on the Ribbon.</w:t>
      </w:r>
    </w:p>
    <w:p>
      <w:pPr>
        <w:pStyle w:val="style35"/>
        <w:numPr>
          <w:ilvl w:val="0"/>
          <w:numId w:val="1"/>
        </w:numPr>
      </w:pPr>
      <w:r>
        <w:rPr/>
        <w:t xml:space="preserve">Click ‘B’ in the ‘Font’ group. </w:t>
      </w:r>
    </w:p>
    <w:p>
      <w:pPr>
        <w:pStyle w:val="style36"/>
      </w:pPr>
      <w:r>
        <w:rPr/>
        <w:t xml:space="preserve">The selected text will become bold. </w:t>
      </w:r>
    </w:p>
    <w:p>
      <w:pPr>
        <w:pStyle w:val="style35"/>
        <w:numPr>
          <w:ilvl w:val="0"/>
          <w:numId w:val="1"/>
        </w:numPr>
      </w:pPr>
      <w:r>
        <w:rPr/>
        <w:t>Repeat steps 1-3 for “Date”, “Venue”, “0900-1200 hrs” and “1400-1700 hrs”.</w:t>
      </w:r>
    </w:p>
    <w:p>
      <w:pPr>
        <w:pStyle w:val="style36"/>
      </w:pPr>
      <w:r>
        <w:rPr/>
        <w:t>All selected text will become bold.</w:t>
      </w:r>
    </w:p>
    <w:p>
      <w:pPr>
        <w:pStyle w:val="style35"/>
        <w:numPr>
          <w:ilvl w:val="0"/>
          <w:numId w:val="1"/>
        </w:numPr>
      </w:pPr>
      <w:r>
        <w:rPr/>
        <w:t>Select “Patna Science College”</w:t>
      </w:r>
    </w:p>
    <w:p>
      <w:pPr>
        <w:pStyle w:val="style35"/>
        <w:numPr>
          <w:ilvl w:val="0"/>
          <w:numId w:val="1"/>
        </w:numPr>
      </w:pPr>
      <w:r>
        <w:rPr/>
        <w:t xml:space="preserve">Click ‘I’ on the Ribbon. </w:t>
      </w:r>
    </w:p>
    <w:p>
      <w:pPr>
        <w:pStyle w:val="style36"/>
      </w:pPr>
      <w:r>
        <w:rPr/>
        <w:t>Selected text will be italicised.</w:t>
      </w:r>
    </w:p>
    <w:p>
      <w:pPr>
        <w:pStyle w:val="style35"/>
        <w:numPr>
          <w:ilvl w:val="0"/>
          <w:numId w:val="1"/>
        </w:numPr>
      </w:pPr>
      <w:r>
        <w:rPr/>
        <w:t>Select “Hall-11”.</w:t>
      </w:r>
    </w:p>
    <w:p>
      <w:pPr>
        <w:pStyle w:val="style35"/>
        <w:numPr>
          <w:ilvl w:val="0"/>
          <w:numId w:val="1"/>
        </w:numPr>
      </w:pPr>
      <w:r>
        <w:rPr/>
        <w:t xml:space="preserve">Click ‘U’ on the Ribbon. </w:t>
      </w:r>
    </w:p>
    <w:p>
      <w:pPr>
        <w:pStyle w:val="style36"/>
      </w:pPr>
      <w:r>
        <w:rPr/>
        <w:t>Selected text will be underlined.</w:t>
      </w:r>
    </w:p>
    <w:p>
      <w:pPr>
        <w:pStyle w:val="style35"/>
        <w:numPr>
          <w:ilvl w:val="0"/>
          <w:numId w:val="1"/>
        </w:numPr>
        <w:spacing w:after="28" w:before="120"/>
      </w:pPr>
      <w:r>
        <w:rPr/>
        <w:t>Repeat steps 7 and 8 for “Hall-12”.</w:t>
      </w:r>
    </w:p>
    <w:tbl>
      <w:tblPr>
        <w:jc w:val="start"/>
        <w:tblInd w:type="dxa" w:w="540"/>
        <w:tblBorders/>
      </w:tblPr>
      <w:tblGrid>
        <w:gridCol w:w="7290"/>
      </w:tblGrid>
      <w:tr>
        <w:trPr>
          <w:cantSplit w:val="false"/>
        </w:trPr>
        <w:tc>
          <w:tcPr>
            <w:tcW w:type="dxa" w:w="7290"/>
            <w:tcBorders/>
            <w:shd w:fill="8DB3E2" w:val="clear"/>
            <w:tcMar>
              <w:top w:type="dxa" w:w="0"/>
              <w:start w:type="dxa" w:w="108"/>
              <w:bottom w:type="dxa" w:w="0"/>
              <w:end w:type="dxa" w:w="108"/>
            </w:tcMar>
          </w:tcPr>
          <w:p>
            <w:pPr>
              <w:pStyle w:val="style3"/>
              <w:keepNext/>
              <w:numPr>
                <w:ilvl w:val="2"/>
                <w:numId w:val="1"/>
              </w:numPr>
              <w:spacing w:after="0" w:before="360"/>
            </w:pPr>
            <w:r>
              <w:rPr/>
              <w:t>TIP!</w:t>
            </w:r>
          </w:p>
          <w:p>
            <w:pPr>
              <w:pStyle w:val="style0"/>
              <w:keepNext/>
              <w:spacing w:after="0" w:before="0"/>
            </w:pPr>
            <w:r>
              <w:rPr/>
              <w:t>You can select multiple parts of text and apply the desired format at one go following the steps below:</w:t>
            </w:r>
          </w:p>
          <w:p>
            <w:pPr>
              <w:pStyle w:val="style32"/>
              <w:keepNext/>
              <w:numPr>
                <w:ilvl w:val="0"/>
                <w:numId w:val="2"/>
              </w:numPr>
              <w:spacing w:after="0" w:before="0"/>
            </w:pPr>
            <w:r>
              <w:rPr/>
              <w:t xml:space="preserve">Click in the margin by the side of the first line to select it. </w:t>
            </w:r>
          </w:p>
          <w:p>
            <w:pPr>
              <w:pStyle w:val="style32"/>
              <w:numPr>
                <w:ilvl w:val="0"/>
                <w:numId w:val="2"/>
              </w:numPr>
              <w:spacing w:after="0" w:before="0"/>
            </w:pPr>
            <w:r>
              <w:rPr/>
              <w:t>Press the Ctrl button and, while keeping it pressed, select “Date”, “Venue”, “0900-1200 hrs” and “1400-1700 hrs”. You will find that all selected text is simulteneously highlighted.</w:t>
            </w:r>
          </w:p>
          <w:p>
            <w:pPr>
              <w:pStyle w:val="style32"/>
              <w:numPr>
                <w:ilvl w:val="0"/>
                <w:numId w:val="2"/>
              </w:numPr>
              <w:spacing w:after="0" w:before="0"/>
            </w:pPr>
            <w:r>
              <w:rPr/>
              <w:t>Now Click ‘</w:t>
            </w:r>
            <w:r>
              <w:rPr>
                <w:b/>
                <w:bCs/>
              </w:rPr>
              <w:t>B</w:t>
            </w:r>
            <w:r>
              <w:rPr/>
              <w:t>’ on the Ribbon. All highlighted text becomes bold.</w:t>
            </w:r>
          </w:p>
          <w:p>
            <w:pPr>
              <w:pStyle w:val="style32"/>
              <w:numPr>
                <w:ilvl w:val="0"/>
                <w:numId w:val="2"/>
              </w:numPr>
              <w:spacing w:after="0" w:before="0"/>
            </w:pPr>
            <w:r>
              <w:rPr/>
              <w:t>You can similarly underline “Hall-11” and “Hall-12” simultaneously.</w:t>
            </w:r>
          </w:p>
          <w:p>
            <w:pPr>
              <w:pStyle w:val="style32"/>
              <w:spacing w:after="0" w:before="0"/>
              <w:ind w:end="0" w:hanging="0" w:start="360"/>
            </w:pPr>
            <w:r>
              <w:rPr/>
            </w:r>
          </w:p>
        </w:tc>
      </w:tr>
    </w:tbl>
    <w:p>
      <w:pPr>
        <w:pStyle w:val="style4"/>
        <w:numPr>
          <w:ilvl w:val="3"/>
          <w:numId w:val="1"/>
        </w:numPr>
      </w:pPr>
      <w:r>
        <w:rPr/>
        <w:t>Method-2: Using Font Dialog Box</w:t>
      </w:r>
    </w:p>
    <w:p>
      <w:pPr>
        <w:pStyle w:val="style35"/>
        <w:numPr>
          <w:ilvl w:val="0"/>
          <w:numId w:val="3"/>
        </w:numPr>
      </w:pPr>
      <w:r>
        <w:rPr/>
        <w:t>Select the first line, “Date”, “Venue”, “0900-1200 hrs” and “1400-1700 hrs” as explained above.</w:t>
      </w:r>
    </w:p>
    <w:p>
      <w:pPr>
        <w:pStyle w:val="style35"/>
        <w:numPr>
          <w:ilvl w:val="0"/>
          <w:numId w:val="3"/>
        </w:numPr>
      </w:pPr>
      <w:r>
        <w:rPr/>
        <w:t xml:space="preserve">Click the Font Dialog Launcher (it is the down pointing arrow in the bottom right corner of the Font group on ‘Home’ tab). </w:t>
      </w:r>
    </w:p>
    <w:p>
      <w:pPr>
        <w:pStyle w:val="style36"/>
      </w:pPr>
      <w:r>
        <w:rPr/>
        <w:t>This will bring up the Font Dialog.</w:t>
      </w:r>
    </w:p>
    <w:p>
      <w:pPr>
        <w:pStyle w:val="style35"/>
        <w:numPr>
          <w:ilvl w:val="0"/>
          <w:numId w:val="3"/>
        </w:numPr>
      </w:pPr>
      <w:r>
        <w:rPr/>
        <w:t xml:space="preserve">Click ‘Bold’ in the ‘Font Style’ list. </w:t>
      </w:r>
    </w:p>
    <w:p>
      <w:pPr>
        <w:pStyle w:val="style36"/>
      </w:pPr>
      <w:r>
        <w:rPr/>
        <w:t>You can see the result of this selection in the preview window of the dialog.</w:t>
      </w:r>
    </w:p>
    <w:p>
      <w:pPr>
        <w:pStyle w:val="style35"/>
        <w:numPr>
          <w:ilvl w:val="0"/>
          <w:numId w:val="3"/>
        </w:numPr>
      </w:pPr>
      <w:r>
        <w:rPr/>
        <w:t>Click ‘OK’ button.</w:t>
      </w:r>
    </w:p>
    <w:p>
      <w:pPr>
        <w:pStyle w:val="style36"/>
      </w:pPr>
      <w:r>
        <w:rPr/>
        <w:t xml:space="preserve"> </w:t>
      </w:r>
      <w:r>
        <w:rPr/>
        <w:t>The selected text will become bold.</w:t>
      </w:r>
    </w:p>
    <w:p>
      <w:pPr>
        <w:pStyle w:val="style35"/>
        <w:numPr>
          <w:ilvl w:val="0"/>
          <w:numId w:val="3"/>
        </w:numPr>
      </w:pPr>
      <w:r>
        <w:rPr/>
        <w:t>Select “Patna Science College” and launch the ‘Font’ Dialog.</w:t>
      </w:r>
    </w:p>
    <w:p>
      <w:pPr>
        <w:pStyle w:val="style35"/>
        <w:numPr>
          <w:ilvl w:val="0"/>
          <w:numId w:val="3"/>
        </w:numPr>
      </w:pPr>
      <w:r>
        <w:rPr/>
        <w:t>Click ‘Italic’ in the ‘Font’ Dialog to italicize selected text.</w:t>
      </w:r>
    </w:p>
    <w:p>
      <w:pPr>
        <w:pStyle w:val="style35"/>
        <w:numPr>
          <w:ilvl w:val="0"/>
          <w:numId w:val="3"/>
        </w:numPr>
      </w:pPr>
      <w:r>
        <w:rPr/>
        <w:t>Select “Hall-11” and “Hall-12” and launch the ‘Font’ Dialog.</w:t>
      </w:r>
    </w:p>
    <w:p>
      <w:pPr>
        <w:pStyle w:val="style35"/>
        <w:numPr>
          <w:ilvl w:val="0"/>
          <w:numId w:val="3"/>
        </w:numPr>
      </w:pPr>
      <w:r>
        <w:rPr/>
        <w:t xml:space="preserve">Click the box below ‘Underline Style’ when a drop down list opens showing several styles. Select single underline style. </w:t>
      </w:r>
    </w:p>
    <w:p>
      <w:pPr>
        <w:pStyle w:val="style36"/>
      </w:pPr>
      <w:r>
        <w:rPr/>
        <w:t>The selected text will be underlined.</w:t>
      </w:r>
    </w:p>
    <w:p>
      <w:pPr>
        <w:pStyle w:val="style4"/>
        <w:numPr>
          <w:ilvl w:val="3"/>
          <w:numId w:val="1"/>
        </w:numPr>
      </w:pPr>
      <w:r>
        <w:rPr/>
        <w:t>Method-3: Using Keyboard Shortcuts</w:t>
      </w:r>
    </w:p>
    <w:p>
      <w:pPr>
        <w:pStyle w:val="style35"/>
        <w:numPr>
          <w:ilvl w:val="0"/>
          <w:numId w:val="4"/>
        </w:numPr>
      </w:pPr>
      <w:r>
        <w:rPr/>
        <w:t>Select the first line, “Date”, “Venue”, “0900-1200 hrs” and “1400-1700 hrs”.</w:t>
      </w:r>
    </w:p>
    <w:p>
      <w:pPr>
        <w:pStyle w:val="style35"/>
        <w:numPr>
          <w:ilvl w:val="0"/>
          <w:numId w:val="4"/>
        </w:numPr>
      </w:pPr>
      <w:r>
        <w:rPr/>
        <w:t xml:space="preserve">Press Ctrl-B. </w:t>
      </w:r>
    </w:p>
    <w:p>
      <w:pPr>
        <w:pStyle w:val="style36"/>
      </w:pPr>
      <w:r>
        <w:rPr/>
        <w:t>Selected text will become bold.</w:t>
      </w:r>
    </w:p>
    <w:p>
      <w:pPr>
        <w:pStyle w:val="style35"/>
        <w:numPr>
          <w:ilvl w:val="0"/>
          <w:numId w:val="4"/>
        </w:numPr>
      </w:pPr>
      <w:r>
        <w:rPr/>
        <w:t xml:space="preserve">For underlining, select the text and press Ctrl-U. </w:t>
      </w:r>
    </w:p>
    <w:p>
      <w:pPr>
        <w:pStyle w:val="style36"/>
      </w:pPr>
      <w:r>
        <w:rPr/>
        <w:t>The selected text will be underlined</w:t>
      </w:r>
    </w:p>
    <w:p>
      <w:pPr>
        <w:pStyle w:val="style35"/>
        <w:numPr>
          <w:ilvl w:val="0"/>
          <w:numId w:val="4"/>
        </w:numPr>
      </w:pPr>
      <w:r>
        <w:rPr/>
        <w:t xml:space="preserve">For italicizing, select the text and press Ctrl-I. </w:t>
      </w:r>
    </w:p>
    <w:p>
      <w:pPr>
        <w:pStyle w:val="style36"/>
      </w:pPr>
      <w:r>
        <w:rPr/>
        <w:t>The selected text will become italicized.</w:t>
      </w:r>
    </w:p>
    <w:p>
      <w:pPr>
        <w:pStyle w:val="style4"/>
        <w:numPr>
          <w:ilvl w:val="3"/>
          <w:numId w:val="1"/>
        </w:numPr>
      </w:pPr>
      <w:r>
        <w:rPr/>
        <w:t>Method-4: Using Mini Toolbar</w:t>
      </w:r>
    </w:p>
    <w:p>
      <w:pPr>
        <w:pStyle w:val="style35"/>
        <w:numPr>
          <w:ilvl w:val="0"/>
          <w:numId w:val="5"/>
        </w:numPr>
      </w:pPr>
      <w:r>
        <w:rPr/>
        <w:t>Select the first line, “Date”, “Venue”, “0900-1200 hrs” and “1400-1700 hrs”.</w:t>
      </w:r>
    </w:p>
    <w:p>
      <w:pPr>
        <w:pStyle w:val="style35"/>
        <w:numPr>
          <w:ilvl w:val="0"/>
          <w:numId w:val="1"/>
        </w:numPr>
      </w:pPr>
      <w:r>
        <w:rPr/>
        <w:t xml:space="preserve">Right click anywhere in highlighted text. The Context Menu will appear with a separate Mini Toolbar above it. </w:t>
      </w:r>
    </w:p>
    <w:p>
      <w:pPr>
        <w:pStyle w:val="style35"/>
        <w:numPr>
          <w:ilvl w:val="0"/>
          <w:numId w:val="1"/>
        </w:numPr>
      </w:pPr>
      <w:r>
        <w:rPr/>
        <w:t>Click ‘</w:t>
      </w:r>
      <w:r>
        <w:rPr>
          <w:b/>
          <w:bCs/>
        </w:rPr>
        <w:t>B</w:t>
      </w:r>
      <w:r>
        <w:rPr/>
        <w:t xml:space="preserve">’ in the Mini Toolbar. </w:t>
      </w:r>
    </w:p>
    <w:p>
      <w:pPr>
        <w:pStyle w:val="style36"/>
      </w:pPr>
      <w:r>
        <w:rPr/>
        <w:t>Selected text will become bold.</w:t>
      </w:r>
    </w:p>
    <w:p>
      <w:pPr>
        <w:pStyle w:val="style35"/>
        <w:numPr>
          <w:ilvl w:val="0"/>
          <w:numId w:val="1"/>
        </w:numPr>
      </w:pPr>
      <w:r>
        <w:rPr/>
        <w:t>For underlining, select the text, right click on highlighted text and click ‘</w:t>
      </w:r>
      <w:r>
        <w:rPr>
          <w:b/>
          <w:bCs/>
        </w:rPr>
        <w:t>U</w:t>
      </w:r>
      <w:r>
        <w:rPr/>
        <w:t xml:space="preserve">’ in the Mini Toolbar. </w:t>
      </w:r>
    </w:p>
    <w:p>
      <w:pPr>
        <w:pStyle w:val="style36"/>
      </w:pPr>
      <w:r>
        <w:rPr/>
        <w:t>The selected text will be underlined.</w:t>
      </w:r>
    </w:p>
    <w:p>
      <w:pPr>
        <w:pStyle w:val="style35"/>
        <w:numPr>
          <w:ilvl w:val="0"/>
          <w:numId w:val="1"/>
        </w:numPr>
      </w:pPr>
      <w:r>
        <w:rPr/>
        <w:t>For italicizing, select the text, right click on highlighted text and click ‘</w:t>
      </w:r>
      <w:r>
        <w:rPr>
          <w:b/>
          <w:bCs/>
        </w:rPr>
        <w:t>I</w:t>
      </w:r>
      <w:r>
        <w:rPr/>
        <w:t xml:space="preserve">’ in the Mini Toolbar. </w:t>
      </w:r>
    </w:p>
    <w:p>
      <w:pPr>
        <w:pStyle w:val="style36"/>
      </w:pPr>
      <w:r>
        <w:rPr/>
        <w:t>The selected text will be italicised.</w:t>
      </w:r>
    </w:p>
    <w:tbl>
      <w:tblPr>
        <w:jc w:val="start"/>
        <w:tblInd w:type="dxa" w:w="540"/>
        <w:tblBorders/>
      </w:tblPr>
      <w:tblGrid>
        <w:gridCol w:w="7290"/>
      </w:tblGrid>
      <w:tr>
        <w:trPr>
          <w:cantSplit w:val="false"/>
        </w:trPr>
        <w:tc>
          <w:tcPr>
            <w:tcW w:type="dxa" w:w="7290"/>
            <w:tcBorders/>
            <w:shd w:fill="8DB3E2" w:val="clear"/>
            <w:tcMar>
              <w:top w:type="dxa" w:w="0"/>
              <w:start w:type="dxa" w:w="108"/>
              <w:bottom w:type="dxa" w:w="0"/>
              <w:end w:type="dxa" w:w="108"/>
            </w:tcMar>
          </w:tcPr>
          <w:p>
            <w:pPr>
              <w:pStyle w:val="style3"/>
              <w:numPr>
                <w:ilvl w:val="2"/>
                <w:numId w:val="1"/>
              </w:numPr>
              <w:spacing w:after="0" w:before="360"/>
            </w:pPr>
            <w:r>
              <w:rPr/>
              <w:t>TIP!</w:t>
            </w:r>
          </w:p>
          <w:p>
            <w:pPr>
              <w:pStyle w:val="style0"/>
            </w:pPr>
            <w:r>
              <w:rPr/>
              <w:t>If you wish to emphasize the first line still more by making it bold, underlined and italicized at the same time, select the first line press Ctrl-B, Ctrl-U and Ctrl-I successively and the text of  first line will appear bold, underlined and italicized.</w:t>
            </w:r>
          </w:p>
          <w:p>
            <w:pPr>
              <w:pStyle w:val="style32"/>
              <w:spacing w:after="0" w:before="0"/>
              <w:ind w:end="0" w:hanging="0" w:start="360"/>
            </w:pPr>
            <w:r>
              <w:rPr/>
            </w:r>
          </w:p>
        </w:tc>
      </w:tr>
    </w:tbl>
    <w:p>
      <w:pPr>
        <w:pStyle w:val="style0"/>
        <w:keepNext/>
      </w:pPr>
      <w:r>
        <w:rPr/>
        <w:t>After formatting text as explained above, the text in the document will look like this:</w:t>
      </w:r>
    </w:p>
    <w:p>
      <w:pPr>
        <w:pStyle w:val="style0"/>
        <w:keepNext/>
        <w:ind w:end="0" w:hanging="0" w:start="720"/>
      </w:pPr>
      <w:r>
        <w:rPr>
          <w:b/>
          <w:bCs/>
          <w:i/>
          <w:iCs/>
          <w:u w:val="single"/>
        </w:rPr>
        <w:t>Examination Schedule</w:t>
      </w:r>
    </w:p>
    <w:p>
      <w:pPr>
        <w:pStyle w:val="style0"/>
        <w:keepNext/>
        <w:spacing w:after="0" w:before="0"/>
        <w:ind w:end="0" w:hanging="0" w:start="720"/>
      </w:pPr>
      <w:r>
        <w:rPr>
          <w:b/>
          <w:bCs/>
        </w:rPr>
        <w:t>Date</w:t>
      </w:r>
      <w:r>
        <w:rPr/>
        <w:t>: Wednesday, 8</w:t>
      </w:r>
      <w:r>
        <w:rPr>
          <w:vertAlign w:val="superscript"/>
        </w:rPr>
        <w:t>th</w:t>
      </w:r>
      <w:r>
        <w:rPr/>
        <w:t xml:space="preserve"> January 2013</w:t>
      </w:r>
    </w:p>
    <w:p>
      <w:pPr>
        <w:pStyle w:val="style0"/>
        <w:keepNext/>
        <w:spacing w:after="0" w:before="0"/>
        <w:ind w:end="0" w:hanging="0" w:start="720"/>
      </w:pPr>
      <w:r>
        <w:rPr>
          <w:b/>
          <w:bCs/>
        </w:rPr>
        <w:t>Venue</w:t>
      </w:r>
      <w:r>
        <w:rPr/>
        <w:t xml:space="preserve">: </w:t>
      </w:r>
      <w:r>
        <w:rPr>
          <w:i/>
          <w:iCs/>
        </w:rPr>
        <w:t>Patna Science College</w:t>
      </w:r>
    </w:p>
    <w:p>
      <w:pPr>
        <w:pStyle w:val="style0"/>
        <w:keepNext/>
        <w:spacing w:after="0" w:before="0"/>
        <w:ind w:end="0" w:hanging="0" w:start="720"/>
      </w:pPr>
      <w:r>
        <w:rPr>
          <w:b/>
          <w:bCs/>
        </w:rPr>
        <w:t>0900-1200 hrs</w:t>
      </w:r>
      <w:r>
        <w:rPr/>
        <w:t>: Pre University (</w:t>
      </w:r>
      <w:r>
        <w:rPr>
          <w:u w:val="single"/>
        </w:rPr>
        <w:t>Hall-11</w:t>
      </w:r>
      <w:r>
        <w:rPr/>
        <w:t xml:space="preserve">) </w:t>
      </w:r>
    </w:p>
    <w:p>
      <w:pPr>
        <w:pStyle w:val="style0"/>
        <w:spacing w:after="0" w:before="0"/>
        <w:ind w:end="0" w:firstLine="720" w:start="0"/>
      </w:pPr>
      <w:r>
        <w:rPr>
          <w:b/>
          <w:bCs/>
        </w:rPr>
        <w:t>1400-1700 hrs</w:t>
      </w:r>
      <w:r>
        <w:rPr/>
        <w:t>: B.SC.-I (</w:t>
      </w:r>
      <w:r>
        <w:rPr>
          <w:u w:val="single"/>
        </w:rPr>
        <w:t>Hall-12</w:t>
      </w:r>
      <w:r>
        <w:rPr/>
        <w:t>)</w:t>
      </w:r>
    </w:p>
    <w:p>
      <w:pPr>
        <w:pStyle w:val="style0"/>
      </w:pPr>
      <w:r>
        <w:rPr/>
        <w:t xml:space="preserve">You will be using this document for other exercises where the bold, italic and underline formatting is not required in the first line. </w:t>
      </w:r>
      <w:r>
        <w:rPr>
          <w:b/>
          <w:bCs/>
        </w:rPr>
        <w:t xml:space="preserve">To clear formatting, </w:t>
      </w:r>
      <w:r>
        <w:rPr/>
        <w:t>select this line and click the ‘Clear Formatting’ button of the ‘Paragraph’ group on Ribbon. All formatting will be cleared in the first line and the document will look like this:</w:t>
      </w:r>
    </w:p>
    <w:p>
      <w:pPr>
        <w:pStyle w:val="style0"/>
        <w:ind w:end="0" w:firstLine="720" w:start="0"/>
      </w:pPr>
      <w:r>
        <w:rPr/>
        <w:t>Examination Schedule</w:t>
      </w:r>
    </w:p>
    <w:p>
      <w:pPr>
        <w:pStyle w:val="style0"/>
        <w:keepNext/>
        <w:spacing w:after="0" w:before="0"/>
        <w:ind w:end="0" w:hanging="0" w:start="720"/>
      </w:pPr>
      <w:r>
        <w:rPr>
          <w:b/>
          <w:bCs/>
        </w:rPr>
        <w:t>Date</w:t>
      </w:r>
      <w:r>
        <w:rPr/>
        <w:t>: Wednesday, 8</w:t>
      </w:r>
      <w:r>
        <w:rPr>
          <w:vertAlign w:val="superscript"/>
        </w:rPr>
        <w:t>th</w:t>
      </w:r>
      <w:r>
        <w:rPr/>
        <w:t xml:space="preserve"> January 2013</w:t>
      </w:r>
    </w:p>
    <w:p>
      <w:pPr>
        <w:pStyle w:val="style0"/>
        <w:keepNext/>
        <w:spacing w:after="0" w:before="0"/>
        <w:ind w:end="0" w:hanging="0" w:start="720"/>
      </w:pPr>
      <w:r>
        <w:rPr>
          <w:b/>
          <w:bCs/>
        </w:rPr>
        <w:t>Venue</w:t>
      </w:r>
      <w:r>
        <w:rPr/>
        <w:t xml:space="preserve">: </w:t>
      </w:r>
      <w:r>
        <w:rPr>
          <w:i/>
          <w:iCs/>
        </w:rPr>
        <w:t>Patna Science College</w:t>
      </w:r>
    </w:p>
    <w:p>
      <w:pPr>
        <w:pStyle w:val="style0"/>
        <w:keepNext/>
        <w:spacing w:after="0" w:before="0"/>
        <w:ind w:end="0" w:hanging="0" w:start="720"/>
      </w:pPr>
      <w:r>
        <w:rPr>
          <w:b/>
          <w:bCs/>
        </w:rPr>
        <w:t>0900-1200 hrs</w:t>
      </w:r>
      <w:r>
        <w:rPr/>
        <w:t>: Pre University (</w:t>
      </w:r>
      <w:r>
        <w:rPr>
          <w:u w:val="single"/>
        </w:rPr>
        <w:t>Hall-11</w:t>
      </w:r>
      <w:r>
        <w:rPr/>
        <w:t xml:space="preserve">) </w:t>
      </w:r>
    </w:p>
    <w:p>
      <w:pPr>
        <w:pStyle w:val="style0"/>
        <w:spacing w:after="0" w:before="0"/>
        <w:ind w:end="0" w:firstLine="720" w:start="0"/>
      </w:pPr>
      <w:r>
        <w:rPr>
          <w:b/>
          <w:bCs/>
        </w:rPr>
        <w:t>1400-1700 hrs</w:t>
      </w:r>
      <w:r>
        <w:rPr/>
        <w:t>: B.SC.-I (</w:t>
      </w:r>
      <w:r>
        <w:rPr>
          <w:u w:val="single"/>
        </w:rPr>
        <w:t>Hall-12</w:t>
      </w:r>
      <w:r>
        <w:rPr/>
        <w:t>)</w:t>
      </w:r>
    </w:p>
    <w:p>
      <w:pPr>
        <w:pStyle w:val="style0"/>
      </w:pPr>
      <w:r>
        <w:rPr/>
        <w:t>Save the document before exiting Word.</w:t>
      </w:r>
    </w:p>
    <w:p>
      <w:pPr>
        <w:pStyle w:val="style3"/>
        <w:numPr>
          <w:ilvl w:val="2"/>
          <w:numId w:val="1"/>
        </w:numPr>
      </w:pPr>
      <w:r>
        <w:rPr/>
        <w:t>Recap</w:t>
      </w:r>
    </w:p>
    <w:p>
      <w:pPr>
        <w:pStyle w:val="style32"/>
        <w:numPr>
          <w:ilvl w:val="0"/>
          <w:numId w:val="6"/>
        </w:numPr>
      </w:pPr>
      <w:r>
        <w:rPr/>
        <w:t>Bold, italics and underline formatting can be applied using</w:t>
      </w:r>
    </w:p>
    <w:p>
      <w:pPr>
        <w:pStyle w:val="style32"/>
        <w:numPr>
          <w:ilvl w:val="1"/>
          <w:numId w:val="7"/>
        </w:numPr>
      </w:pPr>
      <w:r>
        <w:rPr/>
        <w:t>the formatting buttons ‘B’, ‘I’ and ‘U’ on Home tab,</w:t>
      </w:r>
    </w:p>
    <w:p>
      <w:pPr>
        <w:pStyle w:val="style32"/>
        <w:numPr>
          <w:ilvl w:val="1"/>
          <w:numId w:val="7"/>
        </w:numPr>
      </w:pPr>
      <w:r>
        <w:rPr/>
        <w:t>the ‘Font’ dialog ,</w:t>
      </w:r>
    </w:p>
    <w:p>
      <w:pPr>
        <w:pStyle w:val="style32"/>
        <w:numPr>
          <w:ilvl w:val="1"/>
          <w:numId w:val="7"/>
        </w:numPr>
      </w:pPr>
      <w:r>
        <w:rPr/>
        <w:t>keyboard shortcuts Ctrl + B, Ctrl + I and Ctrl + U, and</w:t>
      </w:r>
    </w:p>
    <w:p>
      <w:pPr>
        <w:pStyle w:val="style32"/>
        <w:numPr>
          <w:ilvl w:val="1"/>
          <w:numId w:val="7"/>
        </w:numPr>
      </w:pPr>
      <w:r>
        <w:rPr/>
        <w:t>the mini toolbar</w:t>
      </w:r>
    </w:p>
    <w:p>
      <w:pPr>
        <w:pStyle w:val="style32"/>
        <w:numPr>
          <w:ilvl w:val="0"/>
          <w:numId w:val="7"/>
        </w:numPr>
      </w:pPr>
      <w:r>
        <w:rPr/>
        <w:t xml:space="preserve">Bold, italics and underline formatting commands are toggle commands. First application of these commands formats the text and second application removes the formatting done by the first application. </w:t>
      </w:r>
    </w:p>
    <w:sectPr>
      <w:footerReference r:id="rId2" w:type="default"/>
      <w:type w:val="nextPage"/>
      <w:pgSz w:h="16838" w:w="11906"/>
      <w:pgMar w:bottom="1440" w:footer="706" w:gutter="0" w:header="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 w:name="Calibri">
    <w:charset w:characterSet="utf-8"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jc w:val="center"/>
    </w:pPr>
    <w:r>
      <w:rPr/>
      <w:fldChar w:fldCharType="begin"/>
    </w:r>
    <w:r>
      <w:instrText> PAGE </w:instrText>
    </w:r>
    <w:r>
      <w:fldChar w:fldCharType="separate"/>
    </w:r>
    <w:r>
      <w:t>4</w:t>
    </w:r>
    <w:r>
      <w:fldChar w:fldCharType="end"/>
    </w:r>
  </w:p>
  <w:p>
    <w:pPr>
      <w:pStyle w:val="style34"/>
    </w:pPr>
    <w:r>
      <w:rPr/>
    </w:r>
  </w:p>
</w:ftr>
</file>

<file path=word/numbering.xml><?xml version="1.0" encoding="utf-8"?>
<w:numbering xmlns:w="http://schemas.openxmlformats.org/wordprocessingml/2006/main">
  <w:abstractNum w:abstractNumId="1">
    <w:lvl w:ilvl="0">
      <w:start w:val="1"/>
      <w:numFmt w:val="decimal"/>
      <w:lvlText w:val="%1."/>
      <w:lvlJc w:val="start"/>
      <w:pPr>
        <w:ind w:hanging="360" w:start="720"/>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decimal"/>
      <w:lvlText w:val="%1)"/>
      <w:lvlJc w:val="start"/>
      <w:pPr>
        <w:ind w:hanging="360" w:start="720"/>
      </w:pPr>
    </w:lvl>
    <w:lvl w:ilvl="1">
      <w:start w:val="1"/>
      <w:numFmt w:val="lowerLetter"/>
      <w:lvlText w:val="%2)"/>
      <w:lvlJc w:val="start"/>
      <w:pPr>
        <w:ind w:hanging="360" w:start="1080"/>
      </w:pPr>
    </w:lvl>
    <w:lvl w:ilvl="2">
      <w:start w:val="1"/>
      <w:numFmt w:val="lowerRoman"/>
      <w:lvlText w:val="%3)"/>
      <w:lvlJc w:val="start"/>
      <w:pPr>
        <w:ind w:hanging="360" w:start="1440"/>
      </w:pPr>
    </w:lvl>
    <w:lvl w:ilvl="3">
      <w:start w:val="1"/>
      <w:numFmt w:val="decimal"/>
      <w:lvlText w:val="(%4)"/>
      <w:lvlJc w:val="start"/>
      <w:pPr>
        <w:ind w:hanging="360" w:start="1800"/>
      </w:pPr>
    </w:lvl>
    <w:lvl w:ilvl="4">
      <w:start w:val="1"/>
      <w:numFmt w:val="lowerLetter"/>
      <w:lvlText w:val="(%5)"/>
      <w:lvlJc w:val="start"/>
      <w:pPr>
        <w:ind w:hanging="360" w:start="2160"/>
      </w:pPr>
    </w:lvl>
    <w:lvl w:ilvl="5">
      <w:start w:val="1"/>
      <w:numFmt w:val="lowerRoman"/>
      <w:lvlText w:val="(%6)"/>
      <w:lvlJc w:val="start"/>
      <w:pPr>
        <w:ind w:hanging="360" w:start="2520"/>
      </w:pPr>
    </w:lvl>
    <w:lvl w:ilvl="6">
      <w:start w:val="1"/>
      <w:numFmt w:val="decimal"/>
      <w:lvlText w:val="%7."/>
      <w:lvlJc w:val="start"/>
      <w:pPr>
        <w:ind w:hanging="360" w:start="2880"/>
      </w:pPr>
    </w:lvl>
    <w:lvl w:ilvl="7">
      <w:start w:val="1"/>
      <w:numFmt w:val="lowerLetter"/>
      <w:lvlText w:val="%8."/>
      <w:lvlJc w:val="start"/>
      <w:pPr>
        <w:ind w:hanging="360" w:start="3240"/>
      </w:pPr>
    </w:lvl>
    <w:lvl w:ilvl="8">
      <w:start w:val="1"/>
      <w:numFmt w:val="lowerRoman"/>
      <w:lvlText w:val="%9."/>
      <w:lvlJc w:val="start"/>
      <w:pPr>
        <w:ind w:hanging="360" w:start="3600"/>
      </w:pPr>
    </w:lvl>
  </w:abstractNum>
  <w:abstractNum w:abstractNumId="3">
    <w:lvl w:ilvl="0">
      <w:start w:val="1"/>
      <w:numFmt w:val="decimal"/>
      <w:lvlText w:val="%1."/>
      <w:lvlJc w:val="start"/>
      <w:pPr>
        <w:ind w:hanging="360" w:start="720"/>
      </w:pPr>
    </w:lvl>
    <w:lvl w:ilvl="1">
      <w:start w:val="1"/>
      <w:numFmt w:val="lowerLetter"/>
      <w:lvlText w:val="%2."/>
      <w:lvlJc w:val="start"/>
      <w:pPr>
        <w:ind w:hanging="360" w:start="1440"/>
      </w:pPr>
    </w:lvl>
    <w:lvl w:ilvl="2">
      <w:start w:val="1"/>
      <w:numFmt w:val="lowerRoman"/>
      <w:lvlText w:val="%3."/>
      <w:lvlJc w:val="end"/>
      <w:pPr>
        <w:ind w:hanging="180" w:start="2160"/>
      </w:pPr>
    </w:lvl>
    <w:lvl w:ilvl="3">
      <w:start w:val="1"/>
      <w:numFmt w:val="decimal"/>
      <w:lvlText w:val="%4."/>
      <w:lvlJc w:val="start"/>
      <w:pPr>
        <w:ind w:hanging="360" w:start="2880"/>
      </w:pPr>
    </w:lvl>
    <w:lvl w:ilvl="4">
      <w:start w:val="1"/>
      <w:numFmt w:val="lowerLetter"/>
      <w:lvlText w:val="%5."/>
      <w:lvlJc w:val="start"/>
      <w:pPr>
        <w:ind w:hanging="360" w:start="3600"/>
      </w:pPr>
    </w:lvl>
    <w:lvl w:ilvl="5">
      <w:start w:val="1"/>
      <w:numFmt w:val="lowerRoman"/>
      <w:lvlText w:val="%6."/>
      <w:lvlJc w:val="end"/>
      <w:pPr>
        <w:ind w:hanging="180" w:start="4320"/>
      </w:pPr>
    </w:lvl>
    <w:lvl w:ilvl="6">
      <w:start w:val="1"/>
      <w:numFmt w:val="decimal"/>
      <w:lvlText w:val="%7."/>
      <w:lvlJc w:val="start"/>
      <w:pPr>
        <w:ind w:hanging="360" w:start="5040"/>
      </w:pPr>
    </w:lvl>
    <w:lvl w:ilvl="7">
      <w:start w:val="1"/>
      <w:numFmt w:val="lowerLetter"/>
      <w:lvlText w:val="%8."/>
      <w:lvlJc w:val="start"/>
      <w:pPr>
        <w:ind w:hanging="360" w:start="5760"/>
      </w:pPr>
    </w:lvl>
    <w:lvl w:ilvl="8">
      <w:start w:val="1"/>
      <w:numFmt w:val="lowerRoman"/>
      <w:lvlText w:val="%9."/>
      <w:lvlJc w:val="end"/>
      <w:pPr>
        <w:ind w:hanging="180" w:start="6480"/>
      </w:pPr>
    </w:lvl>
  </w:abstractNum>
  <w:abstractNum w:abstractNumId="4">
    <w:lvl w:ilvl="0">
      <w:start w:val="1"/>
      <w:numFmt w:val="decimal"/>
      <w:lvlText w:val="%1."/>
      <w:lvlJc w:val="start"/>
      <w:pPr>
        <w:ind w:hanging="360" w:start="720"/>
      </w:pPr>
    </w:lvl>
    <w:lvl w:ilvl="1">
      <w:start w:val="1"/>
      <w:numFmt w:val="lowerLetter"/>
      <w:lvlText w:val="%2."/>
      <w:lvlJc w:val="start"/>
      <w:pPr>
        <w:ind w:hanging="360" w:start="1440"/>
      </w:pPr>
    </w:lvl>
    <w:lvl w:ilvl="2">
      <w:start w:val="1"/>
      <w:numFmt w:val="lowerRoman"/>
      <w:lvlText w:val="%3."/>
      <w:lvlJc w:val="end"/>
      <w:pPr>
        <w:ind w:hanging="180" w:start="2160"/>
      </w:pPr>
    </w:lvl>
    <w:lvl w:ilvl="3">
      <w:start w:val="1"/>
      <w:numFmt w:val="decimal"/>
      <w:lvlText w:val="%4."/>
      <w:lvlJc w:val="start"/>
      <w:pPr>
        <w:ind w:hanging="360" w:start="2880"/>
      </w:pPr>
    </w:lvl>
    <w:lvl w:ilvl="4">
      <w:start w:val="1"/>
      <w:numFmt w:val="lowerLetter"/>
      <w:lvlText w:val="%5."/>
      <w:lvlJc w:val="start"/>
      <w:pPr>
        <w:ind w:hanging="360" w:start="3600"/>
      </w:pPr>
    </w:lvl>
    <w:lvl w:ilvl="5">
      <w:start w:val="1"/>
      <w:numFmt w:val="lowerRoman"/>
      <w:lvlText w:val="%6."/>
      <w:lvlJc w:val="end"/>
      <w:pPr>
        <w:ind w:hanging="180" w:start="4320"/>
      </w:pPr>
    </w:lvl>
    <w:lvl w:ilvl="6">
      <w:start w:val="1"/>
      <w:numFmt w:val="decimal"/>
      <w:lvlText w:val="%7."/>
      <w:lvlJc w:val="start"/>
      <w:pPr>
        <w:ind w:hanging="360" w:start="5040"/>
      </w:pPr>
    </w:lvl>
    <w:lvl w:ilvl="7">
      <w:start w:val="1"/>
      <w:numFmt w:val="lowerLetter"/>
      <w:lvlText w:val="%8."/>
      <w:lvlJc w:val="start"/>
      <w:pPr>
        <w:ind w:hanging="360" w:start="5760"/>
      </w:pPr>
    </w:lvl>
    <w:lvl w:ilvl="8">
      <w:start w:val="1"/>
      <w:numFmt w:val="lowerRoman"/>
      <w:lvlText w:val="%9."/>
      <w:lvlJc w:val="end"/>
      <w:pPr>
        <w:ind w:hanging="180" w:start="6480"/>
      </w:pPr>
    </w:lvl>
  </w:abstractNum>
  <w:abstractNum w:abstractNumId="5">
    <w:lvl w:ilvl="0">
      <w:start w:val="1"/>
      <w:numFmt w:val="decimal"/>
      <w:lvlText w:val="%1."/>
      <w:lvlJc w:val="start"/>
      <w:pPr>
        <w:ind w:hanging="360" w:start="720"/>
      </w:pPr>
    </w:lvl>
    <w:lvl w:ilvl="1">
      <w:start w:val="1"/>
      <w:numFmt w:val="lowerLetter"/>
      <w:lvlText w:val="%2."/>
      <w:lvlJc w:val="start"/>
      <w:pPr>
        <w:ind w:hanging="360" w:start="1440"/>
      </w:pPr>
    </w:lvl>
    <w:lvl w:ilvl="2">
      <w:start w:val="1"/>
      <w:numFmt w:val="lowerRoman"/>
      <w:lvlText w:val="%3."/>
      <w:lvlJc w:val="end"/>
      <w:pPr>
        <w:ind w:hanging="180" w:start="2160"/>
      </w:pPr>
    </w:lvl>
    <w:lvl w:ilvl="3">
      <w:start w:val="1"/>
      <w:numFmt w:val="decimal"/>
      <w:lvlText w:val="%4."/>
      <w:lvlJc w:val="start"/>
      <w:pPr>
        <w:ind w:hanging="360" w:start="2880"/>
      </w:pPr>
    </w:lvl>
    <w:lvl w:ilvl="4">
      <w:start w:val="1"/>
      <w:numFmt w:val="lowerLetter"/>
      <w:lvlText w:val="%5."/>
      <w:lvlJc w:val="start"/>
      <w:pPr>
        <w:ind w:hanging="360" w:start="3600"/>
      </w:pPr>
    </w:lvl>
    <w:lvl w:ilvl="5">
      <w:start w:val="1"/>
      <w:numFmt w:val="lowerRoman"/>
      <w:lvlText w:val="%6."/>
      <w:lvlJc w:val="end"/>
      <w:pPr>
        <w:ind w:hanging="180" w:start="4320"/>
      </w:pPr>
    </w:lvl>
    <w:lvl w:ilvl="6">
      <w:start w:val="1"/>
      <w:numFmt w:val="decimal"/>
      <w:lvlText w:val="%7."/>
      <w:lvlJc w:val="start"/>
      <w:pPr>
        <w:ind w:hanging="360" w:start="5040"/>
      </w:pPr>
    </w:lvl>
    <w:lvl w:ilvl="7">
      <w:start w:val="1"/>
      <w:numFmt w:val="lowerLetter"/>
      <w:lvlText w:val="%8."/>
      <w:lvlJc w:val="start"/>
      <w:pPr>
        <w:ind w:hanging="360" w:start="5760"/>
      </w:pPr>
    </w:lvl>
    <w:lvl w:ilvl="8">
      <w:start w:val="1"/>
      <w:numFmt w:val="lowerRoman"/>
      <w:lvlText w:val="%9."/>
      <w:lvlJc w:val="end"/>
      <w:pPr>
        <w:ind w:hanging="180" w:start="6480"/>
      </w:pPr>
    </w:lvl>
  </w:abstractNum>
  <w:abstractNum w:abstractNumId="6">
    <w:lvl w:ilvl="0">
      <w:start w:val="1"/>
      <w:numFmt w:val="bullet"/>
      <w:lvlText w:val=""/>
      <w:lvlJc w:val="start"/>
      <w:pPr>
        <w:ind w:hanging="360" w:start="720"/>
      </w:pPr>
      <w:rPr>
        <w:rFonts w:ascii="Wingdings" w:cs="Wingdings" w:hAnsi="Wingdings" w:hint="default"/>
      </w:rPr>
    </w:lvl>
    <w:lvl w:ilvl="1">
      <w:start w:val="1"/>
      <w:numFmt w:val="bullet"/>
      <w:lvlText w:val="o"/>
      <w:lvlJc w:val="start"/>
      <w:pPr>
        <w:ind w:hanging="360" w:start="1440"/>
      </w:pPr>
      <w:rPr>
        <w:rFonts w:ascii="Courier New" w:cs="Courier New" w:hAnsi="Courier New"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abstractNum w:abstractNumId="7">
    <w:lvl w:ilvl="0">
      <w:start w:val="1"/>
      <w:numFmt w:val="bullet"/>
      <w:lvlText w:val=""/>
      <w:lvlJc w:val="start"/>
      <w:pPr>
        <w:ind w:hanging="360" w:start="720"/>
      </w:pPr>
      <w:rPr>
        <w:rFonts w:ascii="Wingdings" w:cs="Wingdings" w:hAnsi="Wingdings" w:hint="default"/>
      </w:rPr>
    </w:lvl>
    <w:lvl w:ilvl="1">
      <w:start w:val="1"/>
      <w:numFmt w:val="bullet"/>
      <w:lvlText w:val=""/>
      <w:lvlJc w:val="start"/>
      <w:pPr>
        <w:ind w:hanging="360" w:start="1440"/>
      </w:pPr>
      <w:rPr>
        <w:rFonts w:ascii="Symbol" w:cs="Symbol" w:hAnsi="Symbol" w:hint="default"/>
      </w:rPr>
    </w:lvl>
    <w:lvl w:ilvl="2">
      <w:start w:val="1"/>
      <w:numFmt w:val="bullet"/>
      <w:lvlText w:val=""/>
      <w:lvlJc w:val="start"/>
      <w:pPr>
        <w:ind w:hanging="360" w:start="2160"/>
      </w:pPr>
      <w:rPr>
        <w:rFonts w:ascii="Wingdings" w:cs="Wingdings" w:hAnsi="Wingdings" w:hint="default"/>
      </w:rPr>
    </w:lvl>
    <w:lvl w:ilvl="3">
      <w:start w:val="1"/>
      <w:numFmt w:val="bullet"/>
      <w:lvlText w:val=""/>
      <w:lvlJc w:val="start"/>
      <w:pPr>
        <w:ind w:hanging="360" w:start="2880"/>
      </w:pPr>
      <w:rPr>
        <w:rFonts w:ascii="Symbol" w:cs="Symbol" w:hAnsi="Symbol" w:hint="default"/>
      </w:rPr>
    </w:lvl>
    <w:lvl w:ilvl="4">
      <w:start w:val="1"/>
      <w:numFmt w:val="bullet"/>
      <w:lvlText w:val="o"/>
      <w:lvlJc w:val="start"/>
      <w:pPr>
        <w:ind w:hanging="360" w:start="3600"/>
      </w:pPr>
      <w:rPr>
        <w:rFonts w:ascii="Courier New" w:cs="Courier New" w:hAnsi="Courier New" w:hint="default"/>
      </w:rPr>
    </w:lvl>
    <w:lvl w:ilvl="5">
      <w:start w:val="1"/>
      <w:numFmt w:val="bullet"/>
      <w:lvlText w:val=""/>
      <w:lvlJc w:val="start"/>
      <w:pPr>
        <w:ind w:hanging="360" w:start="4320"/>
      </w:pPr>
      <w:rPr>
        <w:rFonts w:ascii="Wingdings" w:cs="Wingdings" w:hAnsi="Wingdings" w:hint="default"/>
      </w:rPr>
    </w:lvl>
    <w:lvl w:ilvl="6">
      <w:start w:val="1"/>
      <w:numFmt w:val="bullet"/>
      <w:lvlText w:val=""/>
      <w:lvlJc w:val="start"/>
      <w:pPr>
        <w:ind w:hanging="360" w:start="5040"/>
      </w:pPr>
      <w:rPr>
        <w:rFonts w:ascii="Symbol" w:cs="Symbol" w:hAnsi="Symbol" w:hint="default"/>
      </w:rPr>
    </w:lvl>
    <w:lvl w:ilvl="7">
      <w:start w:val="1"/>
      <w:numFmt w:val="bullet"/>
      <w:lvlText w:val="o"/>
      <w:lvlJc w:val="start"/>
      <w:pPr>
        <w:ind w:hanging="360" w:start="5760"/>
      </w:pPr>
      <w:rPr>
        <w:rFonts w:ascii="Courier New" w:cs="Courier New" w:hAnsi="Courier New" w:hint="default"/>
      </w:rPr>
    </w:lvl>
    <w:lvl w:ilvl="8">
      <w:start w:val="1"/>
      <w:numFmt w:val="bullet"/>
      <w:lvlText w:val=""/>
      <w:lvlJc w:val="start"/>
      <w:pPr>
        <w:ind w:hanging="360" w:star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240" w:line="100" w:lineRule="atLeast"/>
      <w:jc w:val="both"/>
    </w:pPr>
    <w:rPr>
      <w:rFonts w:ascii="Cambria" w:cs="Calibri" w:eastAsia="WenQuanYi Micro Hei" w:hAnsi="Cambria"/>
      <w:color w:val="auto"/>
      <w:sz w:val="22"/>
      <w:szCs w:val="22"/>
      <w:lang w:bidi="ar-SA" w:eastAsia="en-US" w:val="en-US"/>
    </w:rPr>
  </w:style>
  <w:style w:styleId="style1" w:type="paragraph">
    <w:name w:val="Heading 1"/>
    <w:basedOn w:val="style0"/>
    <w:next w:val="style27"/>
    <w:pPr>
      <w:keepNext/>
      <w:keepLines/>
      <w:spacing w:after="0" w:before="480"/>
    </w:pPr>
    <w:rPr>
      <w:rFonts w:ascii="Cambria" w:cs="" w:hAnsi="Cambria"/>
      <w:b/>
      <w:bCs/>
      <w:sz w:val="32"/>
      <w:szCs w:val="32"/>
    </w:rPr>
  </w:style>
  <w:style w:styleId="style2" w:type="paragraph">
    <w:name w:val="Heading 2"/>
    <w:basedOn w:val="style0"/>
    <w:next w:val="style27"/>
    <w:pPr>
      <w:numPr>
        <w:ilvl w:val="1"/>
        <w:numId w:val="1"/>
      </w:numPr>
      <w:outlineLvl w:val="1"/>
    </w:pPr>
    <w:rPr>
      <w:b/>
      <w:sz w:val="28"/>
      <w:szCs w:val="28"/>
    </w:rPr>
  </w:style>
  <w:style w:styleId="style3" w:type="paragraph">
    <w:name w:val="Heading 3"/>
    <w:basedOn w:val="style2"/>
    <w:next w:val="style27"/>
    <w:pPr>
      <w:numPr>
        <w:ilvl w:val="2"/>
        <w:numId w:val="1"/>
      </w:numPr>
      <w:spacing w:after="0" w:before="360"/>
      <w:outlineLvl w:val="2"/>
    </w:pPr>
    <w:rPr/>
  </w:style>
  <w:style w:styleId="style4" w:type="paragraph">
    <w:name w:val="Heading 4"/>
    <w:basedOn w:val="style0"/>
    <w:next w:val="style27"/>
    <w:pPr>
      <w:numPr>
        <w:ilvl w:val="3"/>
        <w:numId w:val="1"/>
      </w:numPr>
      <w:outlineLvl w:val="3"/>
    </w:pPr>
    <w:rPr>
      <w:b/>
    </w:rPr>
  </w:style>
  <w:style w:styleId="style5" w:type="paragraph">
    <w:name w:val="Heading 5"/>
    <w:basedOn w:val="style2"/>
    <w:next w:val="style27"/>
    <w:pPr>
      <w:numPr>
        <w:ilvl w:val="4"/>
        <w:numId w:val="1"/>
      </w:numPr>
      <w:spacing w:after="0" w:before="0"/>
      <w:outlineLvl w:val="4"/>
    </w:pPr>
    <w:rPr/>
  </w:style>
  <w:style w:styleId="style15" w:type="character">
    <w:name w:val="Default Paragraph Font"/>
    <w:next w:val="style15"/>
    <w:rPr/>
  </w:style>
  <w:style w:styleId="style16" w:type="character">
    <w:name w:val="NKStyle Char"/>
    <w:basedOn w:val="style15"/>
    <w:next w:val="style16"/>
    <w:rPr/>
  </w:style>
  <w:style w:styleId="style17" w:type="character">
    <w:name w:val="Heading 1 Char"/>
    <w:basedOn w:val="style15"/>
    <w:next w:val="style17"/>
    <w:rPr>
      <w:rFonts w:ascii="Cambria" w:cs="" w:hAnsi="Cambria"/>
      <w:b/>
      <w:bCs/>
      <w:sz w:val="32"/>
      <w:szCs w:val="32"/>
    </w:rPr>
  </w:style>
  <w:style w:styleId="style18" w:type="character">
    <w:name w:val="Heading 2 Char"/>
    <w:basedOn w:val="style15"/>
    <w:next w:val="style18"/>
    <w:rPr>
      <w:rFonts w:ascii="Cambria" w:hAnsi="Cambria"/>
      <w:b/>
      <w:sz w:val="28"/>
      <w:szCs w:val="28"/>
    </w:rPr>
  </w:style>
  <w:style w:styleId="style19" w:type="character">
    <w:name w:val="Heading 3 Char"/>
    <w:basedOn w:val="style15"/>
    <w:next w:val="style19"/>
    <w:rPr>
      <w:rFonts w:ascii="Cambria" w:hAnsi="Cambria"/>
      <w:b/>
      <w:sz w:val="28"/>
      <w:szCs w:val="28"/>
    </w:rPr>
  </w:style>
  <w:style w:styleId="style20" w:type="character">
    <w:name w:val="Heading 4 Char"/>
    <w:basedOn w:val="style15"/>
    <w:next w:val="style20"/>
    <w:rPr>
      <w:rFonts w:ascii="Cambria" w:hAnsi="Cambria"/>
      <w:b/>
      <w:sz w:val="22"/>
      <w:szCs w:val="22"/>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CommentsStyle Char"/>
    <w:basedOn w:val="style15"/>
    <w:next w:val="style23"/>
    <w:rPr>
      <w:rFonts w:ascii="Cambria" w:hAnsi="Cambria"/>
      <w:i/>
      <w:iCs/>
      <w:sz w:val="22"/>
      <w:szCs w:val="22"/>
      <w:lang w:bidi="hi-IN"/>
    </w:rPr>
  </w:style>
  <w:style w:styleId="style24" w:type="character">
    <w:name w:val="Heading 5 Char"/>
    <w:basedOn w:val="style15"/>
    <w:next w:val="style24"/>
    <w:rPr>
      <w:rFonts w:ascii="Cambria" w:hAnsi="Cambria"/>
      <w:b/>
      <w:sz w:val="28"/>
      <w:szCs w:val="28"/>
    </w:rPr>
  </w:style>
  <w:style w:styleId="style25" w:type="character">
    <w:name w:val="ListLabel 1"/>
    <w:next w:val="style25"/>
    <w:rPr>
      <w:rFonts w:cs="Courier New"/>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NKStyle"/>
    <w:basedOn w:val="style0"/>
    <w:next w:val="style31"/>
    <w:pPr/>
    <w:rPr/>
  </w:style>
  <w:style w:styleId="style32" w:type="paragraph">
    <w:name w:val="List Paragraph"/>
    <w:basedOn w:val="style0"/>
    <w:next w:val="style32"/>
    <w:pPr>
      <w:ind w:end="0" w:hanging="0" w:start="720"/>
    </w:pPr>
    <w:rPr/>
  </w:style>
  <w:style w:styleId="style33" w:type="paragraph">
    <w:name w:val="Header"/>
    <w:basedOn w:val="style0"/>
    <w:next w:val="style33"/>
    <w:pPr>
      <w:suppressLineNumbers/>
      <w:tabs>
        <w:tab w:leader="none" w:pos="4680" w:val="center"/>
        <w:tab w:leader="none" w:pos="9360" w:val="right"/>
      </w:tabs>
      <w:spacing w:after="0" w:before="0"/>
    </w:pPr>
    <w:rPr/>
  </w:style>
  <w:style w:styleId="style34" w:type="paragraph">
    <w:name w:val="Footer"/>
    <w:basedOn w:val="style0"/>
    <w:next w:val="style34"/>
    <w:pPr>
      <w:suppressLineNumbers/>
      <w:tabs>
        <w:tab w:leader="none" w:pos="4680" w:val="center"/>
        <w:tab w:leader="none" w:pos="9360" w:val="right"/>
      </w:tabs>
      <w:spacing w:after="0" w:before="0"/>
    </w:pPr>
    <w:rPr/>
  </w:style>
  <w:style w:styleId="style35" w:type="paragraph">
    <w:name w:val="No Spacing"/>
    <w:basedOn w:val="style32"/>
    <w:next w:val="style35"/>
    <w:pPr>
      <w:numPr>
        <w:ilvl w:val="0"/>
        <w:numId w:val="1"/>
      </w:numPr>
      <w:spacing w:after="0" w:before="120"/>
      <w:outlineLvl w:val="0"/>
    </w:pPr>
    <w:rPr/>
  </w:style>
  <w:style w:styleId="style36" w:type="paragraph">
    <w:name w:val="CommentsStyle"/>
    <w:basedOn w:val="style35"/>
    <w:next w:val="style36"/>
    <w:pPr>
      <w:spacing w:after="120" w:before="0"/>
      <w:ind w:end="0" w:hanging="0" w:start="1080"/>
    </w:pPr>
    <w:rPr>
      <w:i/>
      <w:iCs/>
      <w:lang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2013-01-25T12:03:00.00Z</dcterms:created>
  <dc:creator>Navin Kumar</dc:creator>
  <cp:lastModifiedBy>Navin Kumar</cp:lastModifiedBy>
  <dcterms:modified xsi:type="dcterms:W3CDTF">2013-01-25T12:03:00.00Z</dcterms:modified>
  <cp:revision>2</cp:revision>
</cp:coreProperties>
</file>