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1c4587"/>
        </w:rPr>
      </w:pPr>
      <w:bookmarkStart w:colFirst="0" w:colLast="0" w:name="_rwaiho69l9w" w:id="0"/>
      <w:bookmarkEnd w:id="0"/>
      <w:r w:rsidDel="00000000" w:rsidR="00000000" w:rsidRPr="00000000">
        <w:rPr>
          <w:color w:val="1c4587"/>
          <w:rtl w:val="0"/>
        </w:rPr>
        <w:t xml:space="preserve">Challenge Técnico Java </w:t>
      </w:r>
      <w:r w:rsidDel="00000000" w:rsidR="00000000" w:rsidRPr="00000000">
        <w:rPr>
          <w:color w:val="1c4587"/>
          <w:rtl w:val="0"/>
        </w:rPr>
        <w:t xml:space="preserve">Springboot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iftxam2mih1" w:id="1"/>
      <w:bookmarkEnd w:id="1"/>
      <w:r w:rsidDel="00000000" w:rsidR="00000000" w:rsidRPr="00000000">
        <w:rPr>
          <w:rtl w:val="0"/>
        </w:rPr>
        <w:t xml:space="preserve">Requerimiento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Desarrollar, utilizando Spring Boot 2 y Java 11, una API que permita hacer un mantenimiento de superhéroes.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mantenimiento debe permitir: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todos los superhéroes.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un único súper héroe por id.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todos los súper héroes que contienen, en su nombre, el valor de un parámetro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enviado en la petición. Por ejemplo, si enviamos “man” devolverá “Spiderman”, “Superman”, “Manolito el fuerte”, etc.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un súper héroe.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súper héroe.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unitarios de algún servicio.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mlxfm5vyvv4" w:id="2"/>
      <w:bookmarkEnd w:id="2"/>
      <w:r w:rsidDel="00000000" w:rsidR="00000000" w:rsidRPr="00000000">
        <w:rPr>
          <w:rtl w:val="0"/>
        </w:rPr>
        <w:t xml:space="preserve">Puntos a Tener en Cuenta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súper héroes se deben guardar en una base de datos H2 en memoria.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prueba se debe presentar en un repositorio de Git. No hace falta que esté publicado.Se puede pasar comprimido en un único archivo.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rezyohrxviw" w:id="3"/>
      <w:bookmarkEnd w:id="3"/>
      <w:r w:rsidDel="00000000" w:rsidR="00000000" w:rsidRPr="00000000">
        <w:rPr>
          <w:rtl w:val="0"/>
        </w:rPr>
        <w:t xml:space="preserve">Puntos a Incluir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alguna librería que facilite el mantenimiento de los scripts DDL de la base de datos.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una anotación personalizada que sirva para medir cuánto tarda en ejecutarse.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petición. Se podría anotar alguno o todos los métodos de la API con esa anotación. Funcionará de forma similar al @Timed de Spring, pero imprimiendo la duración en un log.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centralizada de excepciones.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 integración.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Presentar la aplicación dockerizada.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cachear peticiones.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la API.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del API.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hsufn4froau" w:id="4"/>
      <w:bookmarkEnd w:id="4"/>
      <w:r w:rsidDel="00000000" w:rsidR="00000000" w:rsidRPr="00000000">
        <w:rPr>
          <w:rtl w:val="0"/>
        </w:rPr>
        <w:t xml:space="preserve">Puntos Adicionales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uso de TDD. En caso de subir la práctica a un repositorio, se pueden utilizar los commits para ver el proceso.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los principios SOLID.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