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40"/>
        <w:jc w:val="center"/>
      </w:pPr>
      <w:r>
        <w:rPr>
          <w:rFonts w:ascii="Times New Roman" w:hAnsi="Times New Roman" w:cs="Times New Roman" w:eastAsia="Times New Roman"/>
          <w:b/>
          <w:i w:val="0"/>
          <w:sz w:val="28"/>
        </w:rPr>
        <w:t>МІНІСТЕРСТВО ОСВІТИ І НАУКИ УКРАЇНИ</w:t>
      </w:r>
    </w:p>
    <w:p>
      <w:pPr>
        <w:spacing w:lineRule="auto" w:line="360" w:before="0" w:after="40"/>
        <w:jc w:val="center"/>
      </w:pPr>
      <w:r>
        <w:rPr>
          <w:rFonts w:ascii="Times New Roman" w:hAnsi="Times New Roman" w:cs="Times New Roman" w:eastAsia="Times New Roman"/>
          <w:b w:val="0"/>
          <w:i w:val="0"/>
          <w:sz w:val="28"/>
        </w:rPr>
        <w:t>Природничо-гуманітарний фаховий коледж</w:t>
      </w:r>
    </w:p>
    <w:p>
      <w:pPr>
        <w:spacing w:lineRule="auto" w:line="360" w:before="0" w:after="360"/>
        <w:jc w:val="center"/>
      </w:pPr>
      <w:r>
        <w:rPr>
          <w:rFonts w:ascii="Times New Roman" w:hAnsi="Times New Roman" w:cs="Times New Roman" w:eastAsia="Times New Roman"/>
          <w:b w:val="0"/>
          <w:i w:val="0"/>
          <w:sz w:val="28"/>
        </w:rPr>
        <w:t>ДВНЗ «Ужгородський національний університет»</w:t>
      </w:r>
    </w:p>
    <w:p>
      <w:pPr>
        <w:spacing w:lineRule="auto" w:line="360" w:before="0" w:after="0"/>
        <w:ind w:firstLine="709"/>
        <w:jc w:val="both"/>
      </w:pPr>
    </w:p>
    <w:p>
      <w:pPr>
        <w:spacing w:lineRule="auto" w:line="360" w:before="0" w:after="0"/>
        <w:ind w:firstLine="709"/>
        <w:jc w:val="both"/>
      </w:pPr>
    </w:p>
    <w:p>
      <w:pPr>
        <w:spacing w:lineRule="auto" w:line="360" w:before="0" w:after="0"/>
        <w:ind w:firstLine="709"/>
        <w:jc w:val="both"/>
      </w:pPr>
    </w:p>
    <w:p>
      <w:pPr>
        <w:spacing w:lineRule="auto" w:line="360" w:before="0" w:after="0"/>
        <w:ind w:firstLine="709"/>
        <w:jc w:val="both"/>
      </w:pPr>
    </w:p>
    <w:p>
      <w:pPr>
        <w:spacing w:lineRule="auto" w:line="360" w:before="0" w:after="40"/>
        <w:jc w:val="center"/>
      </w:pPr>
      <w:r>
        <w:rPr>
          <w:rFonts w:ascii="Times New Roman" w:hAnsi="Times New Roman" w:cs="Times New Roman" w:eastAsia="Times New Roman"/>
          <w:b/>
          <w:i w:val="0"/>
          <w:sz w:val="28"/>
        </w:rPr>
        <w:t>[ПІБ СТУДЕНТА]</w:t>
      </w:r>
    </w:p>
    <w:p>
      <w:pPr>
        <w:spacing w:lineRule="auto" w:line="360" w:before="0" w:after="40"/>
        <w:jc w:val="center"/>
      </w:pPr>
      <w:r>
        <w:rPr>
          <w:rFonts w:ascii="Times New Roman" w:hAnsi="Times New Roman" w:cs="Times New Roman" w:eastAsia="Times New Roman"/>
          <w:b w:val="0"/>
          <w:i w:val="0"/>
          <w:sz w:val="28"/>
        </w:rPr>
        <w:t>студент 4-го курсу</w:t>
      </w:r>
    </w:p>
    <w:p>
      <w:pPr>
        <w:spacing w:lineRule="auto" w:line="360" w:before="0" w:after="40"/>
        <w:jc w:val="center"/>
      </w:pPr>
      <w:r>
        <w:rPr>
          <w:rFonts w:ascii="Times New Roman" w:hAnsi="Times New Roman" w:cs="Times New Roman" w:eastAsia="Times New Roman"/>
          <w:b w:val="0"/>
          <w:i w:val="0"/>
          <w:sz w:val="28"/>
        </w:rPr>
        <w:t>денної форми навчання</w:t>
      </w:r>
    </w:p>
    <w:p>
      <w:pPr>
        <w:spacing w:lineRule="auto" w:line="360" w:before="0" w:after="320"/>
        <w:jc w:val="center"/>
      </w:pPr>
      <w:r>
        <w:rPr>
          <w:rFonts w:ascii="Times New Roman" w:hAnsi="Times New Roman" w:cs="Times New Roman" w:eastAsia="Times New Roman"/>
          <w:b w:val="0"/>
          <w:i w:val="0"/>
          <w:sz w:val="28"/>
        </w:rPr>
        <w:t>ІНП № [НОМЕР ЗАЛІКОВОЇ КНИЖКИ]</w:t>
      </w:r>
    </w:p>
    <w:p>
      <w:pPr>
        <w:spacing w:lineRule="auto" w:line="360" w:before="0" w:after="80"/>
        <w:jc w:val="center"/>
      </w:pPr>
      <w:r>
        <w:rPr>
          <w:rFonts w:ascii="Times New Roman" w:hAnsi="Times New Roman" w:cs="Times New Roman" w:eastAsia="Times New Roman"/>
          <w:b/>
          <w:i w:val="0"/>
          <w:sz w:val="36"/>
        </w:rPr>
        <w:t>ЗВІТ</w:t>
      </w:r>
    </w:p>
    <w:p>
      <w:pPr>
        <w:spacing w:lineRule="auto" w:line="360" w:before="0" w:after="80"/>
        <w:jc w:val="center"/>
      </w:pPr>
      <w:r>
        <w:rPr>
          <w:rFonts w:ascii="Times New Roman" w:hAnsi="Times New Roman" w:cs="Times New Roman" w:eastAsia="Times New Roman"/>
          <w:b/>
          <w:i w:val="0"/>
          <w:sz w:val="28"/>
        </w:rPr>
        <w:t>ПРОХОДЖЕННЯ ВИРОБНИЧО-ТЕХНОЛОГІЧНОЇ ПРАКТИКИ</w:t>
      </w:r>
    </w:p>
    <w:p>
      <w:pPr>
        <w:spacing w:lineRule="auto" w:line="360" w:before="0" w:after="40"/>
        <w:jc w:val="center"/>
      </w:pPr>
      <w:r>
        <w:rPr>
          <w:rFonts w:ascii="Times New Roman" w:hAnsi="Times New Roman" w:cs="Times New Roman" w:eastAsia="Times New Roman"/>
          <w:b w:val="0"/>
          <w:i w:val="0"/>
          <w:sz w:val="26"/>
        </w:rPr>
        <w:t>галузь знань 12 «Інформаційні технології»,</w:t>
      </w:r>
    </w:p>
    <w:p>
      <w:pPr>
        <w:spacing w:lineRule="auto" w:line="360" w:before="0" w:after="280"/>
        <w:jc w:val="center"/>
      </w:pPr>
      <w:r>
        <w:rPr>
          <w:rFonts w:ascii="Times New Roman" w:hAnsi="Times New Roman" w:cs="Times New Roman" w:eastAsia="Times New Roman"/>
          <w:b w:val="0"/>
          <w:i w:val="0"/>
          <w:sz w:val="26"/>
        </w:rPr>
        <w:t>спеціальність 121 «Інженерія програмного забезпечення»</w:t>
      </w:r>
    </w:p>
    <w:p>
      <w:pPr>
        <w:spacing w:lineRule="auto" w:line="360" w:before="0" w:after="400"/>
        <w:jc w:val="center"/>
      </w:pPr>
      <w:r>
        <w:rPr>
          <w:rFonts w:ascii="Times New Roman" w:hAnsi="Times New Roman" w:cs="Times New Roman" w:eastAsia="Times New Roman"/>
          <w:b/>
          <w:i w:val="0"/>
          <w:sz w:val="28"/>
        </w:rPr>
        <w:t>Розробка інформаційної системи управління архітектурними проєктами на основі канбан-методології «Arch Kanban»</w:t>
      </w:r>
    </w:p>
    <w:p>
      <w:pPr>
        <w:spacing w:lineRule="auto" w:line="360" w:before="0" w:after="0"/>
        <w:ind w:firstLine="709"/>
        <w:jc w:val="both"/>
      </w:pPr>
    </w:p>
    <w:p>
      <w:pPr>
        <w:spacing w:lineRule="auto" w:line="360" w:before="0" w:after="0"/>
        <w:ind w:firstLine="709"/>
        <w:jc w:val="both"/>
      </w:pPr>
    </w:p>
    <w:p>
      <w:pPr>
        <w:spacing w:lineRule="auto" w:line="360" w:before="0" w:after="40"/>
        <w:jc w:val="center"/>
      </w:pPr>
      <w:r>
        <w:rPr>
          <w:rFonts w:ascii="Times New Roman" w:hAnsi="Times New Roman" w:cs="Times New Roman" w:eastAsia="Times New Roman"/>
          <w:b w:val="0"/>
          <w:i w:val="0"/>
          <w:sz w:val="28"/>
        </w:rPr>
        <w:t>Науковий керівник:</w:t>
      </w:r>
    </w:p>
    <w:p>
      <w:pPr>
        <w:spacing w:lineRule="auto" w:line="360" w:before="0" w:after="240"/>
        <w:jc w:val="center"/>
      </w:pPr>
      <w:r>
        <w:rPr>
          <w:rFonts w:ascii="Times New Roman" w:hAnsi="Times New Roman" w:cs="Times New Roman" w:eastAsia="Times New Roman"/>
          <w:b w:val="0"/>
          <w:i w:val="0"/>
          <w:sz w:val="28"/>
        </w:rPr>
        <w:t>Викл. [ПІБ КЕРІВНИКА]</w:t>
      </w:r>
    </w:p>
    <w:p>
      <w:pPr>
        <w:spacing w:lineRule="auto" w:line="360" w:before="0" w:after="40"/>
        <w:jc w:val="center"/>
      </w:pPr>
      <w:r>
        <w:rPr>
          <w:rFonts w:ascii="Times New Roman" w:hAnsi="Times New Roman" w:cs="Times New Roman" w:eastAsia="Times New Roman"/>
          <w:b w:val="0"/>
          <w:i w:val="0"/>
          <w:sz w:val="28"/>
        </w:rPr>
        <w:t>Дата «     »                 2026 р.</w:t>
      </w:r>
    </w:p>
    <w:p>
      <w:pPr>
        <w:spacing w:lineRule="auto" w:line="360" w:before="0" w:after="360"/>
        <w:jc w:val="center"/>
      </w:pPr>
      <w:r>
        <w:rPr>
          <w:rFonts w:ascii="Times New Roman" w:hAnsi="Times New Roman" w:cs="Times New Roman" w:eastAsia="Times New Roman"/>
          <w:b w:val="0"/>
          <w:i w:val="0"/>
          <w:sz w:val="28"/>
        </w:rPr>
        <w:t>Підпис ____________________</w:t>
      </w:r>
    </w:p>
    <w:p>
      <w:pPr>
        <w:spacing w:lineRule="auto" w:line="360" w:before="0" w:after="40"/>
        <w:jc w:val="center"/>
      </w:pPr>
      <w:r>
        <w:rPr>
          <w:rFonts w:ascii="Times New Roman" w:hAnsi="Times New Roman" w:cs="Times New Roman" w:eastAsia="Times New Roman"/>
          <w:b w:val="0"/>
          <w:i w:val="0"/>
          <w:sz w:val="28"/>
        </w:rPr>
        <w:t>Робота захищена «     »                 2026 р.</w:t>
      </w:r>
    </w:p>
    <w:p>
      <w:pPr>
        <w:spacing w:lineRule="auto" w:line="360" w:before="0" w:after="40"/>
        <w:jc w:val="center"/>
      </w:pPr>
      <w:r>
        <w:rPr>
          <w:rFonts w:ascii="Times New Roman" w:hAnsi="Times New Roman" w:cs="Times New Roman" w:eastAsia="Times New Roman"/>
          <w:b w:val="0"/>
          <w:i w:val="0"/>
          <w:sz w:val="28"/>
        </w:rPr>
        <w:t>з оцінкою «     /     /     »</w:t>
      </w:r>
    </w:p>
    <w:p>
      <w:pPr>
        <w:spacing w:lineRule="auto" w:line="360" w:before="0" w:after="360"/>
        <w:jc w:val="center"/>
      </w:pPr>
      <w:r>
        <w:rPr>
          <w:rFonts w:ascii="Times New Roman" w:hAnsi="Times New Roman" w:cs="Times New Roman" w:eastAsia="Times New Roman"/>
          <w:b w:val="0"/>
          <w:i w:val="0"/>
          <w:sz w:val="28"/>
        </w:rPr>
        <w:t>Підписи членів комісії ____________________</w:t>
      </w:r>
    </w:p>
    <w:p>
      <w:pPr>
        <w:spacing w:lineRule="auto" w:line="360" w:before="0" w:after="0"/>
        <w:jc w:val="center"/>
      </w:pPr>
      <w:r>
        <w:rPr>
          <w:rFonts w:ascii="Times New Roman" w:hAnsi="Times New Roman" w:cs="Times New Roman" w:eastAsia="Times New Roman"/>
          <w:b/>
          <w:i w:val="0"/>
          <w:sz w:val="28"/>
        </w:rPr>
        <w:t>Ужгород 2026</w:t>
      </w:r>
    </w:p>
    <w:p>
      <w:r>
        <w:br w:type="page"/>
      </w:r>
    </w:p>
    <w:p>
      <w:pPr>
        <w:spacing w:lineRule="auto" w:line="360" w:before="0" w:after="40"/>
        <w:jc w:val="center"/>
      </w:pPr>
      <w:r>
        <w:rPr>
          <w:rFonts w:ascii="Times New Roman" w:hAnsi="Times New Roman" w:cs="Times New Roman" w:eastAsia="Times New Roman"/>
          <w:b w:val="0"/>
          <w:i w:val="0"/>
          <w:sz w:val="28"/>
        </w:rPr>
        <w:t>Природничо-гуманітарний фаховий коледж</w:t>
      </w:r>
    </w:p>
    <w:p>
      <w:pPr>
        <w:spacing w:lineRule="auto" w:line="360" w:before="0" w:after="40"/>
        <w:jc w:val="center"/>
      </w:pPr>
      <w:r>
        <w:rPr>
          <w:rFonts w:ascii="Times New Roman" w:hAnsi="Times New Roman" w:cs="Times New Roman" w:eastAsia="Times New Roman"/>
          <w:b w:val="0"/>
          <w:i w:val="0"/>
          <w:sz w:val="28"/>
        </w:rPr>
        <w:t>Державного вищого навчального закладу</w:t>
      </w:r>
    </w:p>
    <w:p>
      <w:pPr>
        <w:spacing w:lineRule="auto" w:line="360" w:before="0" w:after="240"/>
        <w:jc w:val="center"/>
      </w:pPr>
      <w:r>
        <w:rPr>
          <w:rFonts w:ascii="Times New Roman" w:hAnsi="Times New Roman" w:cs="Times New Roman" w:eastAsia="Times New Roman"/>
          <w:b w:val="0"/>
          <w:i w:val="0"/>
          <w:sz w:val="28"/>
        </w:rPr>
        <w:t>«Ужгородський національний університет»</w:t>
      </w:r>
    </w:p>
    <w:p>
      <w:pPr>
        <w:spacing w:lineRule="auto" w:line="360" w:before="0" w:after="0"/>
        <w:jc w:val="left"/>
      </w:pPr>
      <w:r>
        <w:rPr>
          <w:rFonts w:ascii="Times New Roman" w:hAnsi="Times New Roman" w:cs="Times New Roman" w:eastAsia="Times New Roman"/>
          <w:b w:val="0"/>
          <w:i w:val="0"/>
          <w:sz w:val="28"/>
        </w:rPr>
        <w:t>Галузь знань: 12 «Інформаційні технології»</w:t>
      </w:r>
    </w:p>
    <w:p>
      <w:pPr>
        <w:spacing w:lineRule="auto" w:line="360" w:before="0" w:after="0"/>
        <w:jc w:val="left"/>
      </w:pPr>
      <w:r>
        <w:rPr>
          <w:rFonts w:ascii="Times New Roman" w:hAnsi="Times New Roman" w:cs="Times New Roman" w:eastAsia="Times New Roman"/>
          <w:b w:val="0"/>
          <w:i w:val="0"/>
          <w:sz w:val="28"/>
        </w:rPr>
        <w:t>Спеціальність: 121 «Інженерія програмного забезпечення»</w:t>
      </w:r>
    </w:p>
    <w:p>
      <w:pPr>
        <w:spacing w:lineRule="auto" w:line="360" w:before="0" w:after="0"/>
        <w:jc w:val="left"/>
      </w:pPr>
      <w:r>
        <w:rPr>
          <w:rFonts w:ascii="Times New Roman" w:hAnsi="Times New Roman" w:cs="Times New Roman" w:eastAsia="Times New Roman"/>
          <w:b w:val="0"/>
          <w:i w:val="0"/>
          <w:sz w:val="28"/>
        </w:rPr>
        <w:t>Циклова комісія: Програмування та інформаційні технології</w:t>
      </w:r>
    </w:p>
    <w:p>
      <w:pPr>
        <w:spacing w:lineRule="auto" w:line="360" w:before="0" w:after="0"/>
        <w:ind w:firstLine="709"/>
        <w:jc w:val="both"/>
      </w:pPr>
    </w:p>
    <w:p>
      <w:pPr>
        <w:spacing w:lineRule="auto" w:line="360" w:before="0" w:after="0"/>
        <w:jc w:val="right"/>
      </w:pPr>
      <w:r>
        <w:rPr>
          <w:rFonts w:ascii="Times New Roman" w:hAnsi="Times New Roman" w:cs="Times New Roman" w:eastAsia="Times New Roman"/>
          <w:b w:val="0"/>
          <w:i w:val="0"/>
          <w:sz w:val="28"/>
        </w:rPr>
        <w:t>ЗАТВЕРДЖУЮ</w:t>
      </w:r>
    </w:p>
    <w:p>
      <w:pPr>
        <w:spacing w:lineRule="auto" w:line="360" w:before="0" w:after="0"/>
        <w:jc w:val="right"/>
      </w:pPr>
      <w:r>
        <w:rPr>
          <w:rFonts w:ascii="Times New Roman" w:hAnsi="Times New Roman" w:cs="Times New Roman" w:eastAsia="Times New Roman"/>
          <w:b w:val="0"/>
          <w:i w:val="0"/>
          <w:sz w:val="28"/>
        </w:rPr>
        <w:t>Голова ЦК __________ Н.Л. Лінчук</w:t>
      </w:r>
    </w:p>
    <w:p>
      <w:pPr>
        <w:spacing w:lineRule="auto" w:line="360" w:before="0" w:after="0"/>
        <w:jc w:val="right"/>
      </w:pPr>
      <w:r>
        <w:rPr>
          <w:rFonts w:ascii="Times New Roman" w:hAnsi="Times New Roman" w:cs="Times New Roman" w:eastAsia="Times New Roman"/>
          <w:b w:val="0"/>
          <w:i w:val="0"/>
          <w:sz w:val="28"/>
        </w:rPr>
        <w:t>«____» березня 2026 р.</w:t>
      </w:r>
    </w:p>
    <w:p>
      <w:pPr>
        <w:spacing w:lineRule="auto" w:line="360" w:before="0" w:after="0"/>
        <w:ind w:firstLine="709"/>
        <w:jc w:val="both"/>
      </w:pPr>
    </w:p>
    <w:p>
      <w:pPr>
        <w:spacing w:lineRule="auto" w:line="360" w:before="0" w:after="0"/>
        <w:jc w:val="center"/>
      </w:pPr>
      <w:r>
        <w:rPr>
          <w:rFonts w:ascii="Times New Roman" w:hAnsi="Times New Roman" w:cs="Times New Roman" w:eastAsia="Times New Roman"/>
          <w:b/>
          <w:i w:val="0"/>
          <w:sz w:val="32"/>
        </w:rPr>
        <w:t>ЗАВДАННЯ</w:t>
      </w:r>
    </w:p>
    <w:p>
      <w:pPr>
        <w:spacing w:lineRule="auto" w:line="360" w:before="0" w:after="0"/>
        <w:jc w:val="center"/>
      </w:pPr>
      <w:r>
        <w:rPr>
          <w:rFonts w:ascii="Times New Roman" w:hAnsi="Times New Roman" w:cs="Times New Roman" w:eastAsia="Times New Roman"/>
          <w:b/>
          <w:i w:val="0"/>
          <w:sz w:val="28"/>
        </w:rPr>
        <w:t>НА ВИРОБНИЧО-ТЕХНОЛОГІЧНУ ПРАКТИКУ</w:t>
      </w:r>
    </w:p>
    <w:p>
      <w:pPr>
        <w:spacing w:lineRule="auto" w:line="360" w:before="0" w:after="120"/>
        <w:jc w:val="center"/>
      </w:pPr>
      <w:r>
        <w:rPr>
          <w:rFonts w:ascii="Times New Roman" w:hAnsi="Times New Roman" w:cs="Times New Roman" w:eastAsia="Times New Roman"/>
          <w:b/>
          <w:i w:val="0"/>
          <w:sz w:val="28"/>
        </w:rPr>
        <w:t>СТУДЕНТОВІ ГРУПИ [НОМЕР ГРУПИ]</w:t>
      </w:r>
    </w:p>
    <w:p>
      <w:pPr>
        <w:spacing w:lineRule="auto" w:line="360" w:before="0" w:after="40"/>
        <w:jc w:val="center"/>
      </w:pPr>
      <w:r>
        <w:rPr>
          <w:rFonts w:ascii="Times New Roman" w:hAnsi="Times New Roman" w:cs="Times New Roman" w:eastAsia="Times New Roman"/>
          <w:b/>
          <w:i w:val="0"/>
          <w:sz w:val="28"/>
        </w:rPr>
        <w:t>[ПІБ СТУДЕНТА]</w:t>
      </w:r>
    </w:p>
    <w:p>
      <w:pPr>
        <w:spacing w:lineRule="auto" w:line="360" w:before="0" w:after="240"/>
        <w:jc w:val="center"/>
      </w:pPr>
      <w:r>
        <w:rPr>
          <w:rFonts w:ascii="Times New Roman" w:hAnsi="Times New Roman" w:cs="Times New Roman" w:eastAsia="Times New Roman"/>
          <w:b w:val="0"/>
          <w:i/>
          <w:sz w:val="22"/>
        </w:rPr>
        <w:t>(прізвище, ім’я, по батькові)</w:t>
      </w:r>
    </w:p>
    <w:p>
      <w:pPr>
        <w:spacing w:lineRule="auto" w:line="360" w:before="0" w:after="0"/>
        <w:ind w:firstLine="709"/>
        <w:jc w:val="both"/>
      </w:pPr>
      <w:r>
        <w:rPr>
          <w:rFonts w:ascii="Times New Roman" w:hAnsi="Times New Roman" w:cs="Times New Roman" w:eastAsia="Times New Roman"/>
          <w:b w:val="0"/>
          <w:i w:val="0"/>
          <w:sz w:val="28"/>
        </w:rPr>
        <w:t>1. Індивідуальне завдання: Розробити інформаційну систему управління архітектурними проєктами на основі канбан-методології «Arch Kanban», що забезпечує облік проєктів, етапів робіт, учасників команди, креслень та коментарів.</w:t>
      </w:r>
    </w:p>
    <w:p>
      <w:pPr>
        <w:spacing w:lineRule="auto" w:line="360" w:before="0" w:after="0"/>
        <w:ind w:firstLine="709"/>
        <w:jc w:val="both"/>
      </w:pPr>
      <w:r>
        <w:rPr>
          <w:rFonts w:ascii="Times New Roman" w:hAnsi="Times New Roman" w:cs="Times New Roman" w:eastAsia="Times New Roman"/>
          <w:b w:val="0"/>
          <w:i w:val="0"/>
          <w:sz w:val="28"/>
        </w:rPr>
        <w:t>2. Термін здачі студентом закінченого звіту, програмного продукту, заповненого щоденника із печатками та характеристикою — [ДАТА] 2026 року.</w:t>
      </w:r>
    </w:p>
    <w:p>
      <w:pPr>
        <w:spacing w:lineRule="auto" w:line="360" w:before="0" w:after="0"/>
        <w:ind w:firstLine="709"/>
        <w:jc w:val="both"/>
      </w:pPr>
      <w:r>
        <w:rPr>
          <w:rFonts w:ascii="Times New Roman" w:hAnsi="Times New Roman" w:cs="Times New Roman" w:eastAsia="Times New Roman"/>
          <w:b w:val="0"/>
          <w:i w:val="0"/>
          <w:sz w:val="28"/>
        </w:rPr>
        <w:t>3. Перелік питань, що їх належить розробити (обґрунтувати) в процесі проходження практики:</w:t>
      </w:r>
    </w:p>
    <w:p>
      <w:pPr>
        <w:spacing w:lineRule="auto" w:line="360" w:before="0" w:after="0"/>
        <w:ind w:firstLine="0" w:left="283"/>
        <w:jc w:val="both"/>
      </w:pPr>
      <w:r>
        <w:rPr>
          <w:rFonts w:ascii="Times New Roman" w:hAnsi="Times New Roman" w:cs="Times New Roman" w:eastAsia="Times New Roman"/>
          <w:b w:val="0"/>
          <w:i w:val="0"/>
          <w:sz w:val="28"/>
        </w:rPr>
        <w:t>• Опис предметної області та побудова моделі завдання.</w:t>
      </w:r>
    </w:p>
    <w:p>
      <w:pPr>
        <w:spacing w:lineRule="auto" w:line="360" w:before="0" w:after="0"/>
        <w:ind w:firstLine="0" w:left="283"/>
        <w:jc w:val="both"/>
      </w:pPr>
      <w:r>
        <w:rPr>
          <w:rFonts w:ascii="Times New Roman" w:hAnsi="Times New Roman" w:cs="Times New Roman" w:eastAsia="Times New Roman"/>
          <w:b w:val="0"/>
          <w:i w:val="0"/>
          <w:sz w:val="28"/>
        </w:rPr>
        <w:t>• Обґрунтування вибору методу розв’язку завдання.</w:t>
      </w:r>
    </w:p>
    <w:p>
      <w:pPr>
        <w:spacing w:lineRule="auto" w:line="360" w:before="0" w:after="0"/>
        <w:ind w:firstLine="0" w:left="283"/>
        <w:jc w:val="both"/>
      </w:pPr>
      <w:r>
        <w:rPr>
          <w:rFonts w:ascii="Times New Roman" w:hAnsi="Times New Roman" w:cs="Times New Roman" w:eastAsia="Times New Roman"/>
          <w:b w:val="0"/>
          <w:i w:val="0"/>
          <w:sz w:val="28"/>
        </w:rPr>
        <w:t>• Створення бази даних.</w:t>
      </w:r>
    </w:p>
    <w:p>
      <w:pPr>
        <w:spacing w:lineRule="auto" w:line="360" w:before="0" w:after="0"/>
        <w:ind w:firstLine="0" w:left="283"/>
        <w:jc w:val="both"/>
      </w:pPr>
      <w:r>
        <w:rPr>
          <w:rFonts w:ascii="Times New Roman" w:hAnsi="Times New Roman" w:cs="Times New Roman" w:eastAsia="Times New Roman"/>
          <w:b w:val="0"/>
          <w:i w:val="0"/>
          <w:sz w:val="28"/>
        </w:rPr>
        <w:t>• Розробка алгоритму та структури програми.</w:t>
      </w:r>
    </w:p>
    <w:p>
      <w:pPr>
        <w:spacing w:lineRule="auto" w:line="360" w:before="0" w:after="0"/>
        <w:ind w:firstLine="0" w:left="283"/>
        <w:jc w:val="both"/>
      </w:pPr>
      <w:r>
        <w:rPr>
          <w:rFonts w:ascii="Times New Roman" w:hAnsi="Times New Roman" w:cs="Times New Roman" w:eastAsia="Times New Roman"/>
          <w:b w:val="0"/>
          <w:i w:val="0"/>
          <w:sz w:val="28"/>
        </w:rPr>
        <w:t>• Написання програмних модулів.</w:t>
      </w:r>
    </w:p>
    <w:p>
      <w:pPr>
        <w:spacing w:lineRule="auto" w:line="360" w:before="0" w:after="0"/>
        <w:ind w:firstLine="0" w:left="283"/>
        <w:jc w:val="both"/>
      </w:pPr>
      <w:r>
        <w:rPr>
          <w:rFonts w:ascii="Times New Roman" w:hAnsi="Times New Roman" w:cs="Times New Roman" w:eastAsia="Times New Roman"/>
          <w:b w:val="0"/>
          <w:i w:val="0"/>
          <w:sz w:val="28"/>
        </w:rPr>
        <w:t>• Розробка інструкції для кінцевого користувача.</w:t>
      </w:r>
    </w:p>
    <w:p>
      <w:pPr>
        <w:spacing w:lineRule="auto" w:line="360" w:before="0" w:after="0"/>
        <w:ind w:firstLine="0" w:left="283"/>
        <w:jc w:val="both"/>
      </w:pPr>
      <w:r>
        <w:rPr>
          <w:rFonts w:ascii="Times New Roman" w:hAnsi="Times New Roman" w:cs="Times New Roman" w:eastAsia="Times New Roman"/>
          <w:b w:val="0"/>
          <w:i w:val="0"/>
          <w:sz w:val="28"/>
        </w:rPr>
        <w:t>• Тестування та впровадження програмного продукту.</w:t>
      </w:r>
    </w:p>
    <w:p>
      <w:pPr>
        <w:spacing w:lineRule="auto" w:line="360" w:before="0" w:after="0"/>
        <w:ind w:firstLine="709"/>
        <w:jc w:val="both"/>
      </w:pPr>
      <w:r>
        <w:rPr>
          <w:rFonts w:ascii="Times New Roman" w:hAnsi="Times New Roman" w:cs="Times New Roman" w:eastAsia="Times New Roman"/>
          <w:b w:val="0"/>
          <w:i w:val="0"/>
          <w:sz w:val="28"/>
        </w:rPr>
        <w:t>4. Дата видачі завдання _______ березня 2026 року.</w:t>
      </w:r>
    </w:p>
    <w:p>
      <w:pPr>
        <w:spacing w:lineRule="auto" w:line="360" w:before="0" w:after="0"/>
        <w:ind w:firstLine="709"/>
        <w:jc w:val="both"/>
      </w:pPr>
    </w:p>
    <w:p>
      <w:pPr>
        <w:spacing w:lineRule="auto" w:line="360" w:before="0" w:after="0"/>
        <w:jc w:val="both"/>
      </w:pPr>
      <w:r>
        <w:rPr>
          <w:rFonts w:ascii="Times New Roman" w:hAnsi="Times New Roman" w:cs="Times New Roman" w:eastAsia="Times New Roman"/>
          <w:b w:val="0"/>
          <w:i w:val="0"/>
          <w:sz w:val="28"/>
        </w:rPr>
        <w:t>Керівник виробничо-технологічної практики __________________ ([ПІБ КЕРІВНИКА])</w:t>
      </w:r>
    </w:p>
    <w:p>
      <w:pPr>
        <w:spacing w:lineRule="auto" w:line="360" w:before="0" w:after="0"/>
        <w:jc w:val="both"/>
      </w:pPr>
      <w:r>
        <w:rPr>
          <w:rFonts w:ascii="Times New Roman" w:hAnsi="Times New Roman" w:cs="Times New Roman" w:eastAsia="Times New Roman"/>
          <w:b w:val="0"/>
          <w:i w:val="0"/>
          <w:sz w:val="28"/>
        </w:rPr>
        <w:t>Завдання прийняв до виконання ____________________ (___________________________)</w:t>
      </w:r>
    </w:p>
    <w:p>
      <w:pPr>
        <w:spacing w:lineRule="auto" w:line="360" w:before="0" w:after="0"/>
        <w:jc w:val="center"/>
      </w:pPr>
      <w:r>
        <w:rPr>
          <w:rFonts w:ascii="Times New Roman" w:hAnsi="Times New Roman" w:cs="Times New Roman" w:eastAsia="Times New Roman"/>
          <w:b w:val="0"/>
          <w:i w:val="0"/>
          <w:sz w:val="28"/>
        </w:rPr>
        <w:t xml:space="preserve">                                     (дата)            (підпис студента, розшифровка)</w:t>
      </w:r>
    </w:p>
    <w:p>
      <w:r>
        <w:br w:type="page"/>
      </w:r>
    </w:p>
    <w:p>
      <w:pPr>
        <w:spacing w:lineRule="auto" w:line="360" w:before="0" w:after="200"/>
        <w:jc w:val="center"/>
      </w:pPr>
      <w:r>
        <w:rPr>
          <w:rFonts w:ascii="Times New Roman" w:hAnsi="Times New Roman" w:cs="Times New Roman" w:eastAsia="Times New Roman"/>
          <w:b/>
          <w:i w:val="0"/>
          <w:sz w:val="28"/>
        </w:rPr>
        <w:t>ЗМІСТ</w:t>
      </w:r>
    </w:p>
    <w:p>
      <w:pPr>
        <w:tabs>
          <w:tab w:pos="9071" w:val="right" w:leader="dot"/>
        </w:tabs>
        <w:spacing w:line="360" w:lineRule="auto"/>
        <w:jc w:val="left"/>
      </w:pPr>
      <w:r>
        <w:rPr>
          <w:rFonts w:ascii="Times New Roman" w:hAnsi="Times New Roman" w:cs="Times New Roman" w:eastAsia="Times New Roman"/>
          <w:b w:val="0"/>
          <w:i w:val="0"/>
          <w:sz w:val="28"/>
        </w:rPr>
        <w:t>ВСТУП</w:t>
      </w:r>
      <w:r>
        <w:tab/>
      </w:r>
      <w:r>
        <w:rPr>
          <w:rFonts w:ascii="Times New Roman" w:hAnsi="Times New Roman" w:cs="Times New Roman" w:eastAsia="Times New Roman"/>
          <w:b w:val="0"/>
          <w:i w:val="0"/>
          <w:sz w:val="28"/>
        </w:rPr>
        <w:t>4</w:t>
      </w:r>
    </w:p>
    <w:p>
      <w:pPr>
        <w:tabs>
          <w:tab w:pos="9071" w:val="right" w:leader="dot"/>
        </w:tabs>
        <w:spacing w:line="360" w:lineRule="auto"/>
        <w:jc w:val="left"/>
      </w:pPr>
      <w:r>
        <w:rPr>
          <w:rFonts w:ascii="Times New Roman" w:hAnsi="Times New Roman" w:cs="Times New Roman" w:eastAsia="Times New Roman"/>
          <w:b w:val="0"/>
          <w:i w:val="0"/>
          <w:sz w:val="28"/>
        </w:rPr>
        <w:t>КОРОТКІ ВІДОМОСТІ ПРО ПІДПРИЄМСТВО-БАЗУ ПРАКТИКИ</w:t>
      </w:r>
      <w:r>
        <w:tab/>
      </w:r>
      <w:r>
        <w:rPr>
          <w:rFonts w:ascii="Times New Roman" w:hAnsi="Times New Roman" w:cs="Times New Roman" w:eastAsia="Times New Roman"/>
          <w:b w:val="0"/>
          <w:i w:val="0"/>
          <w:sz w:val="28"/>
        </w:rPr>
        <w:t>6</w:t>
      </w:r>
    </w:p>
    <w:p>
      <w:pPr>
        <w:tabs>
          <w:tab w:pos="9071" w:val="right" w:leader="dot"/>
        </w:tabs>
        <w:spacing w:line="360" w:lineRule="auto"/>
        <w:jc w:val="left"/>
      </w:pPr>
      <w:r>
        <w:rPr>
          <w:rFonts w:ascii="Times New Roman" w:hAnsi="Times New Roman" w:cs="Times New Roman" w:eastAsia="Times New Roman"/>
          <w:b w:val="0"/>
          <w:i w:val="0"/>
          <w:sz w:val="28"/>
        </w:rPr>
        <w:t>1 ТЕОРЕТИЧНА ЧАСТИНА</w:t>
      </w:r>
      <w:r>
        <w:tab/>
      </w:r>
      <w:r>
        <w:rPr>
          <w:rFonts w:ascii="Times New Roman" w:hAnsi="Times New Roman" w:cs="Times New Roman" w:eastAsia="Times New Roman"/>
          <w:b w:val="0"/>
          <w:i w:val="0"/>
          <w:sz w:val="28"/>
        </w:rPr>
        <w:t>7</w:t>
      </w:r>
    </w:p>
    <w:p>
      <w:pPr>
        <w:tabs>
          <w:tab w:pos="9071" w:val="right" w:leader="dot"/>
        </w:tabs>
        <w:spacing w:line="360" w:lineRule="auto"/>
        <w:jc w:val="left"/>
      </w:pPr>
      <w:r>
        <w:rPr>
          <w:rFonts w:ascii="Times New Roman" w:hAnsi="Times New Roman" w:cs="Times New Roman" w:eastAsia="Times New Roman"/>
          <w:b w:val="0"/>
          <w:i w:val="0"/>
          <w:sz w:val="28"/>
        </w:rPr>
        <w:t>1.1 Загальні відомості про предметну область</w:t>
      </w:r>
      <w:r>
        <w:tab/>
      </w:r>
      <w:r>
        <w:rPr>
          <w:rFonts w:ascii="Times New Roman" w:hAnsi="Times New Roman" w:cs="Times New Roman" w:eastAsia="Times New Roman"/>
          <w:b w:val="0"/>
          <w:i w:val="0"/>
          <w:sz w:val="28"/>
        </w:rPr>
        <w:t>7</w:t>
      </w:r>
    </w:p>
    <w:p>
      <w:pPr>
        <w:tabs>
          <w:tab w:pos="9071" w:val="right" w:leader="dot"/>
        </w:tabs>
        <w:spacing w:line="360" w:lineRule="auto"/>
        <w:jc w:val="left"/>
      </w:pPr>
      <w:r>
        <w:rPr>
          <w:rFonts w:ascii="Times New Roman" w:hAnsi="Times New Roman" w:cs="Times New Roman" w:eastAsia="Times New Roman"/>
          <w:b w:val="0"/>
          <w:i w:val="0"/>
          <w:sz w:val="28"/>
        </w:rPr>
        <w:t>1.2 Огляд аналогів</w:t>
      </w:r>
      <w:r>
        <w:tab/>
      </w:r>
      <w:r>
        <w:rPr>
          <w:rFonts w:ascii="Times New Roman" w:hAnsi="Times New Roman" w:cs="Times New Roman" w:eastAsia="Times New Roman"/>
          <w:b w:val="0"/>
          <w:i w:val="0"/>
          <w:sz w:val="28"/>
        </w:rPr>
        <w:t>8</w:t>
      </w:r>
    </w:p>
    <w:p>
      <w:pPr>
        <w:tabs>
          <w:tab w:pos="9071" w:val="right" w:leader="dot"/>
        </w:tabs>
        <w:spacing w:line="360" w:lineRule="auto"/>
        <w:jc w:val="left"/>
      </w:pPr>
      <w:r>
        <w:rPr>
          <w:rFonts w:ascii="Times New Roman" w:hAnsi="Times New Roman" w:cs="Times New Roman" w:eastAsia="Times New Roman"/>
          <w:b w:val="0"/>
          <w:i w:val="0"/>
          <w:sz w:val="28"/>
        </w:rPr>
        <w:t>1.3 Опис предметної області та постановка задачі</w:t>
      </w:r>
      <w:r>
        <w:tab/>
      </w:r>
      <w:r>
        <w:rPr>
          <w:rFonts w:ascii="Times New Roman" w:hAnsi="Times New Roman" w:cs="Times New Roman" w:eastAsia="Times New Roman"/>
          <w:b w:val="0"/>
          <w:i w:val="0"/>
          <w:sz w:val="28"/>
        </w:rPr>
        <w:t>10</w:t>
      </w:r>
    </w:p>
    <w:p>
      <w:pPr>
        <w:tabs>
          <w:tab w:pos="9071" w:val="right" w:leader="dot"/>
        </w:tabs>
        <w:spacing w:line="360" w:lineRule="auto"/>
        <w:jc w:val="left"/>
      </w:pPr>
      <w:r>
        <w:rPr>
          <w:rFonts w:ascii="Times New Roman" w:hAnsi="Times New Roman" w:cs="Times New Roman" w:eastAsia="Times New Roman"/>
          <w:b w:val="0"/>
          <w:i w:val="0"/>
          <w:sz w:val="28"/>
        </w:rPr>
        <w:t>1.4 Обґрунтування вибору методу розв’язку задачі</w:t>
      </w:r>
      <w:r>
        <w:tab/>
      </w:r>
      <w:r>
        <w:rPr>
          <w:rFonts w:ascii="Times New Roman" w:hAnsi="Times New Roman" w:cs="Times New Roman" w:eastAsia="Times New Roman"/>
          <w:b w:val="0"/>
          <w:i w:val="0"/>
          <w:sz w:val="28"/>
        </w:rPr>
        <w:t>12</w:t>
      </w:r>
    </w:p>
    <w:p>
      <w:pPr>
        <w:tabs>
          <w:tab w:pos="9071" w:val="right" w:leader="dot"/>
        </w:tabs>
        <w:spacing w:line="360" w:lineRule="auto"/>
        <w:jc w:val="left"/>
      </w:pPr>
      <w:r>
        <w:rPr>
          <w:rFonts w:ascii="Times New Roman" w:hAnsi="Times New Roman" w:cs="Times New Roman" w:eastAsia="Times New Roman"/>
          <w:b w:val="0"/>
          <w:i w:val="0"/>
          <w:sz w:val="28"/>
        </w:rPr>
        <w:t>1.5 Огляд засобів розробки</w:t>
      </w:r>
      <w:r>
        <w:tab/>
      </w:r>
      <w:r>
        <w:rPr>
          <w:rFonts w:ascii="Times New Roman" w:hAnsi="Times New Roman" w:cs="Times New Roman" w:eastAsia="Times New Roman"/>
          <w:b w:val="0"/>
          <w:i w:val="0"/>
          <w:sz w:val="28"/>
        </w:rPr>
        <w:t>13</w:t>
      </w:r>
    </w:p>
    <w:p>
      <w:pPr>
        <w:tabs>
          <w:tab w:pos="9071" w:val="right" w:leader="dot"/>
        </w:tabs>
        <w:spacing w:line="360" w:lineRule="auto"/>
        <w:jc w:val="left"/>
      </w:pPr>
      <w:r>
        <w:rPr>
          <w:rFonts w:ascii="Times New Roman" w:hAnsi="Times New Roman" w:cs="Times New Roman" w:eastAsia="Times New Roman"/>
          <w:b w:val="0"/>
          <w:i w:val="0"/>
          <w:sz w:val="28"/>
        </w:rPr>
        <w:t>2 ПРАКТИЧНА ЧАСТИНА</w:t>
      </w:r>
      <w:r>
        <w:tab/>
      </w:r>
      <w:r>
        <w:rPr>
          <w:rFonts w:ascii="Times New Roman" w:hAnsi="Times New Roman" w:cs="Times New Roman" w:eastAsia="Times New Roman"/>
          <w:b w:val="0"/>
          <w:i w:val="0"/>
          <w:sz w:val="28"/>
        </w:rPr>
        <w:t>15</w:t>
      </w:r>
    </w:p>
    <w:p>
      <w:pPr>
        <w:tabs>
          <w:tab w:pos="9071" w:val="right" w:leader="dot"/>
        </w:tabs>
        <w:spacing w:line="360" w:lineRule="auto"/>
        <w:jc w:val="left"/>
      </w:pPr>
      <w:r>
        <w:rPr>
          <w:rFonts w:ascii="Times New Roman" w:hAnsi="Times New Roman" w:cs="Times New Roman" w:eastAsia="Times New Roman"/>
          <w:b w:val="0"/>
          <w:i w:val="0"/>
          <w:sz w:val="28"/>
        </w:rPr>
        <w:t>2.1 Визначення сутностей та їх атрибутів</w:t>
      </w:r>
      <w:r>
        <w:tab/>
      </w:r>
      <w:r>
        <w:rPr>
          <w:rFonts w:ascii="Times New Roman" w:hAnsi="Times New Roman" w:cs="Times New Roman" w:eastAsia="Times New Roman"/>
          <w:b w:val="0"/>
          <w:i w:val="0"/>
          <w:sz w:val="28"/>
        </w:rPr>
        <w:t>15</w:t>
      </w:r>
    </w:p>
    <w:p>
      <w:pPr>
        <w:tabs>
          <w:tab w:pos="9071" w:val="right" w:leader="dot"/>
        </w:tabs>
        <w:spacing w:line="360" w:lineRule="auto"/>
        <w:jc w:val="left"/>
      </w:pPr>
      <w:r>
        <w:rPr>
          <w:rFonts w:ascii="Times New Roman" w:hAnsi="Times New Roman" w:cs="Times New Roman" w:eastAsia="Times New Roman"/>
          <w:b w:val="0"/>
          <w:i w:val="0"/>
          <w:sz w:val="28"/>
        </w:rPr>
        <w:t>2.2 Архітектура проєкту та взаємодія між об’єктами</w:t>
      </w:r>
      <w:r>
        <w:tab/>
      </w:r>
      <w:r>
        <w:rPr>
          <w:rFonts w:ascii="Times New Roman" w:hAnsi="Times New Roman" w:cs="Times New Roman" w:eastAsia="Times New Roman"/>
          <w:b w:val="0"/>
          <w:i w:val="0"/>
          <w:sz w:val="28"/>
        </w:rPr>
        <w:t>19</w:t>
      </w:r>
    </w:p>
    <w:p>
      <w:pPr>
        <w:tabs>
          <w:tab w:pos="9071" w:val="right" w:leader="dot"/>
        </w:tabs>
        <w:spacing w:line="360" w:lineRule="auto"/>
        <w:jc w:val="left"/>
      </w:pPr>
      <w:r>
        <w:rPr>
          <w:rFonts w:ascii="Times New Roman" w:hAnsi="Times New Roman" w:cs="Times New Roman" w:eastAsia="Times New Roman"/>
          <w:b w:val="0"/>
          <w:i w:val="0"/>
          <w:sz w:val="28"/>
        </w:rPr>
        <w:t>2.3 Фізична структура програми</w:t>
      </w:r>
      <w:r>
        <w:tab/>
      </w:r>
      <w:r>
        <w:rPr>
          <w:rFonts w:ascii="Times New Roman" w:hAnsi="Times New Roman" w:cs="Times New Roman" w:eastAsia="Times New Roman"/>
          <w:b w:val="0"/>
          <w:i w:val="0"/>
          <w:sz w:val="28"/>
        </w:rPr>
        <w:t>20</w:t>
      </w:r>
    </w:p>
    <w:p>
      <w:pPr>
        <w:tabs>
          <w:tab w:pos="9071" w:val="right" w:leader="dot"/>
        </w:tabs>
        <w:spacing w:line="360" w:lineRule="auto"/>
        <w:jc w:val="left"/>
      </w:pPr>
      <w:r>
        <w:rPr>
          <w:rFonts w:ascii="Times New Roman" w:hAnsi="Times New Roman" w:cs="Times New Roman" w:eastAsia="Times New Roman"/>
          <w:b w:val="0"/>
          <w:i w:val="0"/>
          <w:sz w:val="28"/>
        </w:rPr>
        <w:t>2.4 Тестування проєкту</w:t>
      </w:r>
      <w:r>
        <w:tab/>
      </w:r>
      <w:r>
        <w:rPr>
          <w:rFonts w:ascii="Times New Roman" w:hAnsi="Times New Roman" w:cs="Times New Roman" w:eastAsia="Times New Roman"/>
          <w:b w:val="0"/>
          <w:i w:val="0"/>
          <w:sz w:val="28"/>
        </w:rPr>
        <w:t>22</w:t>
      </w:r>
    </w:p>
    <w:p>
      <w:pPr>
        <w:tabs>
          <w:tab w:pos="9071" w:val="right" w:leader="dot"/>
        </w:tabs>
        <w:spacing w:line="360" w:lineRule="auto"/>
        <w:jc w:val="left"/>
      </w:pPr>
      <w:r>
        <w:rPr>
          <w:rFonts w:ascii="Times New Roman" w:hAnsi="Times New Roman" w:cs="Times New Roman" w:eastAsia="Times New Roman"/>
          <w:b w:val="0"/>
          <w:i w:val="0"/>
          <w:sz w:val="28"/>
        </w:rPr>
        <w:t>2.5 Інтерфейс та керівництво користувача</w:t>
      </w:r>
      <w:r>
        <w:tab/>
      </w:r>
      <w:r>
        <w:rPr>
          <w:rFonts w:ascii="Times New Roman" w:hAnsi="Times New Roman" w:cs="Times New Roman" w:eastAsia="Times New Roman"/>
          <w:b w:val="0"/>
          <w:i w:val="0"/>
          <w:sz w:val="28"/>
        </w:rPr>
        <w:t>24</w:t>
      </w:r>
    </w:p>
    <w:p>
      <w:pPr>
        <w:tabs>
          <w:tab w:pos="9071" w:val="right" w:leader="dot"/>
        </w:tabs>
        <w:spacing w:line="360" w:lineRule="auto"/>
        <w:jc w:val="left"/>
      </w:pPr>
      <w:r>
        <w:rPr>
          <w:rFonts w:ascii="Times New Roman" w:hAnsi="Times New Roman" w:cs="Times New Roman" w:eastAsia="Times New Roman"/>
          <w:b w:val="0"/>
          <w:i w:val="0"/>
          <w:sz w:val="28"/>
        </w:rPr>
        <w:t>ВИСНОВКИ</w:t>
      </w:r>
      <w:r>
        <w:tab/>
      </w:r>
      <w:r>
        <w:rPr>
          <w:rFonts w:ascii="Times New Roman" w:hAnsi="Times New Roman" w:cs="Times New Roman" w:eastAsia="Times New Roman"/>
          <w:b w:val="0"/>
          <w:i w:val="0"/>
          <w:sz w:val="28"/>
        </w:rPr>
        <w:t>32</w:t>
      </w:r>
    </w:p>
    <w:p>
      <w:pPr>
        <w:tabs>
          <w:tab w:pos="9071" w:val="right" w:leader="dot"/>
        </w:tabs>
        <w:spacing w:line="360" w:lineRule="auto"/>
        <w:jc w:val="left"/>
      </w:pPr>
      <w:r>
        <w:rPr>
          <w:rFonts w:ascii="Times New Roman" w:hAnsi="Times New Roman" w:cs="Times New Roman" w:eastAsia="Times New Roman"/>
          <w:b w:val="0"/>
          <w:i w:val="0"/>
          <w:sz w:val="28"/>
        </w:rPr>
        <w:t>ПЕРЕЛІК ВИКОРИСТАНИХ ДЖЕРЕЛ</w:t>
      </w:r>
      <w:r>
        <w:tab/>
      </w:r>
      <w:r>
        <w:rPr>
          <w:rFonts w:ascii="Times New Roman" w:hAnsi="Times New Roman" w:cs="Times New Roman" w:eastAsia="Times New Roman"/>
          <w:b w:val="0"/>
          <w:i w:val="0"/>
          <w:sz w:val="28"/>
        </w:rPr>
        <w:t>33</w:t>
      </w:r>
    </w:p>
    <w:p>
      <w:pPr>
        <w:tabs>
          <w:tab w:pos="9071" w:val="right" w:leader="dot"/>
        </w:tabs>
        <w:spacing w:line="360" w:lineRule="auto"/>
        <w:jc w:val="left"/>
      </w:pPr>
      <w:r>
        <w:rPr>
          <w:rFonts w:ascii="Times New Roman" w:hAnsi="Times New Roman" w:cs="Times New Roman" w:eastAsia="Times New Roman"/>
          <w:b w:val="0"/>
          <w:i w:val="0"/>
          <w:sz w:val="28"/>
        </w:rPr>
        <w:t>Додаток 1. Фізична схема</w:t>
      </w:r>
      <w:r>
        <w:tab/>
      </w:r>
      <w:r>
        <w:rPr>
          <w:rFonts w:ascii="Times New Roman" w:hAnsi="Times New Roman" w:cs="Times New Roman" w:eastAsia="Times New Roman"/>
          <w:b w:val="0"/>
          <w:i w:val="0"/>
          <w:sz w:val="28"/>
        </w:rPr>
        <w:t>35</w:t>
      </w:r>
    </w:p>
    <w:p>
      <w:pPr>
        <w:tabs>
          <w:tab w:pos="9071" w:val="right" w:leader="dot"/>
        </w:tabs>
        <w:spacing w:line="360" w:lineRule="auto"/>
        <w:jc w:val="left"/>
      </w:pPr>
      <w:r>
        <w:rPr>
          <w:rFonts w:ascii="Times New Roman" w:hAnsi="Times New Roman" w:cs="Times New Roman" w:eastAsia="Times New Roman"/>
          <w:b w:val="0"/>
          <w:i w:val="0"/>
          <w:sz w:val="28"/>
        </w:rPr>
        <w:t>Додаток 2. Діаграма Пітера Чена</w:t>
      </w:r>
      <w:r>
        <w:tab/>
      </w:r>
      <w:r>
        <w:rPr>
          <w:rFonts w:ascii="Times New Roman" w:hAnsi="Times New Roman" w:cs="Times New Roman" w:eastAsia="Times New Roman"/>
          <w:b w:val="0"/>
          <w:i w:val="0"/>
          <w:sz w:val="28"/>
        </w:rPr>
        <w:t>36</w:t>
      </w:r>
    </w:p>
    <w:p>
      <w:pPr>
        <w:tabs>
          <w:tab w:pos="9071" w:val="right" w:leader="dot"/>
        </w:tabs>
        <w:spacing w:line="360" w:lineRule="auto"/>
        <w:jc w:val="left"/>
      </w:pPr>
      <w:r>
        <w:rPr>
          <w:rFonts w:ascii="Times New Roman" w:hAnsi="Times New Roman" w:cs="Times New Roman" w:eastAsia="Times New Roman"/>
          <w:b w:val="0"/>
          <w:i w:val="0"/>
          <w:sz w:val="28"/>
        </w:rPr>
        <w:t>Додаток 3. Лістинг коду</w:t>
      </w:r>
      <w:r>
        <w:tab/>
      </w:r>
      <w:r>
        <w:rPr>
          <w:rFonts w:ascii="Times New Roman" w:hAnsi="Times New Roman" w:cs="Times New Roman" w:eastAsia="Times New Roman"/>
          <w:b w:val="0"/>
          <w:i w:val="0"/>
          <w:sz w:val="28"/>
        </w:rPr>
        <w:t>37</w:t>
      </w:r>
    </w:p>
    <w:p>
      <w:r>
        <w:br w:type="page"/>
      </w:r>
    </w:p>
    <w:p>
      <w:pPr>
        <w:spacing w:lineRule="auto" w:line="360" w:before="240" w:after="240"/>
        <w:jc w:val="center"/>
      </w:pPr>
      <w:r>
        <w:rPr>
          <w:rFonts w:ascii="Times New Roman" w:hAnsi="Times New Roman" w:cs="Times New Roman" w:eastAsia="Times New Roman"/>
          <w:b/>
          <w:i w:val="0"/>
          <w:sz w:val="28"/>
        </w:rPr>
        <w:t>ВСТУП</w:t>
      </w:r>
    </w:p>
    <w:p>
      <w:pPr>
        <w:spacing w:lineRule="auto" w:line="360" w:before="0" w:after="0"/>
        <w:ind w:firstLine="709"/>
        <w:jc w:val="both"/>
      </w:pPr>
      <w:r>
        <w:rPr>
          <w:rFonts w:ascii="Times New Roman" w:hAnsi="Times New Roman" w:cs="Times New Roman" w:eastAsia="Times New Roman"/>
          <w:b w:val="0"/>
          <w:i w:val="0"/>
          <w:sz w:val="28"/>
        </w:rPr>
        <w:t>Управління проєктами в архітектурній студії — це робота з великою кількістю паралельних замовлень, кожне з яких проходить кілька технічних етапів: від ескізу до фінального передавання креслень замовнику. У більшості невеликих бюро ця інформація розпорошена між електронною поштою, месенджерами та локальними дисками, що ускладнює контроль за термінами та відповідальністю.</w:t>
      </w:r>
    </w:p>
    <w:p>
      <w:pPr>
        <w:spacing w:lineRule="auto" w:line="360" w:before="0" w:after="0"/>
        <w:ind w:firstLine="709"/>
        <w:jc w:val="both"/>
      </w:pPr>
      <w:r>
        <w:rPr>
          <w:rFonts w:ascii="Times New Roman" w:hAnsi="Times New Roman" w:cs="Times New Roman" w:eastAsia="Times New Roman"/>
          <w:b w:val="0"/>
          <w:i w:val="0"/>
          <w:sz w:val="28"/>
        </w:rPr>
        <w:t>Метою роботи є розробка вебзастосунку «Arch Kanban» — інформаційної системи управління архітектурними проєктами на основі канбан-методології, що дозволяє відстежувати рух кожного проєкту колонками етапів, призначати виконавців, прикріплювати креслення та фіксувати коментарі учасників команди.</w:t>
      </w:r>
    </w:p>
    <w:p>
      <w:pPr>
        <w:spacing w:lineRule="auto" w:line="360" w:before="0" w:after="0"/>
        <w:ind w:firstLine="709"/>
        <w:jc w:val="both"/>
      </w:pPr>
      <w:r>
        <w:rPr>
          <w:rFonts w:ascii="Times New Roman" w:hAnsi="Times New Roman" w:cs="Times New Roman" w:eastAsia="Times New Roman"/>
          <w:b w:val="0"/>
          <w:i w:val="0"/>
          <w:sz w:val="28"/>
        </w:rPr>
        <w:t>Об’єктом дослідження є процеси операційного управління проєктами в архітектурному бюро. Предметом дослідження є методи й програмні засоби побудови повноцінного SPA-застосунку з бекендом на ASP.NET Core та фронтендом на React + TypeScript.</w:t>
      </w:r>
    </w:p>
    <w:p>
      <w:pPr>
        <w:spacing w:lineRule="auto" w:line="360" w:before="0" w:after="0"/>
        <w:ind w:firstLine="709"/>
        <w:jc w:val="both"/>
      </w:pPr>
      <w:r>
        <w:rPr>
          <w:rFonts w:ascii="Times New Roman" w:hAnsi="Times New Roman" w:cs="Times New Roman" w:eastAsia="Times New Roman"/>
          <w:b w:val="0"/>
          <w:i w:val="0"/>
          <w:sz w:val="28"/>
        </w:rPr>
        <w:t>Для досягнення поставленої мети визначено такі завдання:</w:t>
      </w:r>
    </w:p>
    <w:p>
      <w:pPr>
        <w:spacing w:lineRule="auto" w:line="360" w:before="0" w:after="0"/>
        <w:ind w:firstLine="0" w:left="283"/>
        <w:jc w:val="both"/>
      </w:pPr>
      <w:r>
        <w:rPr>
          <w:rFonts w:ascii="Times New Roman" w:hAnsi="Times New Roman" w:cs="Times New Roman" w:eastAsia="Times New Roman"/>
          <w:b w:val="0"/>
          <w:i w:val="0"/>
          <w:sz w:val="28"/>
        </w:rPr>
        <w:t>• проаналізувати предметну область та існуючі програмні рішення (Trello, Jira) для управління канбан-дошками;</w:t>
      </w:r>
    </w:p>
    <w:p>
      <w:pPr>
        <w:spacing w:lineRule="auto" w:line="360" w:before="0" w:after="0"/>
        <w:ind w:firstLine="0" w:left="283"/>
        <w:jc w:val="both"/>
      </w:pPr>
      <w:r>
        <w:rPr>
          <w:rFonts w:ascii="Times New Roman" w:hAnsi="Times New Roman" w:cs="Times New Roman" w:eastAsia="Times New Roman"/>
          <w:b w:val="0"/>
          <w:i w:val="0"/>
          <w:sz w:val="28"/>
        </w:rPr>
        <w:t>• спроєктувати реляційну структуру бази даних для зберігання проєктів, етапів, учасників, креслень та коментарів;</w:t>
      </w:r>
    </w:p>
    <w:p>
      <w:pPr>
        <w:spacing w:lineRule="auto" w:line="360" w:before="0" w:after="0"/>
        <w:ind w:firstLine="0" w:left="283"/>
        <w:jc w:val="both"/>
      </w:pPr>
      <w:r>
        <w:rPr>
          <w:rFonts w:ascii="Times New Roman" w:hAnsi="Times New Roman" w:cs="Times New Roman" w:eastAsia="Times New Roman"/>
          <w:b w:val="0"/>
          <w:i w:val="0"/>
          <w:sz w:val="28"/>
        </w:rPr>
        <w:t>• реалізувати REST API на ASP.NET Core 10 та Entity Framework Core;</w:t>
      </w:r>
    </w:p>
    <w:p>
      <w:pPr>
        <w:spacing w:lineRule="auto" w:line="360" w:before="0" w:after="0"/>
        <w:ind w:firstLine="0" w:left="283"/>
        <w:jc w:val="both"/>
      </w:pPr>
      <w:r>
        <w:rPr>
          <w:rFonts w:ascii="Times New Roman" w:hAnsi="Times New Roman" w:cs="Times New Roman" w:eastAsia="Times New Roman"/>
          <w:b w:val="0"/>
          <w:i w:val="0"/>
          <w:sz w:val="28"/>
        </w:rPr>
        <w:t>• реалізувати односторінковий клієнт (SPA) на React 19 + TypeScript з підтримкою двох мов інтерфейсу (українська, англійська);</w:t>
      </w:r>
    </w:p>
    <w:p>
      <w:pPr>
        <w:spacing w:lineRule="auto" w:line="360" w:before="0" w:after="0"/>
        <w:ind w:firstLine="0" w:left="283"/>
        <w:jc w:val="both"/>
      </w:pPr>
      <w:r>
        <w:rPr>
          <w:rFonts w:ascii="Times New Roman" w:hAnsi="Times New Roman" w:cs="Times New Roman" w:eastAsia="Times New Roman"/>
          <w:b w:val="0"/>
          <w:i w:val="0"/>
          <w:sz w:val="28"/>
        </w:rPr>
        <w:t>• впровадити drag-and-drop переміщення карток між колонками етапів;</w:t>
      </w:r>
    </w:p>
    <w:p>
      <w:pPr>
        <w:spacing w:lineRule="auto" w:line="360" w:before="0" w:after="0"/>
        <w:ind w:firstLine="0" w:left="283"/>
        <w:jc w:val="both"/>
      </w:pPr>
      <w:r>
        <w:rPr>
          <w:rFonts w:ascii="Times New Roman" w:hAnsi="Times New Roman" w:cs="Times New Roman" w:eastAsia="Times New Roman"/>
          <w:b w:val="0"/>
          <w:i w:val="0"/>
          <w:sz w:val="28"/>
        </w:rPr>
        <w:t>• впровадити JWT-автентифікацію з трирівневою рольовою моделлю (Адміністратор, Менеджер, Користувач) та гостьовим режимом перегляду;</w:t>
      </w:r>
    </w:p>
    <w:p>
      <w:pPr>
        <w:spacing w:lineRule="auto" w:line="360" w:before="0" w:after="0"/>
        <w:ind w:firstLine="0" w:left="283"/>
        <w:jc w:val="both"/>
      </w:pPr>
      <w:r>
        <w:rPr>
          <w:rFonts w:ascii="Times New Roman" w:hAnsi="Times New Roman" w:cs="Times New Roman" w:eastAsia="Times New Roman"/>
          <w:b w:val="0"/>
          <w:i w:val="0"/>
          <w:sz w:val="28"/>
        </w:rPr>
        <w:t>• забезпечити деплой готового продукту в Docker-контейнер на хостинг Render.</w:t>
      </w:r>
    </w:p>
    <w:p>
      <w:pPr>
        <w:spacing w:lineRule="auto" w:line="360" w:before="0" w:after="0"/>
        <w:ind w:firstLine="709"/>
        <w:jc w:val="both"/>
      </w:pPr>
      <w:r>
        <w:rPr>
          <w:rFonts w:ascii="Times New Roman" w:hAnsi="Times New Roman" w:cs="Times New Roman" w:eastAsia="Times New Roman"/>
          <w:b w:val="0"/>
          <w:i w:val="0"/>
          <w:sz w:val="28"/>
        </w:rPr>
        <w:t>Програмний продукт розробляється на сучасному технологічному стеку: бекенд — ASP.NET Core 10 з Entity Framework Core, фронтенд — React 19 із TypeScript, Vite та Tailwind CSS v4, drag-and-drop — @hello-pangea/dnd, локалізація — react-i18next. Як база даних використовується SQL Server LocalDB (за замовчуванням) або SQLite — у середовищі розробки та продакшені. Деплой здійснюється багатоетапним Dockerfile у безкоштовний хостинг Render.</w:t>
      </w:r>
    </w:p>
    <w:p>
      <w:pPr>
        <w:spacing w:lineRule="auto" w:line="360" w:before="0" w:after="0"/>
        <w:ind w:firstLine="709"/>
        <w:jc w:val="both"/>
      </w:pPr>
      <w:r>
        <w:rPr>
          <w:rFonts w:ascii="Times New Roman" w:hAnsi="Times New Roman" w:cs="Times New Roman" w:eastAsia="Times New Roman"/>
          <w:b w:val="0"/>
          <w:i w:val="0"/>
          <w:sz w:val="28"/>
        </w:rPr>
        <w:t>Очікуваним результатом є функціональний вебзастосунок із чітким поділом доступу, інтуїтивно зрозумілим інтерфейсом та повним циклом життя проєктної картки — від створення до завершення.</w:t>
      </w:r>
    </w:p>
    <w:p>
      <w:r>
        <w:br w:type="page"/>
      </w:r>
    </w:p>
    <w:p>
      <w:pPr>
        <w:spacing w:lineRule="auto" w:line="360" w:before="240" w:after="240"/>
        <w:jc w:val="center"/>
      </w:pPr>
      <w:r>
        <w:rPr>
          <w:rFonts w:ascii="Times New Roman" w:hAnsi="Times New Roman" w:cs="Times New Roman" w:eastAsia="Times New Roman"/>
          <w:b/>
          <w:i w:val="0"/>
          <w:sz w:val="28"/>
        </w:rPr>
        <w:t>КОРОТКІ ВІДОМОСТІ ПРО ПІДПРИЄМСТВО-БАЗУ ПРАКТИКИ</w:t>
      </w:r>
    </w:p>
    <w:p>
      <w:pPr>
        <w:spacing w:lineRule="auto" w:line="360" w:before="0" w:after="0"/>
        <w:ind w:firstLine="709"/>
        <w:jc w:val="both"/>
      </w:pPr>
      <w:r>
        <w:rPr>
          <w:rFonts w:ascii="Times New Roman" w:hAnsi="Times New Roman" w:cs="Times New Roman" w:eastAsia="Times New Roman"/>
          <w:b w:val="0"/>
          <w:i w:val="0"/>
          <w:sz w:val="28"/>
        </w:rPr>
        <w:t>Базою практики є [НАЗВА ПІДПРИЄМСТВА] — [коротко рід діяльності (наприклад: архітектурна студія, що спеціалізується на проєктуванні індивідуальних житлових будинків та невеликих комерційних об’єктів)]. Підприємство виконує повний цикл робіт — від концепт-ескізу та узгодження з замовником до випуску робочих креслень і авторського нагляду на будівельному майданчику.</w:t>
      </w:r>
    </w:p>
    <w:p>
      <w:pPr>
        <w:spacing w:lineRule="auto" w:line="360" w:before="0" w:after="0"/>
        <w:ind w:firstLine="709"/>
        <w:jc w:val="both"/>
      </w:pPr>
      <w:r>
        <w:rPr>
          <w:rFonts w:ascii="Times New Roman" w:hAnsi="Times New Roman" w:cs="Times New Roman" w:eastAsia="Times New Roman"/>
          <w:b w:val="0"/>
          <w:i w:val="0"/>
          <w:sz w:val="28"/>
        </w:rPr>
        <w:t>Основні напрями діяльності організації:</w:t>
      </w:r>
    </w:p>
    <w:p>
      <w:pPr>
        <w:spacing w:lineRule="auto" w:line="360" w:before="0" w:after="0"/>
        <w:ind w:firstLine="0" w:left="283"/>
        <w:jc w:val="both"/>
      </w:pPr>
      <w:r>
        <w:rPr>
          <w:rFonts w:ascii="Times New Roman" w:hAnsi="Times New Roman" w:cs="Times New Roman" w:eastAsia="Times New Roman"/>
          <w:b w:val="0"/>
          <w:i w:val="0"/>
          <w:sz w:val="28"/>
        </w:rPr>
        <w:t>• розробка ескізних і робочих проєктів житлових та комерційних будівель;</w:t>
      </w:r>
    </w:p>
    <w:p>
      <w:pPr>
        <w:spacing w:lineRule="auto" w:line="360" w:before="0" w:after="0"/>
        <w:ind w:firstLine="0" w:left="283"/>
        <w:jc w:val="both"/>
      </w:pPr>
      <w:r>
        <w:rPr>
          <w:rFonts w:ascii="Times New Roman" w:hAnsi="Times New Roman" w:cs="Times New Roman" w:eastAsia="Times New Roman"/>
          <w:b w:val="0"/>
          <w:i w:val="0"/>
          <w:sz w:val="28"/>
        </w:rPr>
        <w:t>• погодження проєктної документації із замовником та підрядниками;</w:t>
      </w:r>
    </w:p>
    <w:p>
      <w:pPr>
        <w:spacing w:lineRule="auto" w:line="360" w:before="0" w:after="0"/>
        <w:ind w:firstLine="0" w:left="283"/>
        <w:jc w:val="both"/>
      </w:pPr>
      <w:r>
        <w:rPr>
          <w:rFonts w:ascii="Times New Roman" w:hAnsi="Times New Roman" w:cs="Times New Roman" w:eastAsia="Times New Roman"/>
          <w:b w:val="0"/>
          <w:i w:val="0"/>
          <w:sz w:val="28"/>
        </w:rPr>
        <w:t>• випуск креслень загальнобудівельної частини, вентиляції, електрики, водопостачання;</w:t>
      </w:r>
    </w:p>
    <w:p>
      <w:pPr>
        <w:spacing w:lineRule="auto" w:line="360" w:before="0" w:after="0"/>
        <w:ind w:firstLine="0" w:left="283"/>
        <w:jc w:val="both"/>
      </w:pPr>
      <w:r>
        <w:rPr>
          <w:rFonts w:ascii="Times New Roman" w:hAnsi="Times New Roman" w:cs="Times New Roman" w:eastAsia="Times New Roman"/>
          <w:b w:val="0"/>
          <w:i w:val="0"/>
          <w:sz w:val="28"/>
        </w:rPr>
        <w:t>• ведення авторського нагляду на етапі будівництва.</w:t>
      </w:r>
    </w:p>
    <w:p>
      <w:pPr>
        <w:spacing w:lineRule="auto" w:line="360" w:before="0" w:after="0"/>
        <w:ind w:firstLine="709"/>
        <w:jc w:val="both"/>
      </w:pPr>
      <w:r>
        <w:rPr>
          <w:rFonts w:ascii="Times New Roman" w:hAnsi="Times New Roman" w:cs="Times New Roman" w:eastAsia="Times New Roman"/>
          <w:b w:val="0"/>
          <w:i w:val="0"/>
          <w:sz w:val="28"/>
        </w:rPr>
        <w:t>Організаційна структура [НАЗВА ПІДПРИЄМСТВА] включає керівництво, групу архітекторів, дизайнерів та конструкторів, а також адміністративний відділ. Команда працює з кількома паралельними проєктами одночасно, тому процеси планування та контролю термінів потребують централізованої цифрової підтримки — саме цей запит і став підставою для розробки системи «Arch Kanban».</w:t>
      </w:r>
    </w:p>
    <w:p>
      <w:r>
        <w:br w:type="page"/>
      </w:r>
    </w:p>
    <w:p>
      <w:pPr>
        <w:spacing w:lineRule="auto" w:line="360" w:before="240" w:after="240"/>
        <w:jc w:val="center"/>
      </w:pPr>
      <w:r>
        <w:rPr>
          <w:rFonts w:ascii="Times New Roman" w:hAnsi="Times New Roman" w:cs="Times New Roman" w:eastAsia="Times New Roman"/>
          <w:b/>
          <w:i w:val="0"/>
          <w:sz w:val="28"/>
        </w:rPr>
        <w:t>1 ТЕОРЕТИЧНА ЧАСТИНА</w:t>
      </w:r>
    </w:p>
    <w:p>
      <w:pPr>
        <w:spacing w:lineRule="auto" w:line="360" w:before="200" w:after="120"/>
        <w:jc w:val="left"/>
      </w:pPr>
      <w:r>
        <w:rPr>
          <w:rFonts w:ascii="Times New Roman" w:hAnsi="Times New Roman" w:cs="Times New Roman" w:eastAsia="Times New Roman"/>
          <w:b/>
          <w:i w:val="0"/>
          <w:sz w:val="28"/>
        </w:rPr>
        <w:t>1.1 Загальні відомості про предметну область</w:t>
      </w:r>
    </w:p>
    <w:p>
      <w:pPr>
        <w:spacing w:lineRule="auto" w:line="360" w:before="0" w:after="0"/>
        <w:ind w:firstLine="709"/>
        <w:jc w:val="both"/>
      </w:pPr>
      <w:r>
        <w:rPr>
          <w:rFonts w:ascii="Times New Roman" w:hAnsi="Times New Roman" w:cs="Times New Roman" w:eastAsia="Times New Roman"/>
          <w:b w:val="0"/>
          <w:i w:val="0"/>
          <w:sz w:val="28"/>
        </w:rPr>
        <w:t>Архітектурний проєкт є центральною одиницею обліку в системі та розглядається як ланцюг технічних завдань зі створення проєктної документації для об’єкта замовника. Кожен проєкт має чіткий життєвий цикл, що відображається через систему статусів-етапів: «Ескіз» → «Погодження замовником» → «Розробка креслень» → «Готово». Цей цикл — пряме перенесення канбан-методології, де картка переміщується між колонками в міру виконання робіт.</w:t>
      </w:r>
    </w:p>
    <w:p>
      <w:pPr>
        <w:spacing w:lineRule="auto" w:line="360" w:before="0" w:after="0"/>
        <w:ind w:firstLine="709"/>
        <w:jc w:val="both"/>
      </w:pPr>
      <w:r>
        <w:rPr>
          <w:rFonts w:ascii="Times New Roman" w:hAnsi="Times New Roman" w:cs="Times New Roman" w:eastAsia="Times New Roman"/>
          <w:b w:val="0"/>
          <w:i w:val="0"/>
          <w:sz w:val="28"/>
        </w:rPr>
        <w:t>Учасниками проєкту в системі є члени команди студії з різними ролями: архітектори (відповідають за концепцію та загальні рішення), дизайнери (інтер’єр, фасади) та конструктори (вузли, розрахунки). Один проєкт може мати декількох призначених виконавців; один виконавець може бути задіяний у декількох проєктах паралельно (зв’язок «багато-до-багатьох»).</w:t>
      </w:r>
    </w:p>
    <w:p>
      <w:pPr>
        <w:spacing w:lineRule="auto" w:line="360" w:before="0" w:after="0"/>
        <w:ind w:firstLine="709"/>
        <w:jc w:val="both"/>
      </w:pPr>
      <w:r>
        <w:rPr>
          <w:rFonts w:ascii="Times New Roman" w:hAnsi="Times New Roman" w:cs="Times New Roman" w:eastAsia="Times New Roman"/>
          <w:b w:val="0"/>
          <w:i w:val="0"/>
          <w:sz w:val="28"/>
        </w:rPr>
        <w:t>Окремими сутностями моделюються креслення (зберігаються як посилання на зовнішні файли — Google Drive, Dropbox тощо, без завантаження вмісту на сервер) та коментарі учасників, що дозволяють відстежувати історію обговорень безпосередньо в контексті проєкту.</w:t>
      </w:r>
    </w:p>
    <w:p>
      <w:pPr>
        <w:spacing w:lineRule="auto" w:line="360" w:before="0" w:after="0"/>
        <w:ind w:firstLine="709"/>
        <w:jc w:val="both"/>
      </w:pPr>
      <w:r>
        <w:rPr>
          <w:rFonts w:ascii="Times New Roman" w:hAnsi="Times New Roman" w:cs="Times New Roman" w:eastAsia="Times New Roman"/>
          <w:b w:val="0"/>
          <w:i w:val="0"/>
          <w:sz w:val="28"/>
        </w:rPr>
        <w:t>Кожна картка має пріоритет (Низький / Середній / Високий / Терміновий) та опційну дату дедлайну. Це дозволяє керівникові швидко виявляти критичні задачі без зміни самої колонки етапу.</w:t>
      </w:r>
    </w:p>
    <w:p>
      <w:pPr>
        <w:spacing w:lineRule="auto" w:line="360" w:before="200" w:after="120"/>
        <w:jc w:val="left"/>
      </w:pPr>
      <w:r>
        <w:rPr>
          <w:rFonts w:ascii="Times New Roman" w:hAnsi="Times New Roman" w:cs="Times New Roman" w:eastAsia="Times New Roman"/>
          <w:b/>
          <w:i w:val="0"/>
          <w:sz w:val="28"/>
        </w:rPr>
        <w:t>1.2 Огляд аналогів</w:t>
      </w:r>
    </w:p>
    <w:p>
      <w:pPr>
        <w:spacing w:lineRule="auto" w:line="360" w:before="0" w:after="0"/>
        <w:ind w:firstLine="709"/>
        <w:jc w:val="both"/>
      </w:pPr>
      <w:r>
        <w:rPr>
          <w:rFonts w:ascii="Times New Roman" w:hAnsi="Times New Roman" w:cs="Times New Roman" w:eastAsia="Times New Roman"/>
          <w:b w:val="0"/>
          <w:i w:val="0"/>
          <w:sz w:val="28"/>
        </w:rPr>
        <w:t>На сучасному ринку є чимало платформ для управління канбан-дошками. Перший і найвідоміший аналог — Trello (Atlassian). Це універсальний сервіс з простим інтерфейсом «дошка — колонка — картка», який часто беруть як референс для подібних рішень.</w:t>
      </w:r>
    </w:p>
    <w:p>
      <w:pPr>
        <w:spacing w:lineRule="auto" w:line="360" w:before="120" w:after="40"/>
        <w:jc w:val="center"/>
      </w:pPr>
      <w:r>
        <w:rPr>
          <w:rFonts w:ascii="Times New Roman" w:hAnsi="Times New Roman" w:cs="Times New Roman" w:eastAsia="Times New Roman"/>
          <w:b w:val="0"/>
          <w:i/>
          <w:color w:val="777777"/>
          <w:sz w:val="28"/>
        </w:rPr>
        <w:t>[Рисунок 1.1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1.1 Інтерфейс платформи «Trello»</w:t>
      </w:r>
    </w:p>
    <w:p>
      <w:pPr>
        <w:spacing w:lineRule="auto" w:line="360" w:before="0" w:after="0"/>
        <w:ind w:firstLine="709"/>
        <w:jc w:val="both"/>
      </w:pPr>
      <w:r>
        <w:rPr>
          <w:rFonts w:ascii="Times New Roman" w:hAnsi="Times New Roman" w:cs="Times New Roman" w:eastAsia="Times New Roman"/>
          <w:b w:val="0"/>
          <w:i w:val="0"/>
          <w:sz w:val="28"/>
        </w:rPr>
        <w:t>Переваги Trello:</w:t>
      </w:r>
    </w:p>
    <w:p>
      <w:pPr>
        <w:spacing w:lineRule="auto" w:line="360" w:before="0" w:after="0"/>
        <w:ind w:firstLine="0" w:left="283"/>
        <w:jc w:val="both"/>
      </w:pPr>
      <w:r>
        <w:rPr>
          <w:rFonts w:ascii="Times New Roman" w:hAnsi="Times New Roman" w:cs="Times New Roman" w:eastAsia="Times New Roman"/>
          <w:b w:val="0"/>
          <w:i w:val="0"/>
          <w:sz w:val="28"/>
        </w:rPr>
        <w:t>• інтуїтивно зрозумілий drag-and-drop між колонками;</w:t>
      </w:r>
    </w:p>
    <w:p>
      <w:pPr>
        <w:spacing w:lineRule="auto" w:line="360" w:before="0" w:after="0"/>
        <w:ind w:firstLine="0" w:left="283"/>
        <w:jc w:val="both"/>
      </w:pPr>
      <w:r>
        <w:rPr>
          <w:rFonts w:ascii="Times New Roman" w:hAnsi="Times New Roman" w:cs="Times New Roman" w:eastAsia="Times New Roman"/>
          <w:b w:val="0"/>
          <w:i w:val="0"/>
          <w:sz w:val="28"/>
        </w:rPr>
        <w:t>• велика екосистема Power-Ups та шаблонів дошок;</w:t>
      </w:r>
    </w:p>
    <w:p>
      <w:pPr>
        <w:spacing w:lineRule="auto" w:line="360" w:before="0" w:after="0"/>
        <w:ind w:firstLine="0" w:left="283"/>
        <w:jc w:val="both"/>
      </w:pPr>
      <w:r>
        <w:rPr>
          <w:rFonts w:ascii="Times New Roman" w:hAnsi="Times New Roman" w:cs="Times New Roman" w:eastAsia="Times New Roman"/>
          <w:b w:val="0"/>
          <w:i w:val="0"/>
          <w:sz w:val="28"/>
        </w:rPr>
        <w:t>• безкоштовний тариф, достатній для невеликих команд.</w:t>
      </w:r>
    </w:p>
    <w:p>
      <w:pPr>
        <w:spacing w:lineRule="auto" w:line="360" w:before="0" w:after="0"/>
        <w:ind w:firstLine="709"/>
        <w:jc w:val="both"/>
      </w:pPr>
      <w:r>
        <w:rPr>
          <w:rFonts w:ascii="Times New Roman" w:hAnsi="Times New Roman" w:cs="Times New Roman" w:eastAsia="Times New Roman"/>
          <w:b w:val="0"/>
          <w:i w:val="0"/>
          <w:sz w:val="28"/>
        </w:rPr>
        <w:t>Недоліки Trello для конкретного сценарію архітектурного бюро:</w:t>
      </w:r>
    </w:p>
    <w:p>
      <w:pPr>
        <w:spacing w:lineRule="auto" w:line="360" w:before="0" w:after="0"/>
        <w:ind w:firstLine="0" w:left="283"/>
        <w:jc w:val="both"/>
      </w:pPr>
      <w:r>
        <w:rPr>
          <w:rFonts w:ascii="Times New Roman" w:hAnsi="Times New Roman" w:cs="Times New Roman" w:eastAsia="Times New Roman"/>
          <w:b w:val="0"/>
          <w:i w:val="0"/>
          <w:sz w:val="28"/>
        </w:rPr>
        <w:t>• відсутність специфічних для архітектурної роботи полів (етапи проєктування, посилання на креслення, замовник);</w:t>
      </w:r>
    </w:p>
    <w:p>
      <w:pPr>
        <w:spacing w:lineRule="auto" w:line="360" w:before="0" w:after="0"/>
        <w:ind w:firstLine="0" w:left="283"/>
        <w:jc w:val="both"/>
      </w:pPr>
      <w:r>
        <w:rPr>
          <w:rFonts w:ascii="Times New Roman" w:hAnsi="Times New Roman" w:cs="Times New Roman" w:eastAsia="Times New Roman"/>
          <w:b w:val="0"/>
          <w:i w:val="0"/>
          <w:sz w:val="28"/>
        </w:rPr>
        <w:t>• обмежений безкоштовний тариф щодо інтеграцій та автоматизацій;</w:t>
      </w:r>
    </w:p>
    <w:p>
      <w:pPr>
        <w:spacing w:lineRule="auto" w:line="360" w:before="0" w:after="0"/>
        <w:ind w:firstLine="0" w:left="283"/>
        <w:jc w:val="both"/>
      </w:pPr>
      <w:r>
        <w:rPr>
          <w:rFonts w:ascii="Times New Roman" w:hAnsi="Times New Roman" w:cs="Times New Roman" w:eastAsia="Times New Roman"/>
          <w:b w:val="0"/>
          <w:i w:val="0"/>
          <w:sz w:val="28"/>
        </w:rPr>
        <w:t>• налаштування системи доступів і ролей вимагає переходу на платний тариф.</w:t>
      </w:r>
    </w:p>
    <w:p>
      <w:pPr>
        <w:spacing w:lineRule="auto" w:line="360" w:before="0" w:after="0"/>
        <w:ind w:firstLine="709"/>
        <w:jc w:val="both"/>
      </w:pPr>
      <w:r>
        <w:rPr>
          <w:rFonts w:ascii="Times New Roman" w:hAnsi="Times New Roman" w:cs="Times New Roman" w:eastAsia="Times New Roman"/>
          <w:b w:val="0"/>
          <w:i w:val="0"/>
          <w:sz w:val="28"/>
        </w:rPr>
        <w:t>Другим аналогом є Jira (Atlassian) — потужна система управління задачами з широкими можливостями налаштування workflow та звітності. Вона активно використовується в IT-командах, проте її складність є радше недоліком для невеликої архітектурної студії.</w:t>
      </w:r>
    </w:p>
    <w:p>
      <w:pPr>
        <w:spacing w:lineRule="auto" w:line="360" w:before="120" w:after="40"/>
        <w:jc w:val="center"/>
      </w:pPr>
      <w:r>
        <w:rPr>
          <w:rFonts w:ascii="Times New Roman" w:hAnsi="Times New Roman" w:cs="Times New Roman" w:eastAsia="Times New Roman"/>
          <w:b w:val="0"/>
          <w:i/>
          <w:color w:val="777777"/>
          <w:sz w:val="28"/>
        </w:rPr>
        <w:t>[Рисунок 1.2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1.2 Інтерфейс платформи «Jira»</w:t>
      </w:r>
    </w:p>
    <w:p>
      <w:pPr>
        <w:spacing w:lineRule="auto" w:line="360" w:before="0" w:after="0"/>
        <w:ind w:firstLine="709"/>
        <w:jc w:val="both"/>
      </w:pPr>
      <w:r>
        <w:rPr>
          <w:rFonts w:ascii="Times New Roman" w:hAnsi="Times New Roman" w:cs="Times New Roman" w:eastAsia="Times New Roman"/>
          <w:b w:val="0"/>
          <w:i w:val="0"/>
          <w:sz w:val="28"/>
        </w:rPr>
        <w:t>Переваги Jira:</w:t>
      </w:r>
    </w:p>
    <w:p>
      <w:pPr>
        <w:spacing w:lineRule="auto" w:line="360" w:before="0" w:after="0"/>
        <w:ind w:firstLine="0" w:left="283"/>
        <w:jc w:val="both"/>
      </w:pPr>
      <w:r>
        <w:rPr>
          <w:rFonts w:ascii="Times New Roman" w:hAnsi="Times New Roman" w:cs="Times New Roman" w:eastAsia="Times New Roman"/>
          <w:b w:val="0"/>
          <w:i w:val="0"/>
          <w:sz w:val="28"/>
        </w:rPr>
        <w:t>• гнучка конфігурація типів задач, полів і workflow;</w:t>
      </w:r>
    </w:p>
    <w:p>
      <w:pPr>
        <w:spacing w:lineRule="auto" w:line="360" w:before="0" w:after="0"/>
        <w:ind w:firstLine="0" w:left="283"/>
        <w:jc w:val="both"/>
      </w:pPr>
      <w:r>
        <w:rPr>
          <w:rFonts w:ascii="Times New Roman" w:hAnsi="Times New Roman" w:cs="Times New Roman" w:eastAsia="Times New Roman"/>
          <w:b w:val="0"/>
          <w:i w:val="0"/>
          <w:sz w:val="28"/>
        </w:rPr>
        <w:t>• потужна звітність і аналітика;</w:t>
      </w:r>
    </w:p>
    <w:p>
      <w:pPr>
        <w:spacing w:lineRule="auto" w:line="360" w:before="0" w:after="0"/>
        <w:ind w:firstLine="0" w:left="283"/>
        <w:jc w:val="both"/>
      </w:pPr>
      <w:r>
        <w:rPr>
          <w:rFonts w:ascii="Times New Roman" w:hAnsi="Times New Roman" w:cs="Times New Roman" w:eastAsia="Times New Roman"/>
          <w:b w:val="0"/>
          <w:i w:val="0"/>
          <w:sz w:val="28"/>
        </w:rPr>
        <w:t>• інтеграція з усією екосистемою Atlassian.</w:t>
      </w:r>
    </w:p>
    <w:p>
      <w:pPr>
        <w:spacing w:lineRule="auto" w:line="360" w:before="0" w:after="0"/>
        <w:ind w:firstLine="709"/>
        <w:jc w:val="both"/>
      </w:pPr>
      <w:r>
        <w:rPr>
          <w:rFonts w:ascii="Times New Roman" w:hAnsi="Times New Roman" w:cs="Times New Roman" w:eastAsia="Times New Roman"/>
          <w:b w:val="0"/>
          <w:i w:val="0"/>
          <w:sz w:val="28"/>
        </w:rPr>
        <w:t>Недоліки Jira:</w:t>
      </w:r>
    </w:p>
    <w:p>
      <w:pPr>
        <w:spacing w:lineRule="auto" w:line="360" w:before="0" w:after="0"/>
        <w:ind w:firstLine="0" w:left="283"/>
        <w:jc w:val="both"/>
      </w:pPr>
      <w:r>
        <w:rPr>
          <w:rFonts w:ascii="Times New Roman" w:hAnsi="Times New Roman" w:cs="Times New Roman" w:eastAsia="Times New Roman"/>
          <w:b w:val="0"/>
          <w:i w:val="0"/>
          <w:sz w:val="28"/>
        </w:rPr>
        <w:t>• висока складність налаштування та крута крива входу для нетехнічних користувачів;</w:t>
      </w:r>
    </w:p>
    <w:p>
      <w:pPr>
        <w:spacing w:lineRule="auto" w:line="360" w:before="0" w:after="0"/>
        <w:ind w:firstLine="0" w:left="283"/>
        <w:jc w:val="both"/>
      </w:pPr>
      <w:r>
        <w:rPr>
          <w:rFonts w:ascii="Times New Roman" w:hAnsi="Times New Roman" w:cs="Times New Roman" w:eastAsia="Times New Roman"/>
          <w:b w:val="0"/>
          <w:i w:val="0"/>
          <w:sz w:val="28"/>
        </w:rPr>
        <w:t>• інтерфейс перевантажений елементами, не призначеними для архітектурної специфіки;</w:t>
      </w:r>
    </w:p>
    <w:p>
      <w:pPr>
        <w:spacing w:lineRule="auto" w:line="360" w:before="0" w:after="0"/>
        <w:ind w:firstLine="0" w:left="283"/>
        <w:jc w:val="both"/>
      </w:pPr>
      <w:r>
        <w:rPr>
          <w:rFonts w:ascii="Times New Roman" w:hAnsi="Times New Roman" w:cs="Times New Roman" w:eastAsia="Times New Roman"/>
          <w:b w:val="0"/>
          <w:i w:val="0"/>
          <w:sz w:val="28"/>
        </w:rPr>
        <w:t>• платні тарифи навіть для базових сценаріїв із невеликими командами.</w:t>
      </w:r>
    </w:p>
    <w:p>
      <w:pPr>
        <w:spacing w:lineRule="auto" w:line="360" w:before="0" w:after="0"/>
        <w:ind w:firstLine="709"/>
        <w:jc w:val="both"/>
      </w:pPr>
      <w:r>
        <w:rPr>
          <w:rFonts w:ascii="Times New Roman" w:hAnsi="Times New Roman" w:cs="Times New Roman" w:eastAsia="Times New Roman"/>
          <w:b w:val="0"/>
          <w:i w:val="0"/>
          <w:sz w:val="28"/>
        </w:rPr>
        <w:t>Висновок за результатами огляду: існуючі рішення — або занадто загальні (Trello), або занадто складні та орієнтовані на розробників (Jira). Розробка власної компактної системи «Arch Kanban», адаптованої під сценарій архітектурної студії (фіксовані етапи проєктування, спеціалізовані ролі команди, прикріплення посилань на креслення), є виправданим рішенням, що дозволяє повністю покрити цільовий сценарій без надлишкової складності.</w:t>
      </w:r>
    </w:p>
    <w:p>
      <w:pPr>
        <w:spacing w:lineRule="auto" w:line="360" w:before="200" w:after="120"/>
        <w:jc w:val="left"/>
      </w:pPr>
      <w:r>
        <w:rPr>
          <w:rFonts w:ascii="Times New Roman" w:hAnsi="Times New Roman" w:cs="Times New Roman" w:eastAsia="Times New Roman"/>
          <w:b/>
          <w:i w:val="0"/>
          <w:sz w:val="28"/>
        </w:rPr>
        <w:t>1.3 Опис предметної області та постановка задачі</w:t>
      </w:r>
    </w:p>
    <w:p>
      <w:pPr>
        <w:spacing w:lineRule="auto" w:line="360" w:before="0" w:after="0"/>
        <w:ind w:firstLine="709"/>
        <w:jc w:val="both"/>
      </w:pPr>
      <w:r>
        <w:rPr>
          <w:rFonts w:ascii="Times New Roman" w:hAnsi="Times New Roman" w:cs="Times New Roman" w:eastAsia="Times New Roman"/>
          <w:b w:val="0"/>
          <w:i w:val="0"/>
          <w:sz w:val="28"/>
        </w:rPr>
        <w:t>Предметна область охоплює діяльність невеликих архітектурних студій, що ведуть кілька проєктів паралельно. Ключові категорії користувачів системи «Arch Kanban»:</w:t>
      </w:r>
    </w:p>
    <w:p>
      <w:pPr>
        <w:spacing w:lineRule="auto" w:line="360" w:before="0" w:after="0"/>
        <w:ind w:firstLine="0" w:left="283"/>
        <w:jc w:val="both"/>
      </w:pPr>
      <w:r>
        <w:rPr>
          <w:rFonts w:ascii="Times New Roman" w:hAnsi="Times New Roman" w:cs="Times New Roman" w:eastAsia="Times New Roman"/>
          <w:b w:val="0"/>
          <w:i w:val="0"/>
          <w:sz w:val="28"/>
        </w:rPr>
        <w:t>• адміністратор — має повний доступ, керує користувачами та командою;</w:t>
      </w:r>
    </w:p>
    <w:p>
      <w:pPr>
        <w:spacing w:lineRule="auto" w:line="360" w:before="0" w:after="0"/>
        <w:ind w:firstLine="0" w:left="283"/>
        <w:jc w:val="both"/>
      </w:pPr>
      <w:r>
        <w:rPr>
          <w:rFonts w:ascii="Times New Roman" w:hAnsi="Times New Roman" w:cs="Times New Roman" w:eastAsia="Times New Roman"/>
          <w:b w:val="0"/>
          <w:i w:val="0"/>
          <w:sz w:val="28"/>
        </w:rPr>
        <w:t>• менеджер — створює проєкти, призначає виконавців, фіксує прогрес;</w:t>
      </w:r>
    </w:p>
    <w:p>
      <w:pPr>
        <w:spacing w:lineRule="auto" w:line="360" w:before="0" w:after="0"/>
        <w:ind w:firstLine="0" w:left="283"/>
        <w:jc w:val="both"/>
      </w:pPr>
      <w:r>
        <w:rPr>
          <w:rFonts w:ascii="Times New Roman" w:hAnsi="Times New Roman" w:cs="Times New Roman" w:eastAsia="Times New Roman"/>
          <w:b w:val="0"/>
          <w:i w:val="0"/>
          <w:sz w:val="28"/>
        </w:rPr>
        <w:t>• користувач (виконавець) — переглядає свої проєкти, оновлює статус, коментує, прикріплює креслення;</w:t>
      </w:r>
    </w:p>
    <w:p>
      <w:pPr>
        <w:spacing w:lineRule="auto" w:line="360" w:before="0" w:after="0"/>
        <w:ind w:firstLine="0" w:left="283"/>
        <w:jc w:val="both"/>
      </w:pPr>
      <w:r>
        <w:rPr>
          <w:rFonts w:ascii="Times New Roman" w:hAnsi="Times New Roman" w:cs="Times New Roman" w:eastAsia="Times New Roman"/>
          <w:b w:val="0"/>
          <w:i w:val="0"/>
          <w:sz w:val="28"/>
        </w:rPr>
        <w:t>• гість (без авторизації) — переглядає публічну дошку та деталі проєктів у режимі «лише читання», що дозволяє замовнику слідкувати за процесом без створення облікового запису.</w:t>
      </w:r>
    </w:p>
    <w:p>
      <w:pPr>
        <w:spacing w:lineRule="auto" w:line="360" w:before="0" w:after="0"/>
        <w:ind w:firstLine="709"/>
        <w:jc w:val="both"/>
      </w:pPr>
      <w:r>
        <w:rPr>
          <w:rFonts w:ascii="Times New Roman" w:hAnsi="Times New Roman" w:cs="Times New Roman" w:eastAsia="Times New Roman"/>
          <w:b w:val="0"/>
          <w:i w:val="0"/>
          <w:sz w:val="28"/>
        </w:rPr>
        <w:t>Постановка задачі — створення вебзастосунку, що забезпечить:</w:t>
      </w:r>
    </w:p>
    <w:p>
      <w:pPr>
        <w:spacing w:lineRule="auto" w:line="360" w:before="0" w:after="0"/>
        <w:ind w:firstLine="0" w:left="283"/>
        <w:jc w:val="both"/>
      </w:pPr>
      <w:r>
        <w:rPr>
          <w:rFonts w:ascii="Times New Roman" w:hAnsi="Times New Roman" w:cs="Times New Roman" w:eastAsia="Times New Roman"/>
          <w:b w:val="0"/>
          <w:i w:val="0"/>
          <w:sz w:val="28"/>
        </w:rPr>
        <w:t>• візуалізацію проєктів у вигляді канбан-дошки з чотирьох колонок;</w:t>
      </w:r>
    </w:p>
    <w:p>
      <w:pPr>
        <w:spacing w:lineRule="auto" w:line="360" w:before="0" w:after="0"/>
        <w:ind w:firstLine="0" w:left="283"/>
        <w:jc w:val="both"/>
      </w:pPr>
      <w:r>
        <w:rPr>
          <w:rFonts w:ascii="Times New Roman" w:hAnsi="Times New Roman" w:cs="Times New Roman" w:eastAsia="Times New Roman"/>
          <w:b w:val="0"/>
          <w:i w:val="0"/>
          <w:sz w:val="28"/>
        </w:rPr>
        <w:t>• drag-and-drop переміщення карток між колонками із збереженням позиції в БД;</w:t>
      </w:r>
    </w:p>
    <w:p>
      <w:pPr>
        <w:spacing w:lineRule="auto" w:line="360" w:before="0" w:after="0"/>
        <w:ind w:firstLine="0" w:left="283"/>
        <w:jc w:val="both"/>
      </w:pPr>
      <w:r>
        <w:rPr>
          <w:rFonts w:ascii="Times New Roman" w:hAnsi="Times New Roman" w:cs="Times New Roman" w:eastAsia="Times New Roman"/>
          <w:b w:val="0"/>
          <w:i w:val="0"/>
          <w:sz w:val="28"/>
        </w:rPr>
        <w:t>• детальну сторінку проєкту з повним набором полів (назва, замовник, опис, етап, пріоритет, дедлайн), списком виконавців, посиланнями на креслення та стрічкою коментарів;</w:t>
      </w:r>
    </w:p>
    <w:p>
      <w:pPr>
        <w:spacing w:lineRule="auto" w:line="360" w:before="0" w:after="0"/>
        <w:ind w:firstLine="0" w:left="283"/>
        <w:jc w:val="both"/>
      </w:pPr>
      <w:r>
        <w:rPr>
          <w:rFonts w:ascii="Times New Roman" w:hAnsi="Times New Roman" w:cs="Times New Roman" w:eastAsia="Times New Roman"/>
          <w:b w:val="0"/>
          <w:i w:val="0"/>
          <w:sz w:val="28"/>
        </w:rPr>
        <w:t>• автентифікацію за JWT-токеном з трьома рівнями доступу;</w:t>
      </w:r>
    </w:p>
    <w:p>
      <w:pPr>
        <w:spacing w:lineRule="auto" w:line="360" w:before="0" w:after="0"/>
        <w:ind w:firstLine="0" w:left="283"/>
        <w:jc w:val="both"/>
      </w:pPr>
      <w:r>
        <w:rPr>
          <w:rFonts w:ascii="Times New Roman" w:hAnsi="Times New Roman" w:cs="Times New Roman" w:eastAsia="Times New Roman"/>
          <w:b w:val="0"/>
          <w:i w:val="0"/>
          <w:sz w:val="28"/>
        </w:rPr>
        <w:t>• повну українську локалізацію інтерфейсу з можливістю перемикання на англійську без перезавантаження сторінки;</w:t>
      </w:r>
    </w:p>
    <w:p>
      <w:pPr>
        <w:spacing w:lineRule="auto" w:line="360" w:before="0" w:after="0"/>
        <w:ind w:firstLine="0" w:left="283"/>
        <w:jc w:val="both"/>
      </w:pPr>
      <w:r>
        <w:rPr>
          <w:rFonts w:ascii="Times New Roman" w:hAnsi="Times New Roman" w:cs="Times New Roman" w:eastAsia="Times New Roman"/>
          <w:b w:val="0"/>
          <w:i w:val="0"/>
          <w:sz w:val="28"/>
        </w:rPr>
        <w:t>• адаптивний дизайн для роботи з настільних і мобільних пристроїв;</w:t>
      </w:r>
    </w:p>
    <w:p>
      <w:pPr>
        <w:spacing w:lineRule="auto" w:line="360" w:before="0" w:after="0"/>
        <w:ind w:firstLine="0" w:left="283"/>
        <w:jc w:val="both"/>
      </w:pPr>
      <w:r>
        <w:rPr>
          <w:rFonts w:ascii="Times New Roman" w:hAnsi="Times New Roman" w:cs="Times New Roman" w:eastAsia="Times New Roman"/>
          <w:b w:val="0"/>
          <w:i w:val="0"/>
          <w:sz w:val="28"/>
        </w:rPr>
        <w:t>• розгортання одним Docker-контейнером на хостингу Render.</w:t>
      </w:r>
    </w:p>
    <w:p>
      <w:pPr>
        <w:spacing w:lineRule="auto" w:line="360" w:before="200" w:after="120"/>
        <w:jc w:val="left"/>
      </w:pPr>
      <w:r>
        <w:rPr>
          <w:rFonts w:ascii="Times New Roman" w:hAnsi="Times New Roman" w:cs="Times New Roman" w:eastAsia="Times New Roman"/>
          <w:b/>
          <w:i w:val="0"/>
          <w:sz w:val="28"/>
        </w:rPr>
        <w:t>1.4 Обґрунтування вибору методу розв’язку задачі</w:t>
      </w:r>
    </w:p>
    <w:p>
      <w:pPr>
        <w:spacing w:lineRule="auto" w:line="360" w:before="0" w:after="0"/>
        <w:ind w:firstLine="709"/>
        <w:jc w:val="both"/>
      </w:pPr>
      <w:r>
        <w:rPr>
          <w:rFonts w:ascii="Times New Roman" w:hAnsi="Times New Roman" w:cs="Times New Roman" w:eastAsia="Times New Roman"/>
          <w:b w:val="0"/>
          <w:i w:val="0"/>
          <w:sz w:val="28"/>
        </w:rPr>
        <w:t>Для розв’язання поставленої задачі обрано клієнт-серверну архітектуру з чітким поділом на бекенд (REST API) та фронтенд (SPA). Такий підхід дозволяє паралельно розробляти й тестувати кожну з частин, забезпечує можливість у майбутньому додати мобільний клієнт без змін на бекенді, а також полегшує деплой та масштабування.</w:t>
      </w:r>
    </w:p>
    <w:p>
      <w:pPr>
        <w:spacing w:lineRule="auto" w:line="360" w:before="0" w:after="0"/>
        <w:ind w:firstLine="709"/>
        <w:jc w:val="both"/>
      </w:pPr>
      <w:r>
        <w:rPr>
          <w:rFonts w:ascii="Times New Roman" w:hAnsi="Times New Roman" w:cs="Times New Roman" w:eastAsia="Times New Roman"/>
          <w:b w:val="0"/>
          <w:i w:val="0"/>
          <w:sz w:val="28"/>
        </w:rPr>
        <w:t>Бекенд реалізовано на ASP.NET Core 10 за патерном Controller-Service із використанням Entity Framework Core як ORM. Для зберігання даних використовується SQL Server LocalDB (за замовчуванням) або SQLite (для середовища розробки та продакшен-демо в контейнері). Автентифікація реалізована за допомогою JSON Web Token (JWT) із хешуванням паролів через BCrypt.</w:t>
      </w:r>
    </w:p>
    <w:p>
      <w:pPr>
        <w:spacing w:lineRule="auto" w:line="360" w:before="0" w:after="0"/>
        <w:ind w:firstLine="709"/>
        <w:jc w:val="both"/>
      </w:pPr>
      <w:r>
        <w:rPr>
          <w:rFonts w:ascii="Times New Roman" w:hAnsi="Times New Roman" w:cs="Times New Roman" w:eastAsia="Times New Roman"/>
          <w:b w:val="0"/>
          <w:i w:val="0"/>
          <w:sz w:val="28"/>
        </w:rPr>
        <w:t>Фронтенд побудований як односторінковий застосунок (SPA) на React 19 з TypeScript. Збирання здійснює Vite, стилізація — Tailwind CSS v4, маршрутизація — react-router-dom, drag-and-drop — @hello-pangea/dnd (сучасний форк визнаної бібліотеки react-beautiful-dnd), локалізація — react-i18next.</w:t>
      </w:r>
    </w:p>
    <w:p>
      <w:pPr>
        <w:spacing w:lineRule="auto" w:line="360" w:before="0" w:after="0"/>
        <w:ind w:firstLine="709"/>
        <w:jc w:val="both"/>
      </w:pPr>
      <w:r>
        <w:rPr>
          <w:rFonts w:ascii="Times New Roman" w:hAnsi="Times New Roman" w:cs="Times New Roman" w:eastAsia="Times New Roman"/>
          <w:b w:val="0"/>
          <w:i w:val="0"/>
          <w:sz w:val="28"/>
        </w:rPr>
        <w:t>База даних спроєктована на основі ER-моделі та нормалізована до третьої нормальної форми (3NF). Це дозволило уникнути надмірності даних та забезпечити цілісність при оновленнях. Зв’язки реалізовано через зовнішні ключі з каскадним видаленням залежних сутностей (коментарі, креслення, призначення).</w:t>
      </w:r>
    </w:p>
    <w:p>
      <w:pPr>
        <w:spacing w:lineRule="auto" w:line="360" w:before="0" w:after="0"/>
        <w:ind w:firstLine="709"/>
        <w:jc w:val="both"/>
      </w:pPr>
      <w:r>
        <w:rPr>
          <w:rFonts w:ascii="Times New Roman" w:hAnsi="Times New Roman" w:cs="Times New Roman" w:eastAsia="Times New Roman"/>
          <w:b w:val="0"/>
          <w:i w:val="0"/>
          <w:sz w:val="28"/>
        </w:rPr>
        <w:t>Деплой реалізовано за допомогою багатоетапного Dockerfile: перший етап (node:22-alpine) збирає React-білд, другий (dotnet/sdk:10.0) публікує API, третій (dotnet/aspnet:10.0) запускає кінцевий контейнер, що віддає і API, і статичний фронтенд з wwwroot. Така схема дозволяє розгорнути проєкт одним web-сервісом на безкоштовному тарифі хостингу Render.</w:t>
      </w:r>
    </w:p>
    <w:p>
      <w:pPr>
        <w:spacing w:lineRule="auto" w:line="360" w:before="200" w:after="120"/>
        <w:jc w:val="left"/>
      </w:pPr>
      <w:r>
        <w:rPr>
          <w:rFonts w:ascii="Times New Roman" w:hAnsi="Times New Roman" w:cs="Times New Roman" w:eastAsia="Times New Roman"/>
          <w:b/>
          <w:i w:val="0"/>
          <w:sz w:val="28"/>
        </w:rPr>
        <w:t>1.5 Огляд засобів розробки</w:t>
      </w:r>
    </w:p>
    <w:p>
      <w:pPr>
        <w:spacing w:lineRule="auto" w:line="360" w:before="120" w:after="80"/>
        <w:ind w:firstLine="709"/>
        <w:jc w:val="left"/>
      </w:pPr>
      <w:r>
        <w:rPr>
          <w:rFonts w:ascii="Times New Roman" w:hAnsi="Times New Roman" w:cs="Times New Roman" w:eastAsia="Times New Roman"/>
          <w:b/>
          <w:i/>
          <w:sz w:val="28"/>
        </w:rPr>
        <w:t>1.5.1 ASP.NET Core 10 та Entity Framework Core</w:t>
      </w:r>
    </w:p>
    <w:p>
      <w:pPr>
        <w:spacing w:lineRule="auto" w:line="360" w:before="0" w:after="0"/>
        <w:ind w:firstLine="709"/>
        <w:jc w:val="both"/>
      </w:pPr>
      <w:r>
        <w:rPr>
          <w:rFonts w:ascii="Times New Roman" w:hAnsi="Times New Roman" w:cs="Times New Roman" w:eastAsia="Times New Roman"/>
          <w:b w:val="0"/>
          <w:i w:val="0"/>
          <w:sz w:val="28"/>
        </w:rPr>
        <w:t>ASP.NET Core — кросплатформений вебфреймворк з відкритим вихідним кодом для побудови сучасних вебзастосунків і вебсервісів на .NET. Версія 10 надає високопродуктивний веб-сервер Kestrel, вбудовану підтримку мінімалістичних API, систему ін’єкції залежностей (Dependency Injection) та проміжне ПЗ (middleware) для авторизації, CORS, статичних файлів тощо. Мова програмування — C#.</w:t>
      </w:r>
    </w:p>
    <w:p>
      <w:pPr>
        <w:spacing w:lineRule="auto" w:line="360" w:before="0" w:after="0"/>
        <w:ind w:firstLine="709"/>
        <w:jc w:val="both"/>
      </w:pPr>
      <w:r>
        <w:rPr>
          <w:rFonts w:ascii="Times New Roman" w:hAnsi="Times New Roman" w:cs="Times New Roman" w:eastAsia="Times New Roman"/>
          <w:b w:val="0"/>
          <w:i w:val="0"/>
          <w:sz w:val="28"/>
        </w:rPr>
        <w:t>Entity Framework Core — об’єктно-реляційний маппер (ORM), що дозволяє працювати з реляційними БД як з колекціями об’єктів C#. Підтримує LINQ-запити, міграції, lazy/eager loading та кілька провайдерів баз даних (SQL Server, SQLite, PostgreSQL та інші).</w:t>
      </w:r>
    </w:p>
    <w:p>
      <w:pPr>
        <w:spacing w:lineRule="auto" w:line="360" w:before="120" w:after="80"/>
        <w:ind w:firstLine="709"/>
        <w:jc w:val="left"/>
      </w:pPr>
      <w:r>
        <w:rPr>
          <w:rFonts w:ascii="Times New Roman" w:hAnsi="Times New Roman" w:cs="Times New Roman" w:eastAsia="Times New Roman"/>
          <w:b/>
          <w:i/>
          <w:sz w:val="28"/>
        </w:rPr>
        <w:t>1.5.2 React 19, TypeScript, Vite та Tailwind CSS</w:t>
      </w:r>
    </w:p>
    <w:p>
      <w:pPr>
        <w:spacing w:lineRule="auto" w:line="360" w:before="0" w:after="0"/>
        <w:ind w:firstLine="709"/>
        <w:jc w:val="both"/>
      </w:pPr>
      <w:r>
        <w:rPr>
          <w:rFonts w:ascii="Times New Roman" w:hAnsi="Times New Roman" w:cs="Times New Roman" w:eastAsia="Times New Roman"/>
          <w:b w:val="0"/>
          <w:i w:val="0"/>
          <w:sz w:val="28"/>
        </w:rPr>
        <w:t>React — JavaScript-бібліотека для побудови користувацьких інтерфейсів на основі компонентного підходу. Версія 19 додала підтримку Server Components та поліпшила механізм асинхронного рендеру.</w:t>
      </w:r>
    </w:p>
    <w:p>
      <w:pPr>
        <w:spacing w:lineRule="auto" w:line="360" w:before="0" w:after="0"/>
        <w:ind w:firstLine="709"/>
        <w:jc w:val="both"/>
      </w:pPr>
      <w:r>
        <w:rPr>
          <w:rFonts w:ascii="Times New Roman" w:hAnsi="Times New Roman" w:cs="Times New Roman" w:eastAsia="Times New Roman"/>
          <w:b w:val="0"/>
          <w:i w:val="0"/>
          <w:sz w:val="28"/>
        </w:rPr>
        <w:t>TypeScript — типізована надбудова над JavaScript, що додає статичну типізацію та компіляцію в чистий JS. Дозволяє виявляти помилки на етапі розробки та робить код самодокументованим.</w:t>
      </w:r>
    </w:p>
    <w:p>
      <w:pPr>
        <w:spacing w:lineRule="auto" w:line="360" w:before="0" w:after="0"/>
        <w:ind w:firstLine="709"/>
        <w:jc w:val="both"/>
      </w:pPr>
      <w:r>
        <w:rPr>
          <w:rFonts w:ascii="Times New Roman" w:hAnsi="Times New Roman" w:cs="Times New Roman" w:eastAsia="Times New Roman"/>
          <w:b w:val="0"/>
          <w:i w:val="0"/>
          <w:sz w:val="28"/>
        </w:rPr>
        <w:t>Vite — сучасний інструмент збірки фронтенд-проєктів, що використовує нативні ES-модулі браузера для миттєвого Hot Module Replacement у dev-режимі та Rollup для оптимізованого production-білду.</w:t>
      </w:r>
    </w:p>
    <w:p>
      <w:pPr>
        <w:spacing w:lineRule="auto" w:line="360" w:before="0" w:after="0"/>
        <w:ind w:firstLine="709"/>
        <w:jc w:val="both"/>
      </w:pPr>
      <w:r>
        <w:rPr>
          <w:rFonts w:ascii="Times New Roman" w:hAnsi="Times New Roman" w:cs="Times New Roman" w:eastAsia="Times New Roman"/>
          <w:b w:val="0"/>
          <w:i w:val="0"/>
          <w:sz w:val="28"/>
        </w:rPr>
        <w:t>Tailmwind CSS v4 — utility-first CSS-фреймворк, що дозволяє стилізувати компоненти прямо через класи (наприклад, «bg-brand-600 hover:bg-brand-700 rounded-md») без написання окремих CSS-файлів. Версія 4 використовує новий компілятор з інтеграцією через Vite-плагін.</w:t>
      </w:r>
    </w:p>
    <w:p>
      <w:pPr>
        <w:spacing w:lineRule="auto" w:line="360" w:before="120" w:after="80"/>
        <w:ind w:firstLine="709"/>
        <w:jc w:val="left"/>
      </w:pPr>
      <w:r>
        <w:rPr>
          <w:rFonts w:ascii="Times New Roman" w:hAnsi="Times New Roman" w:cs="Times New Roman" w:eastAsia="Times New Roman"/>
          <w:b/>
          <w:i/>
          <w:sz w:val="28"/>
        </w:rPr>
        <w:t>1.5.3 SQL Server LocalDB та SQLite</w:t>
      </w:r>
    </w:p>
    <w:p>
      <w:pPr>
        <w:spacing w:lineRule="auto" w:line="360" w:before="0" w:after="0"/>
        <w:ind w:firstLine="709"/>
        <w:jc w:val="both"/>
      </w:pPr>
      <w:r>
        <w:rPr>
          <w:rFonts w:ascii="Times New Roman" w:hAnsi="Times New Roman" w:cs="Times New Roman" w:eastAsia="Times New Roman"/>
          <w:b w:val="0"/>
          <w:i w:val="0"/>
          <w:sz w:val="28"/>
        </w:rPr>
        <w:t>SQL Server LocalDB — спрощена версія Microsoft SQL Server для розробників, що працює як локальний процес без потреби у встановленні повного сервера. Використовується як основний провайдер БД у середовищі розробки на Windows.</w:t>
      </w:r>
    </w:p>
    <w:p>
      <w:pPr>
        <w:spacing w:lineRule="auto" w:line="360" w:before="0" w:after="0"/>
        <w:ind w:firstLine="709"/>
        <w:jc w:val="both"/>
      </w:pPr>
      <w:r>
        <w:rPr>
          <w:rFonts w:ascii="Times New Roman" w:hAnsi="Times New Roman" w:cs="Times New Roman" w:eastAsia="Times New Roman"/>
          <w:b w:val="0"/>
          <w:i w:val="0"/>
          <w:sz w:val="28"/>
        </w:rPr>
        <w:t>SQLite — компактна вбудовувана реляційна СУБД, що зберігає базу даних в одному файлі. У проєкті використана як альтернативний провайдер для контейнеризованого розгортання, де простіше обмежитися одним процесом без зовнішніх залежностей.</w:t>
      </w:r>
    </w:p>
    <w:p>
      <w:pPr>
        <w:spacing w:lineRule="auto" w:line="360" w:before="120" w:after="80"/>
        <w:ind w:firstLine="709"/>
        <w:jc w:val="left"/>
      </w:pPr>
      <w:r>
        <w:rPr>
          <w:rFonts w:ascii="Times New Roman" w:hAnsi="Times New Roman" w:cs="Times New Roman" w:eastAsia="Times New Roman"/>
          <w:b/>
          <w:i/>
          <w:sz w:val="28"/>
        </w:rPr>
        <w:t>1.5.4 Інструменти розробки</w:t>
      </w:r>
    </w:p>
    <w:p>
      <w:pPr>
        <w:spacing w:lineRule="auto" w:line="360" w:before="0" w:after="0"/>
        <w:ind w:firstLine="709"/>
        <w:jc w:val="both"/>
      </w:pPr>
      <w:r>
        <w:rPr>
          <w:rFonts w:ascii="Times New Roman" w:hAnsi="Times New Roman" w:cs="Times New Roman" w:eastAsia="Times New Roman"/>
          <w:b w:val="0"/>
          <w:i w:val="0"/>
          <w:sz w:val="28"/>
        </w:rPr>
        <w:t>Git — розподілена система контролю версій для відстеження змін у вихідному коді та координації роботи команди. npm — менеджер пакетів для Node.js, що використовується для встановлення та оновлення фронтенд-залежностей. NuGet — менеджер пакетів для .NET, що обслуговує серверні залежності. Docker — платформа контейнеризації, що дозволяє запакувати застосунок із усіма його залежностями в один образ для відтворюваного розгортання. Render — хмарний хостинг із підтримкою деплою Docker-контейнерів через інтеграцію з Git-репозиторіями.</w:t>
      </w:r>
    </w:p>
    <w:p>
      <w:r>
        <w:br w:type="page"/>
      </w:r>
    </w:p>
    <w:p>
      <w:pPr>
        <w:spacing w:lineRule="auto" w:line="360" w:before="240" w:after="240"/>
        <w:jc w:val="center"/>
      </w:pPr>
      <w:r>
        <w:rPr>
          <w:rFonts w:ascii="Times New Roman" w:hAnsi="Times New Roman" w:cs="Times New Roman" w:eastAsia="Times New Roman"/>
          <w:b/>
          <w:i w:val="0"/>
          <w:sz w:val="28"/>
        </w:rPr>
        <w:t>2 ПРАКТИЧНА ЧАСТИНА</w:t>
      </w:r>
    </w:p>
    <w:p>
      <w:pPr>
        <w:spacing w:lineRule="auto" w:line="360" w:before="200" w:after="120"/>
        <w:jc w:val="left"/>
      </w:pPr>
      <w:r>
        <w:rPr>
          <w:rFonts w:ascii="Times New Roman" w:hAnsi="Times New Roman" w:cs="Times New Roman" w:eastAsia="Times New Roman"/>
          <w:b/>
          <w:i w:val="0"/>
          <w:sz w:val="28"/>
        </w:rPr>
        <w:t>2.1 Визначення сутностей та їх атрибутів</w:t>
      </w:r>
    </w:p>
    <w:p>
      <w:pPr>
        <w:spacing w:lineRule="auto" w:line="360" w:before="0" w:after="0"/>
        <w:ind w:firstLine="709"/>
        <w:jc w:val="both"/>
      </w:pPr>
      <w:r>
        <w:rPr>
          <w:rFonts w:ascii="Times New Roman" w:hAnsi="Times New Roman" w:cs="Times New Roman" w:eastAsia="Times New Roman"/>
          <w:b w:val="0"/>
          <w:i w:val="0"/>
          <w:sz w:val="28"/>
        </w:rPr>
        <w:t>Для забезпечення обліку архітектурних проєктів та керування командою спроєктовано концептуальну модель бази даних із шести сутностей: Project (проєкт), Member (учасник команди), ProjectMember (зв’язок проєкту з учасниками), Attachment (прикріплене посилання на креслення) та Comment (коментар).</w:t>
      </w:r>
    </w:p>
    <w:p>
      <w:pPr>
        <w:spacing w:lineRule="auto" w:line="360" w:before="0" w:after="0"/>
        <w:ind w:firstLine="709"/>
        <w:jc w:val="both"/>
      </w:pPr>
      <w:r>
        <w:rPr>
          <w:rFonts w:ascii="Times New Roman" w:hAnsi="Times New Roman" w:cs="Times New Roman" w:eastAsia="Times New Roman"/>
          <w:b w:val="0"/>
          <w:i w:val="0"/>
          <w:sz w:val="28"/>
        </w:rPr>
        <w:t>Проєкт (Project). Центральна сутність системи — окрема архітектурна задача, що рухається колонками канбан-дошки.</w:t>
      </w:r>
    </w:p>
    <w:p>
      <w:pPr>
        <w:spacing w:lineRule="auto" w:line="360" w:before="160" w:after="80"/>
        <w:jc w:val="left"/>
      </w:pPr>
      <w:r>
        <w:rPr>
          <w:rFonts w:ascii="Times New Roman" w:hAnsi="Times New Roman" w:cs="Times New Roman" w:eastAsia="Times New Roman"/>
          <w:b w:val="0"/>
          <w:i w:val="0"/>
          <w:sz w:val="28"/>
        </w:rPr>
        <w:t>Таблиця 2.1 Атрибути сутності «Project»</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22"/>
        <w:gridCol w:w="2422"/>
        <w:gridCol w:w="2422"/>
        <w:gridCol w:w="2422"/>
      </w:tblGrid>
      <w:tr>
        <w:tc>
          <w:tcPr>
            <w:tcW w:type="dxa" w:w="1928"/>
            <w:vAlign w:val="center"/>
          </w:tcPr>
          <w:p>
            <w:pPr>
              <w:spacing w:line="276" w:lineRule="auto" w:before="0" w:after="0"/>
              <w:jc w:val="center"/>
            </w:pPr>
            <w:r/>
            <w:r>
              <w:rPr>
                <w:rFonts w:ascii="Times New Roman" w:hAnsi="Times New Roman" w:cs="Times New Roman" w:eastAsia="Times New Roman"/>
                <w:b/>
                <w:i w:val="0"/>
                <w:sz w:val="24"/>
              </w:rPr>
              <w:t>Назва атрибута</w:t>
            </w:r>
          </w:p>
        </w:tc>
        <w:tc>
          <w:tcPr>
            <w:tcW w:type="dxa" w:w="3969"/>
            <w:vAlign w:val="center"/>
          </w:tcPr>
          <w:p>
            <w:pPr>
              <w:spacing w:line="276" w:lineRule="auto" w:before="0" w:after="0"/>
              <w:jc w:val="center"/>
            </w:pPr>
            <w:r/>
            <w:r>
              <w:rPr>
                <w:rFonts w:ascii="Times New Roman" w:hAnsi="Times New Roman" w:cs="Times New Roman" w:eastAsia="Times New Roman"/>
                <w:b/>
                <w:i w:val="0"/>
                <w:sz w:val="24"/>
              </w:rPr>
              <w:t>Опис та призначення</w:t>
            </w:r>
          </w:p>
        </w:tc>
        <w:tc>
          <w:tcPr>
            <w:tcW w:type="dxa" w:w="1361"/>
            <w:vAlign w:val="center"/>
          </w:tcPr>
          <w:p>
            <w:pPr>
              <w:spacing w:line="276" w:lineRule="auto" w:before="0" w:after="0"/>
              <w:jc w:val="center"/>
            </w:pPr>
            <w:r/>
            <w:r>
              <w:rPr>
                <w:rFonts w:ascii="Times New Roman" w:hAnsi="Times New Roman" w:cs="Times New Roman" w:eastAsia="Times New Roman"/>
                <w:b/>
                <w:i w:val="0"/>
                <w:sz w:val="24"/>
              </w:rPr>
              <w:t>Ключове поле</w:t>
            </w:r>
          </w:p>
        </w:tc>
        <w:tc>
          <w:tcPr>
            <w:tcW w:type="dxa" w:w="1361"/>
            <w:vAlign w:val="center"/>
          </w:tcPr>
          <w:p>
            <w:pPr>
              <w:spacing w:line="276" w:lineRule="auto" w:before="0" w:after="0"/>
              <w:jc w:val="center"/>
            </w:pPr>
            <w:r/>
            <w:r>
              <w:rPr>
                <w:rFonts w:ascii="Times New Roman" w:hAnsi="Times New Roman" w:cs="Times New Roman" w:eastAsia="Times New Roman"/>
                <w:b/>
                <w:i w:val="0"/>
                <w:sz w:val="24"/>
              </w:rPr>
              <w:t>Обов’язковість</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Id</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Унікальний ідентифікатор проєкту</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Title</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Назва проєкту (наприклад, «Вілла в Ужгороді»)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ClientName</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Замовник, для якого виконується проєкт</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Description</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Розширений опис, ТЗ або примітки</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Stage</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Колонка дошки (Sketch / ClientApproval / Drawings / Done)</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Priority</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Пріоритет (Low / Medium / High / Urgent)</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Position</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Порядкова позиція в межах своєї колонки</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DueDate</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Опційний дедлайн</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CreatedAt</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Дата створення картки</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bl>
    <w:p>
      <w:pPr>
        <w:spacing w:lineRule="auto" w:line="360" w:before="160" w:after="80"/>
        <w:jc w:val="left"/>
      </w:pPr>
      <w:r>
        <w:rPr>
          <w:rFonts w:ascii="Times New Roman" w:hAnsi="Times New Roman" w:cs="Times New Roman" w:eastAsia="Times New Roman"/>
          <w:b w:val="0"/>
          <w:i w:val="0"/>
          <w:sz w:val="28"/>
        </w:rPr>
        <w:t>Таблиця 2.2 Зв’язки сутності «Project»</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30"/>
        <w:gridCol w:w="3230"/>
        <w:gridCol w:w="3230"/>
      </w:tblGrid>
      <w:tr>
        <w:tc>
          <w:tcPr>
            <w:tcW w:type="dxa" w:w="2268"/>
            <w:vAlign w:val="center"/>
          </w:tcPr>
          <w:p>
            <w:pPr>
              <w:spacing w:line="276" w:lineRule="auto" w:before="0" w:after="0"/>
              <w:jc w:val="center"/>
            </w:pPr>
            <w:r/>
            <w:r>
              <w:rPr>
                <w:rFonts w:ascii="Times New Roman" w:hAnsi="Times New Roman" w:cs="Times New Roman" w:eastAsia="Times New Roman"/>
                <w:b/>
                <w:i w:val="0"/>
                <w:sz w:val="24"/>
              </w:rPr>
              <w:t>Пов’язана сутність</w:t>
            </w:r>
          </w:p>
        </w:tc>
        <w:tc>
          <w:tcPr>
            <w:tcW w:type="dxa" w:w="2551"/>
            <w:vAlign w:val="center"/>
          </w:tcPr>
          <w:p>
            <w:pPr>
              <w:spacing w:line="276" w:lineRule="auto" w:before="0" w:after="0"/>
              <w:jc w:val="center"/>
            </w:pPr>
            <w:r/>
            <w:r>
              <w:rPr>
                <w:rFonts w:ascii="Times New Roman" w:hAnsi="Times New Roman" w:cs="Times New Roman" w:eastAsia="Times New Roman"/>
                <w:b/>
                <w:i w:val="0"/>
                <w:sz w:val="24"/>
              </w:rPr>
              <w:t>Тип зв’язку</w:t>
            </w:r>
          </w:p>
        </w:tc>
        <w:tc>
          <w:tcPr>
            <w:tcW w:type="dxa" w:w="3798"/>
            <w:vAlign w:val="center"/>
          </w:tcPr>
          <w:p>
            <w:pPr>
              <w:spacing w:line="276" w:lineRule="auto" w:before="0" w:after="0"/>
              <w:jc w:val="center"/>
            </w:pPr>
            <w:r/>
            <w:r>
              <w:rPr>
                <w:rFonts w:ascii="Times New Roman" w:hAnsi="Times New Roman" w:cs="Times New Roman" w:eastAsia="Times New Roman"/>
                <w:b/>
                <w:i w:val="0"/>
                <w:sz w:val="24"/>
              </w:rPr>
              <w:t>Призначення</w:t>
            </w:r>
          </w:p>
        </w:tc>
      </w:tr>
      <w:tr>
        <w:tc>
          <w:tcPr>
            <w:tcW w:type="dxa" w:w="2268"/>
            <w:vAlign w:val="center"/>
          </w:tcPr>
          <w:p>
            <w:pPr>
              <w:spacing w:line="276" w:lineRule="auto" w:before="0" w:after="0"/>
              <w:jc w:val="left"/>
            </w:pPr>
            <w:r/>
            <w:r>
              <w:rPr>
                <w:rFonts w:ascii="Times New Roman" w:hAnsi="Times New Roman" w:cs="Times New Roman" w:eastAsia="Times New Roman"/>
                <w:b w:val="0"/>
                <w:i w:val="0"/>
                <w:sz w:val="24"/>
              </w:rPr>
              <w:t>Member</w:t>
            </w:r>
          </w:p>
        </w:tc>
        <w:tc>
          <w:tcPr>
            <w:tcW w:type="dxa" w:w="2551"/>
            <w:vAlign w:val="center"/>
          </w:tcPr>
          <w:p>
            <w:pPr>
              <w:spacing w:line="276" w:lineRule="auto" w:before="0" w:after="0"/>
              <w:jc w:val="left"/>
            </w:pPr>
            <w:r/>
            <w:r>
              <w:rPr>
                <w:rFonts w:ascii="Times New Roman" w:hAnsi="Times New Roman" w:cs="Times New Roman" w:eastAsia="Times New Roman"/>
                <w:b w:val="0"/>
                <w:i w:val="0"/>
                <w:sz w:val="24"/>
              </w:rPr>
              <w:t>Багато до багатьох (через ProjectMember)</w:t>
            </w:r>
          </w:p>
        </w:tc>
        <w:tc>
          <w:tcPr>
            <w:tcW w:type="dxa" w:w="3798"/>
            <w:vAlign w:val="center"/>
          </w:tcPr>
          <w:p>
            <w:pPr>
              <w:spacing w:line="276" w:lineRule="auto" w:before="0" w:after="0"/>
              <w:jc w:val="center"/>
            </w:pPr>
            <w:r/>
            <w:r>
              <w:rPr>
                <w:rFonts w:ascii="Times New Roman" w:hAnsi="Times New Roman" w:cs="Times New Roman" w:eastAsia="Times New Roman"/>
                <w:b w:val="0"/>
                <w:i w:val="0"/>
                <w:sz w:val="24"/>
              </w:rPr>
              <w:t>Один проєкт має кількох виконавців; один виконавець — у кількох проєктах</w:t>
            </w:r>
          </w:p>
        </w:tc>
      </w:tr>
      <w:tr>
        <w:tc>
          <w:tcPr>
            <w:tcW w:type="dxa" w:w="2268"/>
            <w:vAlign w:val="center"/>
          </w:tcPr>
          <w:p>
            <w:pPr>
              <w:spacing w:line="276" w:lineRule="auto" w:before="0" w:after="0"/>
              <w:jc w:val="left"/>
            </w:pPr>
            <w:r/>
            <w:r>
              <w:rPr>
                <w:rFonts w:ascii="Times New Roman" w:hAnsi="Times New Roman" w:cs="Times New Roman" w:eastAsia="Times New Roman"/>
                <w:b w:val="0"/>
                <w:i w:val="0"/>
                <w:sz w:val="24"/>
              </w:rPr>
              <w:t>Attachment</w:t>
            </w:r>
          </w:p>
        </w:tc>
        <w:tc>
          <w:tcPr>
            <w:tcW w:type="dxa" w:w="2551"/>
            <w:vAlign w:val="center"/>
          </w:tcPr>
          <w:p>
            <w:pPr>
              <w:spacing w:line="276" w:lineRule="auto" w:before="0" w:after="0"/>
              <w:jc w:val="left"/>
            </w:pPr>
            <w:r/>
            <w:r>
              <w:rPr>
                <w:rFonts w:ascii="Times New Roman" w:hAnsi="Times New Roman" w:cs="Times New Roman" w:eastAsia="Times New Roman"/>
                <w:b w:val="0"/>
                <w:i w:val="0"/>
                <w:sz w:val="24"/>
              </w:rPr>
              <w:t>Один до багатьох</w:t>
            </w:r>
          </w:p>
        </w:tc>
        <w:tc>
          <w:tcPr>
            <w:tcW w:type="dxa" w:w="3798"/>
            <w:vAlign w:val="center"/>
          </w:tcPr>
          <w:p>
            <w:pPr>
              <w:spacing w:line="276" w:lineRule="auto" w:before="0" w:after="0"/>
              <w:jc w:val="center"/>
            </w:pPr>
            <w:r/>
            <w:r>
              <w:rPr>
                <w:rFonts w:ascii="Times New Roman" w:hAnsi="Times New Roman" w:cs="Times New Roman" w:eastAsia="Times New Roman"/>
                <w:b w:val="0"/>
                <w:i w:val="0"/>
                <w:sz w:val="24"/>
              </w:rPr>
              <w:t>Проєкт може мати декілька посилань на креслення</w:t>
            </w:r>
          </w:p>
        </w:tc>
      </w:tr>
      <w:tr>
        <w:tc>
          <w:tcPr>
            <w:tcW w:type="dxa" w:w="2268"/>
            <w:vAlign w:val="center"/>
          </w:tcPr>
          <w:p>
            <w:pPr>
              <w:spacing w:line="276" w:lineRule="auto" w:before="0" w:after="0"/>
              <w:jc w:val="left"/>
            </w:pPr>
            <w:r/>
            <w:r>
              <w:rPr>
                <w:rFonts w:ascii="Times New Roman" w:hAnsi="Times New Roman" w:cs="Times New Roman" w:eastAsia="Times New Roman"/>
                <w:b w:val="0"/>
                <w:i w:val="0"/>
                <w:sz w:val="24"/>
              </w:rPr>
              <w:t>Comment</w:t>
            </w:r>
          </w:p>
        </w:tc>
        <w:tc>
          <w:tcPr>
            <w:tcW w:type="dxa" w:w="2551"/>
            <w:vAlign w:val="center"/>
          </w:tcPr>
          <w:p>
            <w:pPr>
              <w:spacing w:line="276" w:lineRule="auto" w:before="0" w:after="0"/>
              <w:jc w:val="left"/>
            </w:pPr>
            <w:r/>
            <w:r>
              <w:rPr>
                <w:rFonts w:ascii="Times New Roman" w:hAnsi="Times New Roman" w:cs="Times New Roman" w:eastAsia="Times New Roman"/>
                <w:b w:val="0"/>
                <w:i w:val="0"/>
                <w:sz w:val="24"/>
              </w:rPr>
              <w:t>Один до багатьох</w:t>
            </w:r>
          </w:p>
        </w:tc>
        <w:tc>
          <w:tcPr>
            <w:tcW w:type="dxa" w:w="3798"/>
            <w:vAlign w:val="center"/>
          </w:tcPr>
          <w:p>
            <w:pPr>
              <w:spacing w:line="276" w:lineRule="auto" w:before="0" w:after="0"/>
              <w:jc w:val="center"/>
            </w:pPr>
            <w:r/>
            <w:r>
              <w:rPr>
                <w:rFonts w:ascii="Times New Roman" w:hAnsi="Times New Roman" w:cs="Times New Roman" w:eastAsia="Times New Roman"/>
                <w:b w:val="0"/>
                <w:i w:val="0"/>
                <w:sz w:val="24"/>
              </w:rPr>
              <w:t>Стрічка коментарів у межах проєкту</w:t>
            </w:r>
          </w:p>
        </w:tc>
      </w:tr>
    </w:tbl>
    <w:p>
      <w:pPr>
        <w:spacing w:lineRule="auto" w:line="360" w:before="0" w:after="0"/>
        <w:ind w:firstLine="709"/>
        <w:jc w:val="both"/>
      </w:pPr>
      <w:r>
        <w:rPr>
          <w:rFonts w:ascii="Times New Roman" w:hAnsi="Times New Roman" w:cs="Times New Roman" w:eastAsia="Times New Roman"/>
          <w:b w:val="0"/>
          <w:i w:val="0"/>
          <w:sz w:val="28"/>
        </w:rPr>
        <w:t>Учасник команди (Member). Зберігає інформацію про людину, яка має обліковий запис у системі.</w:t>
      </w:r>
    </w:p>
    <w:p>
      <w:pPr>
        <w:spacing w:lineRule="auto" w:line="360" w:before="160" w:after="80"/>
        <w:jc w:val="left"/>
      </w:pPr>
      <w:r>
        <w:rPr>
          <w:rFonts w:ascii="Times New Roman" w:hAnsi="Times New Roman" w:cs="Times New Roman" w:eastAsia="Times New Roman"/>
          <w:b w:val="0"/>
          <w:i w:val="0"/>
          <w:sz w:val="28"/>
        </w:rPr>
        <w:t>Таблиця 2.3 Атрибути сутності «Member»</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22"/>
        <w:gridCol w:w="2422"/>
        <w:gridCol w:w="2422"/>
        <w:gridCol w:w="2422"/>
      </w:tblGrid>
      <w:tr>
        <w:tc>
          <w:tcPr>
            <w:tcW w:type="dxa" w:w="1928"/>
            <w:vAlign w:val="center"/>
          </w:tcPr>
          <w:p>
            <w:pPr>
              <w:spacing w:line="276" w:lineRule="auto" w:before="0" w:after="0"/>
              <w:jc w:val="center"/>
            </w:pPr>
            <w:r/>
            <w:r>
              <w:rPr>
                <w:rFonts w:ascii="Times New Roman" w:hAnsi="Times New Roman" w:cs="Times New Roman" w:eastAsia="Times New Roman"/>
                <w:b/>
                <w:i w:val="0"/>
                <w:sz w:val="24"/>
              </w:rPr>
              <w:t>Назва атрибута</w:t>
            </w:r>
          </w:p>
        </w:tc>
        <w:tc>
          <w:tcPr>
            <w:tcW w:type="dxa" w:w="3969"/>
            <w:vAlign w:val="center"/>
          </w:tcPr>
          <w:p>
            <w:pPr>
              <w:spacing w:line="276" w:lineRule="auto" w:before="0" w:after="0"/>
              <w:jc w:val="center"/>
            </w:pPr>
            <w:r/>
            <w:r>
              <w:rPr>
                <w:rFonts w:ascii="Times New Roman" w:hAnsi="Times New Roman" w:cs="Times New Roman" w:eastAsia="Times New Roman"/>
                <w:b/>
                <w:i w:val="0"/>
                <w:sz w:val="24"/>
              </w:rPr>
              <w:t>Опис та призначення</w:t>
            </w:r>
          </w:p>
        </w:tc>
        <w:tc>
          <w:tcPr>
            <w:tcW w:type="dxa" w:w="1361"/>
            <w:vAlign w:val="center"/>
          </w:tcPr>
          <w:p>
            <w:pPr>
              <w:spacing w:line="276" w:lineRule="auto" w:before="0" w:after="0"/>
              <w:jc w:val="center"/>
            </w:pPr>
            <w:r/>
            <w:r>
              <w:rPr>
                <w:rFonts w:ascii="Times New Roman" w:hAnsi="Times New Roman" w:cs="Times New Roman" w:eastAsia="Times New Roman"/>
                <w:b/>
                <w:i w:val="0"/>
                <w:sz w:val="24"/>
              </w:rPr>
              <w:t>Ключове поле</w:t>
            </w:r>
          </w:p>
        </w:tc>
        <w:tc>
          <w:tcPr>
            <w:tcW w:type="dxa" w:w="1361"/>
            <w:vAlign w:val="center"/>
          </w:tcPr>
          <w:p>
            <w:pPr>
              <w:spacing w:line="276" w:lineRule="auto" w:before="0" w:after="0"/>
              <w:jc w:val="center"/>
            </w:pPr>
            <w:r/>
            <w:r>
              <w:rPr>
                <w:rFonts w:ascii="Times New Roman" w:hAnsi="Times New Roman" w:cs="Times New Roman" w:eastAsia="Times New Roman"/>
                <w:b/>
                <w:i w:val="0"/>
                <w:sz w:val="24"/>
              </w:rPr>
              <w:t>Обов’язковість</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Id</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Унікальний ідентифікатор користувача</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Name</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Ім’я та прізвище для відображення</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Role</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Професійна роль (Architect / Designer / Constructor)</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Username</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Логін для входу в систему</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PasswordHash</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Хеш пароля (BCrypt)</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AccessLevel</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Рівень доступу (User / Manager / Admin)</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bl>
    <w:p>
      <w:pPr>
        <w:spacing w:lineRule="auto" w:line="360" w:before="160" w:after="80"/>
        <w:jc w:val="left"/>
      </w:pPr>
      <w:r>
        <w:rPr>
          <w:rFonts w:ascii="Times New Roman" w:hAnsi="Times New Roman" w:cs="Times New Roman" w:eastAsia="Times New Roman"/>
          <w:b w:val="0"/>
          <w:i w:val="0"/>
          <w:sz w:val="28"/>
        </w:rPr>
        <w:t>Таблиця 2.4 Зв’язки сутності «Member»</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30"/>
        <w:gridCol w:w="3230"/>
        <w:gridCol w:w="3230"/>
      </w:tblGrid>
      <w:tr>
        <w:tc>
          <w:tcPr>
            <w:tcW w:type="dxa" w:w="2268"/>
            <w:vAlign w:val="center"/>
          </w:tcPr>
          <w:p>
            <w:pPr>
              <w:spacing w:line="276" w:lineRule="auto" w:before="0" w:after="0"/>
              <w:jc w:val="center"/>
            </w:pPr>
            <w:r/>
            <w:r>
              <w:rPr>
                <w:rFonts w:ascii="Times New Roman" w:hAnsi="Times New Roman" w:cs="Times New Roman" w:eastAsia="Times New Roman"/>
                <w:b/>
                <w:i w:val="0"/>
                <w:sz w:val="24"/>
              </w:rPr>
              <w:t>Пов’язана сутність</w:t>
            </w:r>
          </w:p>
        </w:tc>
        <w:tc>
          <w:tcPr>
            <w:tcW w:type="dxa" w:w="3118"/>
            <w:vAlign w:val="center"/>
          </w:tcPr>
          <w:p>
            <w:pPr>
              <w:spacing w:line="276" w:lineRule="auto" w:before="0" w:after="0"/>
              <w:jc w:val="center"/>
            </w:pPr>
            <w:r/>
            <w:r>
              <w:rPr>
                <w:rFonts w:ascii="Times New Roman" w:hAnsi="Times New Roman" w:cs="Times New Roman" w:eastAsia="Times New Roman"/>
                <w:b/>
                <w:i w:val="0"/>
                <w:sz w:val="24"/>
              </w:rPr>
              <w:t>Тип зв’язку</w:t>
            </w:r>
          </w:p>
        </w:tc>
        <w:tc>
          <w:tcPr>
            <w:tcW w:type="dxa" w:w="3231"/>
            <w:vAlign w:val="center"/>
          </w:tcPr>
          <w:p>
            <w:pPr>
              <w:spacing w:line="276" w:lineRule="auto" w:before="0" w:after="0"/>
              <w:jc w:val="center"/>
            </w:pPr>
            <w:r/>
            <w:r>
              <w:rPr>
                <w:rFonts w:ascii="Times New Roman" w:hAnsi="Times New Roman" w:cs="Times New Roman" w:eastAsia="Times New Roman"/>
                <w:b/>
                <w:i w:val="0"/>
                <w:sz w:val="24"/>
              </w:rPr>
              <w:t>Призначення</w:t>
            </w:r>
          </w:p>
        </w:tc>
      </w:tr>
      <w:tr>
        <w:tc>
          <w:tcPr>
            <w:tcW w:type="dxa" w:w="2268"/>
            <w:vAlign w:val="center"/>
          </w:tcPr>
          <w:p>
            <w:pPr>
              <w:spacing w:line="276" w:lineRule="auto" w:before="0" w:after="0"/>
              <w:jc w:val="left"/>
            </w:pPr>
            <w:r/>
            <w:r>
              <w:rPr>
                <w:rFonts w:ascii="Times New Roman" w:hAnsi="Times New Roman" w:cs="Times New Roman" w:eastAsia="Times New Roman"/>
                <w:b w:val="0"/>
                <w:i w:val="0"/>
                <w:sz w:val="24"/>
              </w:rPr>
              <w:t>Project</w:t>
            </w:r>
          </w:p>
        </w:tc>
        <w:tc>
          <w:tcPr>
            <w:tcW w:type="dxa" w:w="3118"/>
            <w:vAlign w:val="center"/>
          </w:tcPr>
          <w:p>
            <w:pPr>
              <w:spacing w:line="276" w:lineRule="auto" w:before="0" w:after="0"/>
              <w:jc w:val="left"/>
            </w:pPr>
            <w:r/>
            <w:r>
              <w:rPr>
                <w:rFonts w:ascii="Times New Roman" w:hAnsi="Times New Roman" w:cs="Times New Roman" w:eastAsia="Times New Roman"/>
                <w:b w:val="0"/>
                <w:i w:val="0"/>
                <w:sz w:val="24"/>
              </w:rPr>
              <w:t>Багато до багатьох (через ProjectMember)</w:t>
            </w:r>
          </w:p>
        </w:tc>
        <w:tc>
          <w:tcPr>
            <w:tcW w:type="dxa" w:w="3231"/>
            <w:vAlign w:val="center"/>
          </w:tcPr>
          <w:p>
            <w:pPr>
              <w:spacing w:line="276" w:lineRule="auto" w:before="0" w:after="0"/>
              <w:jc w:val="center"/>
            </w:pPr>
            <w:r/>
            <w:r>
              <w:rPr>
                <w:rFonts w:ascii="Times New Roman" w:hAnsi="Times New Roman" w:cs="Times New Roman" w:eastAsia="Times New Roman"/>
                <w:b w:val="0"/>
                <w:i w:val="0"/>
                <w:sz w:val="24"/>
              </w:rPr>
              <w:t>Учасник може бути призначений на кілька проєктів</w:t>
            </w:r>
          </w:p>
        </w:tc>
      </w:tr>
      <w:tr>
        <w:tc>
          <w:tcPr>
            <w:tcW w:type="dxa" w:w="2268"/>
            <w:vAlign w:val="center"/>
          </w:tcPr>
          <w:p>
            <w:pPr>
              <w:spacing w:line="276" w:lineRule="auto" w:before="0" w:after="0"/>
              <w:jc w:val="left"/>
            </w:pPr>
            <w:r/>
            <w:r>
              <w:rPr>
                <w:rFonts w:ascii="Times New Roman" w:hAnsi="Times New Roman" w:cs="Times New Roman" w:eastAsia="Times New Roman"/>
                <w:b w:val="0"/>
                <w:i w:val="0"/>
                <w:sz w:val="24"/>
              </w:rPr>
              <w:t>Comment</w:t>
            </w:r>
          </w:p>
        </w:tc>
        <w:tc>
          <w:tcPr>
            <w:tcW w:type="dxa" w:w="3118"/>
            <w:vAlign w:val="center"/>
          </w:tcPr>
          <w:p>
            <w:pPr>
              <w:spacing w:line="276" w:lineRule="auto" w:before="0" w:after="0"/>
              <w:jc w:val="left"/>
            </w:pPr>
            <w:r/>
            <w:r>
              <w:rPr>
                <w:rFonts w:ascii="Times New Roman" w:hAnsi="Times New Roman" w:cs="Times New Roman" w:eastAsia="Times New Roman"/>
                <w:b w:val="0"/>
                <w:i w:val="0"/>
                <w:sz w:val="24"/>
              </w:rPr>
              <w:t>Логічний зв’язок за полем Author</w:t>
            </w:r>
          </w:p>
        </w:tc>
        <w:tc>
          <w:tcPr>
            <w:tcW w:type="dxa" w:w="3231"/>
            <w:vAlign w:val="center"/>
          </w:tcPr>
          <w:p>
            <w:pPr>
              <w:spacing w:line="276" w:lineRule="auto" w:before="0" w:after="0"/>
              <w:jc w:val="center"/>
            </w:pPr>
            <w:r/>
            <w:r>
              <w:rPr>
                <w:rFonts w:ascii="Times New Roman" w:hAnsi="Times New Roman" w:cs="Times New Roman" w:eastAsia="Times New Roman"/>
                <w:b w:val="0"/>
                <w:i w:val="0"/>
                <w:sz w:val="24"/>
              </w:rPr>
              <w:t>Коментар автоматично підписується іменем автентифікованого користувача</w:t>
            </w:r>
          </w:p>
        </w:tc>
      </w:tr>
    </w:tbl>
    <w:p>
      <w:pPr>
        <w:spacing w:lineRule="auto" w:line="360" w:before="0" w:after="0"/>
        <w:ind w:firstLine="709"/>
        <w:jc w:val="both"/>
      </w:pPr>
      <w:r>
        <w:rPr>
          <w:rFonts w:ascii="Times New Roman" w:hAnsi="Times New Roman" w:cs="Times New Roman" w:eastAsia="Times New Roman"/>
          <w:b w:val="0"/>
          <w:i w:val="0"/>
          <w:sz w:val="28"/>
        </w:rPr>
        <w:t>Зв’язок проєкту й учасника (ProjectMember). Допоміжна сутність-«стик» для реалізації багато-до-багатьох між Project та Member.</w:t>
      </w:r>
    </w:p>
    <w:p>
      <w:pPr>
        <w:spacing w:lineRule="auto" w:line="360" w:before="160" w:after="80"/>
        <w:jc w:val="left"/>
      </w:pPr>
      <w:r>
        <w:rPr>
          <w:rFonts w:ascii="Times New Roman" w:hAnsi="Times New Roman" w:cs="Times New Roman" w:eastAsia="Times New Roman"/>
          <w:b w:val="0"/>
          <w:i w:val="0"/>
          <w:sz w:val="28"/>
        </w:rPr>
        <w:t>Таблиця 2.5 Атрибути сутності «ProjectMember»</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22"/>
        <w:gridCol w:w="2422"/>
        <w:gridCol w:w="2422"/>
        <w:gridCol w:w="2422"/>
      </w:tblGrid>
      <w:tr>
        <w:tc>
          <w:tcPr>
            <w:tcW w:type="dxa" w:w="1928"/>
            <w:vAlign w:val="center"/>
          </w:tcPr>
          <w:p>
            <w:pPr>
              <w:spacing w:line="276" w:lineRule="auto" w:before="0" w:after="0"/>
              <w:jc w:val="center"/>
            </w:pPr>
            <w:r/>
            <w:r>
              <w:rPr>
                <w:rFonts w:ascii="Times New Roman" w:hAnsi="Times New Roman" w:cs="Times New Roman" w:eastAsia="Times New Roman"/>
                <w:b/>
                <w:i w:val="0"/>
                <w:sz w:val="24"/>
              </w:rPr>
              <w:t>Назва атрибута</w:t>
            </w:r>
          </w:p>
        </w:tc>
        <w:tc>
          <w:tcPr>
            <w:tcW w:type="dxa" w:w="3969"/>
            <w:vAlign w:val="center"/>
          </w:tcPr>
          <w:p>
            <w:pPr>
              <w:spacing w:line="276" w:lineRule="auto" w:before="0" w:after="0"/>
              <w:jc w:val="center"/>
            </w:pPr>
            <w:r/>
            <w:r>
              <w:rPr>
                <w:rFonts w:ascii="Times New Roman" w:hAnsi="Times New Roman" w:cs="Times New Roman" w:eastAsia="Times New Roman"/>
                <w:b/>
                <w:i w:val="0"/>
                <w:sz w:val="24"/>
              </w:rPr>
              <w:t>Опис та призначення</w:t>
            </w:r>
          </w:p>
        </w:tc>
        <w:tc>
          <w:tcPr>
            <w:tcW w:type="dxa" w:w="1361"/>
            <w:vAlign w:val="center"/>
          </w:tcPr>
          <w:p>
            <w:pPr>
              <w:spacing w:line="276" w:lineRule="auto" w:before="0" w:after="0"/>
              <w:jc w:val="center"/>
            </w:pPr>
            <w:r/>
            <w:r>
              <w:rPr>
                <w:rFonts w:ascii="Times New Roman" w:hAnsi="Times New Roman" w:cs="Times New Roman" w:eastAsia="Times New Roman"/>
                <w:b/>
                <w:i w:val="0"/>
                <w:sz w:val="24"/>
              </w:rPr>
              <w:t>Ключове поле</w:t>
            </w:r>
          </w:p>
        </w:tc>
        <w:tc>
          <w:tcPr>
            <w:tcW w:type="dxa" w:w="1361"/>
            <w:vAlign w:val="center"/>
          </w:tcPr>
          <w:p>
            <w:pPr>
              <w:spacing w:line="276" w:lineRule="auto" w:before="0" w:after="0"/>
              <w:jc w:val="center"/>
            </w:pPr>
            <w:r/>
            <w:r>
              <w:rPr>
                <w:rFonts w:ascii="Times New Roman" w:hAnsi="Times New Roman" w:cs="Times New Roman" w:eastAsia="Times New Roman"/>
                <w:b/>
                <w:i w:val="0"/>
                <w:sz w:val="24"/>
              </w:rPr>
              <w:t>Обов’язковість</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ProjectId</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Посилання на проєкт</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 (складений)</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MemberId</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Посилання на учасника</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 (складений)</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bl>
    <w:p>
      <w:pPr>
        <w:spacing w:lineRule="auto" w:line="360" w:before="0" w:after="0"/>
        <w:ind w:firstLine="709"/>
        <w:jc w:val="both"/>
      </w:pPr>
      <w:r>
        <w:rPr>
          <w:rFonts w:ascii="Times New Roman" w:hAnsi="Times New Roman" w:cs="Times New Roman" w:eastAsia="Times New Roman"/>
          <w:b w:val="0"/>
          <w:i w:val="0"/>
          <w:sz w:val="28"/>
        </w:rPr>
        <w:t>Посилання на креслення (Attachment). Зберігає назву та URL зовнішнього файлу (Google Drive, Dropbox, OneDrive тощо). Завантаження бінарного вмісту в систему не передбачено для спрощення архітектури.</w:t>
      </w:r>
    </w:p>
    <w:p>
      <w:pPr>
        <w:spacing w:lineRule="auto" w:line="360" w:before="160" w:after="80"/>
        <w:jc w:val="left"/>
      </w:pPr>
      <w:r>
        <w:rPr>
          <w:rFonts w:ascii="Times New Roman" w:hAnsi="Times New Roman" w:cs="Times New Roman" w:eastAsia="Times New Roman"/>
          <w:b w:val="0"/>
          <w:i w:val="0"/>
          <w:sz w:val="28"/>
        </w:rPr>
        <w:t>Таблиця 2.6 Атрибути сутності «Attachment»</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22"/>
        <w:gridCol w:w="2422"/>
        <w:gridCol w:w="2422"/>
        <w:gridCol w:w="2422"/>
      </w:tblGrid>
      <w:tr>
        <w:tc>
          <w:tcPr>
            <w:tcW w:type="dxa" w:w="1928"/>
            <w:vAlign w:val="center"/>
          </w:tcPr>
          <w:p>
            <w:pPr>
              <w:spacing w:line="276" w:lineRule="auto" w:before="0" w:after="0"/>
              <w:jc w:val="center"/>
            </w:pPr>
            <w:r/>
            <w:r>
              <w:rPr>
                <w:rFonts w:ascii="Times New Roman" w:hAnsi="Times New Roman" w:cs="Times New Roman" w:eastAsia="Times New Roman"/>
                <w:b/>
                <w:i w:val="0"/>
                <w:sz w:val="24"/>
              </w:rPr>
              <w:t>Назва атрибута</w:t>
            </w:r>
          </w:p>
        </w:tc>
        <w:tc>
          <w:tcPr>
            <w:tcW w:type="dxa" w:w="3969"/>
            <w:vAlign w:val="center"/>
          </w:tcPr>
          <w:p>
            <w:pPr>
              <w:spacing w:line="276" w:lineRule="auto" w:before="0" w:after="0"/>
              <w:jc w:val="center"/>
            </w:pPr>
            <w:r/>
            <w:r>
              <w:rPr>
                <w:rFonts w:ascii="Times New Roman" w:hAnsi="Times New Roman" w:cs="Times New Roman" w:eastAsia="Times New Roman"/>
                <w:b/>
                <w:i w:val="0"/>
                <w:sz w:val="24"/>
              </w:rPr>
              <w:t>Опис та призначення</w:t>
            </w:r>
          </w:p>
        </w:tc>
        <w:tc>
          <w:tcPr>
            <w:tcW w:type="dxa" w:w="1361"/>
            <w:vAlign w:val="center"/>
          </w:tcPr>
          <w:p>
            <w:pPr>
              <w:spacing w:line="276" w:lineRule="auto" w:before="0" w:after="0"/>
              <w:jc w:val="center"/>
            </w:pPr>
            <w:r/>
            <w:r>
              <w:rPr>
                <w:rFonts w:ascii="Times New Roman" w:hAnsi="Times New Roman" w:cs="Times New Roman" w:eastAsia="Times New Roman"/>
                <w:b/>
                <w:i w:val="0"/>
                <w:sz w:val="24"/>
              </w:rPr>
              <w:t>Ключове поле</w:t>
            </w:r>
          </w:p>
        </w:tc>
        <w:tc>
          <w:tcPr>
            <w:tcW w:type="dxa" w:w="1361"/>
            <w:vAlign w:val="center"/>
          </w:tcPr>
          <w:p>
            <w:pPr>
              <w:spacing w:line="276" w:lineRule="auto" w:before="0" w:after="0"/>
              <w:jc w:val="center"/>
            </w:pPr>
            <w:r/>
            <w:r>
              <w:rPr>
                <w:rFonts w:ascii="Times New Roman" w:hAnsi="Times New Roman" w:cs="Times New Roman" w:eastAsia="Times New Roman"/>
                <w:b/>
                <w:i w:val="0"/>
                <w:sz w:val="24"/>
              </w:rPr>
              <w:t>Обов’язковість</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Id</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Унікальний ідентифікатор посилання</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ProjectId</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Зовнішній ключ на проєкт</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Label</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Підпис посилання (наприклад, «Поверхневий план»)</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Url</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Адреса зовнішнього файлу</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bl>
    <w:p>
      <w:pPr>
        <w:spacing w:lineRule="auto" w:line="360" w:before="0" w:after="0"/>
        <w:ind w:firstLine="709"/>
        <w:jc w:val="both"/>
      </w:pPr>
      <w:r>
        <w:rPr>
          <w:rFonts w:ascii="Times New Roman" w:hAnsi="Times New Roman" w:cs="Times New Roman" w:eastAsia="Times New Roman"/>
          <w:b w:val="0"/>
          <w:i w:val="0"/>
          <w:sz w:val="28"/>
        </w:rPr>
        <w:t>Коментар (Comment). Фіксує обговорення в межах конкретного проєкту. Автор підставляється автоматично з JWT-токена.</w:t>
      </w:r>
    </w:p>
    <w:p>
      <w:pPr>
        <w:spacing w:lineRule="auto" w:line="360" w:before="160" w:after="80"/>
        <w:jc w:val="left"/>
      </w:pPr>
      <w:r>
        <w:rPr>
          <w:rFonts w:ascii="Times New Roman" w:hAnsi="Times New Roman" w:cs="Times New Roman" w:eastAsia="Times New Roman"/>
          <w:b w:val="0"/>
          <w:i w:val="0"/>
          <w:sz w:val="28"/>
        </w:rPr>
        <w:t>Таблиця 2.7 Атрибути сутності «Comment»</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22"/>
        <w:gridCol w:w="2422"/>
        <w:gridCol w:w="2422"/>
        <w:gridCol w:w="2422"/>
      </w:tblGrid>
      <w:tr>
        <w:tc>
          <w:tcPr>
            <w:tcW w:type="dxa" w:w="1928"/>
            <w:vAlign w:val="center"/>
          </w:tcPr>
          <w:p>
            <w:pPr>
              <w:spacing w:line="276" w:lineRule="auto" w:before="0" w:after="0"/>
              <w:jc w:val="center"/>
            </w:pPr>
            <w:r/>
            <w:r>
              <w:rPr>
                <w:rFonts w:ascii="Times New Roman" w:hAnsi="Times New Roman" w:cs="Times New Roman" w:eastAsia="Times New Roman"/>
                <w:b/>
                <w:i w:val="0"/>
                <w:sz w:val="24"/>
              </w:rPr>
              <w:t>Назва атрибута</w:t>
            </w:r>
          </w:p>
        </w:tc>
        <w:tc>
          <w:tcPr>
            <w:tcW w:type="dxa" w:w="3969"/>
            <w:vAlign w:val="center"/>
          </w:tcPr>
          <w:p>
            <w:pPr>
              <w:spacing w:line="276" w:lineRule="auto" w:before="0" w:after="0"/>
              <w:jc w:val="center"/>
            </w:pPr>
            <w:r/>
            <w:r>
              <w:rPr>
                <w:rFonts w:ascii="Times New Roman" w:hAnsi="Times New Roman" w:cs="Times New Roman" w:eastAsia="Times New Roman"/>
                <w:b/>
                <w:i w:val="0"/>
                <w:sz w:val="24"/>
              </w:rPr>
              <w:t>Опис та призначення</w:t>
            </w:r>
          </w:p>
        </w:tc>
        <w:tc>
          <w:tcPr>
            <w:tcW w:type="dxa" w:w="1361"/>
            <w:vAlign w:val="center"/>
          </w:tcPr>
          <w:p>
            <w:pPr>
              <w:spacing w:line="276" w:lineRule="auto" w:before="0" w:after="0"/>
              <w:jc w:val="center"/>
            </w:pPr>
            <w:r/>
            <w:r>
              <w:rPr>
                <w:rFonts w:ascii="Times New Roman" w:hAnsi="Times New Roman" w:cs="Times New Roman" w:eastAsia="Times New Roman"/>
                <w:b/>
                <w:i w:val="0"/>
                <w:sz w:val="24"/>
              </w:rPr>
              <w:t>Ключове поле</w:t>
            </w:r>
          </w:p>
        </w:tc>
        <w:tc>
          <w:tcPr>
            <w:tcW w:type="dxa" w:w="1361"/>
            <w:vAlign w:val="center"/>
          </w:tcPr>
          <w:p>
            <w:pPr>
              <w:spacing w:line="276" w:lineRule="auto" w:before="0" w:after="0"/>
              <w:jc w:val="center"/>
            </w:pPr>
            <w:r/>
            <w:r>
              <w:rPr>
                <w:rFonts w:ascii="Times New Roman" w:hAnsi="Times New Roman" w:cs="Times New Roman" w:eastAsia="Times New Roman"/>
                <w:b/>
                <w:i w:val="0"/>
                <w:sz w:val="24"/>
              </w:rPr>
              <w:t>Обов’язковість</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Id</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Унікальний ідентифікатор коментаря</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ProjectId</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Зовнішній ключ на проєкт</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Author</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Ім’я автора (з JWT-токена)</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Text</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Текст коментаря</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r>
        <w:tc>
          <w:tcPr>
            <w:tcW w:type="dxa" w:w="1928"/>
            <w:vAlign w:val="center"/>
          </w:tcPr>
          <w:p>
            <w:pPr>
              <w:spacing w:line="276" w:lineRule="auto" w:before="0" w:after="0"/>
              <w:jc w:val="left"/>
            </w:pPr>
            <w:r/>
            <w:r>
              <w:rPr>
                <w:rFonts w:ascii="Times New Roman" w:hAnsi="Times New Roman" w:cs="Times New Roman" w:eastAsia="Times New Roman"/>
                <w:b w:val="0"/>
                <w:i w:val="0"/>
                <w:sz w:val="24"/>
              </w:rPr>
              <w:t>CreatedAt</w:t>
            </w:r>
          </w:p>
        </w:tc>
        <w:tc>
          <w:tcPr>
            <w:tcW w:type="dxa" w:w="3969"/>
            <w:vAlign w:val="center"/>
          </w:tcPr>
          <w:p>
            <w:pPr>
              <w:spacing w:line="276" w:lineRule="auto" w:before="0" w:after="0"/>
              <w:jc w:val="left"/>
            </w:pPr>
            <w:r/>
            <w:r>
              <w:rPr>
                <w:rFonts w:ascii="Times New Roman" w:hAnsi="Times New Roman" w:cs="Times New Roman" w:eastAsia="Times New Roman"/>
                <w:b w:val="0"/>
                <w:i w:val="0"/>
                <w:sz w:val="24"/>
              </w:rPr>
              <w:t>Дата й час публікації</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Ні</w:t>
            </w:r>
          </w:p>
        </w:tc>
        <w:tc>
          <w:tcPr>
            <w:tcW w:type="dxa" w:w="1361"/>
            <w:vAlign w:val="center"/>
          </w:tcPr>
          <w:p>
            <w:pPr>
              <w:spacing w:line="276" w:lineRule="auto" w:before="0" w:after="0"/>
              <w:jc w:val="center"/>
            </w:pPr>
            <w:r/>
            <w:r>
              <w:rPr>
                <w:rFonts w:ascii="Times New Roman" w:hAnsi="Times New Roman" w:cs="Times New Roman" w:eastAsia="Times New Roman"/>
                <w:b w:val="0"/>
                <w:i w:val="0"/>
                <w:sz w:val="24"/>
              </w:rPr>
              <w:t>Так</w:t>
            </w:r>
          </w:p>
        </w:tc>
      </w:tr>
    </w:tbl>
    <w:p>
      <w:pPr>
        <w:spacing w:lineRule="auto" w:line="360" w:before="0" w:after="0"/>
        <w:ind w:firstLine="709"/>
        <w:jc w:val="both"/>
      </w:pPr>
      <w:r>
        <w:rPr>
          <w:rFonts w:ascii="Times New Roman" w:hAnsi="Times New Roman" w:cs="Times New Roman" w:eastAsia="Times New Roman"/>
          <w:b w:val="0"/>
          <w:i w:val="0"/>
          <w:sz w:val="28"/>
        </w:rPr>
        <w:t>У цьому розділі визначено склад сутностей концептуальної схеми, встановлено атрибути та зв’язки. Описана структура нормалізована до третьої нормальної форми та повністю відповідає бізнес-логіці архітектурного бюро.</w:t>
      </w:r>
    </w:p>
    <w:p>
      <w:pPr>
        <w:spacing w:lineRule="auto" w:line="360" w:before="200" w:after="120"/>
        <w:jc w:val="left"/>
      </w:pPr>
      <w:r>
        <w:rPr>
          <w:rFonts w:ascii="Times New Roman" w:hAnsi="Times New Roman" w:cs="Times New Roman" w:eastAsia="Times New Roman"/>
          <w:b/>
          <w:i w:val="0"/>
          <w:sz w:val="28"/>
        </w:rPr>
        <w:t>2.2 Архітектура проєкту та взаємодія між об’єктами</w:t>
      </w:r>
    </w:p>
    <w:p>
      <w:pPr>
        <w:spacing w:lineRule="auto" w:line="360" w:before="0" w:after="0"/>
        <w:ind w:firstLine="709"/>
        <w:jc w:val="both"/>
      </w:pPr>
      <w:r>
        <w:rPr>
          <w:rFonts w:ascii="Times New Roman" w:hAnsi="Times New Roman" w:cs="Times New Roman" w:eastAsia="Times New Roman"/>
          <w:b w:val="0"/>
          <w:i w:val="0"/>
          <w:sz w:val="28"/>
        </w:rPr>
        <w:t>Архітектура «Arch Kanban» побудована за клієнт-серверним принципом з повним поділом на бекенд (ASP.NET Core 10 Web API) та фронтенд (React 19 + TypeScript SPA). Обидві частини взаємодіють виключно через JSON REST API, що уніфікує контракт та дозволяє змінювати клієнт без модифікації серверної логіки.</w:t>
      </w:r>
    </w:p>
    <w:p>
      <w:pPr>
        <w:spacing w:lineRule="auto" w:line="360" w:before="0" w:after="0"/>
        <w:ind w:firstLine="709"/>
        <w:jc w:val="both"/>
      </w:pPr>
      <w:r>
        <w:rPr>
          <w:rFonts w:ascii="Times New Roman" w:hAnsi="Times New Roman" w:cs="Times New Roman" w:eastAsia="Times New Roman"/>
          <w:b w:val="0"/>
          <w:i w:val="0"/>
          <w:sz w:val="28"/>
        </w:rPr>
        <w:t>Бекенд реалізує такі шари:</w:t>
      </w:r>
    </w:p>
    <w:p>
      <w:pPr>
        <w:spacing w:lineRule="auto" w:line="360" w:before="0" w:after="0"/>
        <w:ind w:firstLine="0" w:left="283"/>
        <w:jc w:val="both"/>
      </w:pPr>
      <w:r>
        <w:rPr>
          <w:rFonts w:ascii="Times New Roman" w:hAnsi="Times New Roman" w:cs="Times New Roman" w:eastAsia="Times New Roman"/>
          <w:b w:val="0"/>
          <w:i w:val="0"/>
          <w:sz w:val="28"/>
        </w:rPr>
        <w:t>• Models — POCO-класи (Project, Member, ProjectMember, Attachment, Comment) та переліки (Stage, Role, Priority, AccessLevel);</w:t>
      </w:r>
    </w:p>
    <w:p>
      <w:pPr>
        <w:spacing w:lineRule="auto" w:line="360" w:before="0" w:after="0"/>
        <w:ind w:firstLine="0" w:left="283"/>
        <w:jc w:val="both"/>
      </w:pPr>
      <w:r>
        <w:rPr>
          <w:rFonts w:ascii="Times New Roman" w:hAnsi="Times New Roman" w:cs="Times New Roman" w:eastAsia="Times New Roman"/>
          <w:b w:val="0"/>
          <w:i w:val="0"/>
          <w:sz w:val="28"/>
        </w:rPr>
        <w:t>• Data — AppDbContext (Entity Framework Core) і DbSeeder, що наповнює базу демонстраційними даними при першому запуску;</w:t>
      </w:r>
    </w:p>
    <w:p>
      <w:pPr>
        <w:spacing w:lineRule="auto" w:line="360" w:before="0" w:after="0"/>
        <w:ind w:firstLine="0" w:left="283"/>
        <w:jc w:val="both"/>
      </w:pPr>
      <w:r>
        <w:rPr>
          <w:rFonts w:ascii="Times New Roman" w:hAnsi="Times New Roman" w:cs="Times New Roman" w:eastAsia="Times New Roman"/>
          <w:b w:val="0"/>
          <w:i w:val="0"/>
          <w:sz w:val="28"/>
        </w:rPr>
        <w:t>• Dtos — Data Transfer Objects, що відокремлюють внутрішню модель від API-контракту;</w:t>
      </w:r>
    </w:p>
    <w:p>
      <w:pPr>
        <w:spacing w:lineRule="auto" w:line="360" w:before="0" w:after="0"/>
        <w:ind w:firstLine="0" w:left="283"/>
        <w:jc w:val="both"/>
      </w:pPr>
      <w:r>
        <w:rPr>
          <w:rFonts w:ascii="Times New Roman" w:hAnsi="Times New Roman" w:cs="Times New Roman" w:eastAsia="Times New Roman"/>
          <w:b w:val="0"/>
          <w:i w:val="0"/>
          <w:sz w:val="28"/>
        </w:rPr>
        <w:t>• Controllers — три головні контролери (AuthController, ProjectsController, MembersController) та допоміжний AttachmentsController;</w:t>
      </w:r>
    </w:p>
    <w:p>
      <w:pPr>
        <w:spacing w:lineRule="auto" w:line="360" w:before="0" w:after="0"/>
        <w:ind w:firstLine="0" w:left="283"/>
        <w:jc w:val="both"/>
      </w:pPr>
      <w:r>
        <w:rPr>
          <w:rFonts w:ascii="Times New Roman" w:hAnsi="Times New Roman" w:cs="Times New Roman" w:eastAsia="Times New Roman"/>
          <w:b w:val="0"/>
          <w:i w:val="0"/>
          <w:sz w:val="28"/>
        </w:rPr>
        <w:t>• Auth — TokenService для випуску JWT-токенів і налаштування middleware автентифікації у Program.cs.</w:t>
      </w:r>
    </w:p>
    <w:p>
      <w:pPr>
        <w:spacing w:lineRule="auto" w:line="360" w:before="0" w:after="0"/>
        <w:ind w:firstLine="709"/>
        <w:jc w:val="both"/>
      </w:pPr>
      <w:r>
        <w:rPr>
          <w:rFonts w:ascii="Times New Roman" w:hAnsi="Times New Roman" w:cs="Times New Roman" w:eastAsia="Times New Roman"/>
          <w:b w:val="0"/>
          <w:i w:val="0"/>
          <w:sz w:val="28"/>
        </w:rPr>
        <w:t>Фронтенд організовано модульно за стандартними категоріями для React-застосунку:</w:t>
      </w:r>
    </w:p>
    <w:p>
      <w:pPr>
        <w:spacing w:lineRule="auto" w:line="360" w:before="0" w:after="0"/>
        <w:ind w:firstLine="0" w:left="283"/>
        <w:jc w:val="both"/>
      </w:pPr>
      <w:r>
        <w:rPr>
          <w:rFonts w:ascii="Times New Roman" w:hAnsi="Times New Roman" w:cs="Times New Roman" w:eastAsia="Times New Roman"/>
          <w:b w:val="0"/>
          <w:i w:val="0"/>
          <w:sz w:val="28"/>
        </w:rPr>
        <w:t>• pages/ — повноекранні маршрути (BoardPage, ProjectDetailPage, MembersPage, LoginPage);</w:t>
      </w:r>
    </w:p>
    <w:p>
      <w:pPr>
        <w:spacing w:lineRule="auto" w:line="360" w:before="0" w:after="0"/>
        <w:ind w:firstLine="0" w:left="283"/>
        <w:jc w:val="both"/>
      </w:pPr>
      <w:r>
        <w:rPr>
          <w:rFonts w:ascii="Times New Roman" w:hAnsi="Times New Roman" w:cs="Times New Roman" w:eastAsia="Times New Roman"/>
          <w:b w:val="0"/>
          <w:i w:val="0"/>
          <w:sz w:val="28"/>
        </w:rPr>
        <w:t>• components/ — перевикористовувані елементи UI (Navbar, Column, ProjectCard, CreateProjectModal, AssigneeDropdown);</w:t>
      </w:r>
    </w:p>
    <w:p>
      <w:pPr>
        <w:spacing w:lineRule="auto" w:line="360" w:before="0" w:after="0"/>
        <w:ind w:firstLine="0" w:left="283"/>
        <w:jc w:val="both"/>
      </w:pPr>
      <w:r>
        <w:rPr>
          <w:rFonts w:ascii="Times New Roman" w:hAnsi="Times New Roman" w:cs="Times New Roman" w:eastAsia="Times New Roman"/>
          <w:b w:val="0"/>
          <w:i w:val="0"/>
          <w:sz w:val="28"/>
        </w:rPr>
        <w:t>• auth/ — контекст автентифікації, сховище токена в localStorage та ProtectedRoute для захищених маршрутів;</w:t>
      </w:r>
    </w:p>
    <w:p>
      <w:pPr>
        <w:spacing w:lineRule="auto" w:line="360" w:before="0" w:after="0"/>
        <w:ind w:firstLine="0" w:left="283"/>
        <w:jc w:val="both"/>
      </w:pPr>
      <w:r>
        <w:rPr>
          <w:rFonts w:ascii="Times New Roman" w:hAnsi="Times New Roman" w:cs="Times New Roman" w:eastAsia="Times New Roman"/>
          <w:b w:val="0"/>
          <w:i w:val="0"/>
          <w:sz w:val="28"/>
        </w:rPr>
        <w:t>• api/ — типізовані axios-клієнти для кожного контролера;</w:t>
      </w:r>
    </w:p>
    <w:p>
      <w:pPr>
        <w:spacing w:lineRule="auto" w:line="360" w:before="0" w:after="0"/>
        <w:ind w:firstLine="0" w:left="283"/>
        <w:jc w:val="both"/>
      </w:pPr>
      <w:r>
        <w:rPr>
          <w:rFonts w:ascii="Times New Roman" w:hAnsi="Times New Roman" w:cs="Times New Roman" w:eastAsia="Times New Roman"/>
          <w:b w:val="0"/>
          <w:i w:val="0"/>
          <w:sz w:val="28"/>
        </w:rPr>
        <w:t>• i18n/ — конфігурація react-i18next та файли перекладу uk.json / en.json;</w:t>
      </w:r>
    </w:p>
    <w:p>
      <w:pPr>
        <w:spacing w:lineRule="auto" w:line="360" w:before="0" w:after="0"/>
        <w:ind w:firstLine="0" w:left="283"/>
        <w:jc w:val="both"/>
      </w:pPr>
      <w:r>
        <w:rPr>
          <w:rFonts w:ascii="Times New Roman" w:hAnsi="Times New Roman" w:cs="Times New Roman" w:eastAsia="Times New Roman"/>
          <w:b w:val="0"/>
          <w:i w:val="0"/>
          <w:sz w:val="28"/>
        </w:rPr>
        <w:t>• types.ts — TypeScript-типи, що відповідають серверним DTO.</w:t>
      </w:r>
    </w:p>
    <w:p>
      <w:pPr>
        <w:spacing w:lineRule="auto" w:line="360" w:before="0" w:after="0"/>
        <w:ind w:firstLine="709"/>
        <w:jc w:val="both"/>
      </w:pPr>
      <w:r>
        <w:rPr>
          <w:rFonts w:ascii="Times New Roman" w:hAnsi="Times New Roman" w:cs="Times New Roman" w:eastAsia="Times New Roman"/>
          <w:b w:val="0"/>
          <w:i w:val="0"/>
          <w:sz w:val="28"/>
        </w:rPr>
        <w:t>Автентифікація відбувається за такою схемою: користувач вводить логін і пароль у LoginPage → клієнт надсилає POST /api/auth/login → сервер перевіряє пароль через BCrypt та видає підписаний JWT-токен → клієнт зберігає токен у localStorage та автоматично додає заголовок Authorization: Bearer ... до всіх наступних запитів. Всі мутації (POST/PUT/PATCH/DELETE) у контролерах захищені атрибутом [Authorize]; GET-методи відкриті для гостьового перегляду через [AllowAnonymous].</w:t>
      </w:r>
    </w:p>
    <w:p>
      <w:pPr>
        <w:spacing w:lineRule="auto" w:line="360" w:before="0" w:after="0"/>
        <w:ind w:firstLine="709"/>
        <w:jc w:val="both"/>
      </w:pPr>
      <w:r>
        <w:rPr>
          <w:rFonts w:ascii="Times New Roman" w:hAnsi="Times New Roman" w:cs="Times New Roman" w:eastAsia="Times New Roman"/>
          <w:b w:val="0"/>
          <w:i w:val="0"/>
          <w:sz w:val="28"/>
        </w:rPr>
        <w:t>Drag-and-drop переміщення карток реалізовано на основі бібліотеки @hello-pangea/dnd. При відпусканні картки клієнт виконує оптимістичне оновлення локального стану, після чого надсилає PATCH /api/projects/{id}/move з новим етапом і позицією. У разі помилки стан відкочується до знімка перед перетягуванням.</w:t>
      </w:r>
    </w:p>
    <w:p>
      <w:pPr>
        <w:spacing w:lineRule="auto" w:line="360" w:before="200" w:after="120"/>
        <w:jc w:val="left"/>
      </w:pPr>
      <w:r>
        <w:rPr>
          <w:rFonts w:ascii="Times New Roman" w:hAnsi="Times New Roman" w:cs="Times New Roman" w:eastAsia="Times New Roman"/>
          <w:b/>
          <w:i w:val="0"/>
          <w:sz w:val="28"/>
        </w:rPr>
        <w:t>2.3 Фізична структура програми</w:t>
      </w:r>
    </w:p>
    <w:p>
      <w:pPr>
        <w:spacing w:lineRule="auto" w:line="360" w:before="0" w:after="0"/>
        <w:ind w:firstLine="709"/>
        <w:jc w:val="both"/>
      </w:pPr>
      <w:r>
        <w:rPr>
          <w:rFonts w:ascii="Times New Roman" w:hAnsi="Times New Roman" w:cs="Times New Roman" w:eastAsia="Times New Roman"/>
          <w:b w:val="0"/>
          <w:i w:val="0"/>
          <w:sz w:val="28"/>
        </w:rPr>
        <w:t>Програмний комплекс «Arch Kanban» організований як монорепозиторій із двома кореневими підпапками — server/ (бекенд) та client/ (фронтенд). Корінь репозиторію також містить файли деплою (Dockerfile, .dockerignore, render.yaml) та документацію (README.md).</w:t>
      </w:r>
    </w:p>
    <w:p>
      <w:pPr>
        <w:spacing w:lineRule="auto" w:line="360" w:before="120" w:after="40"/>
        <w:jc w:val="center"/>
      </w:pPr>
      <w:r>
        <w:rPr>
          <w:rFonts w:ascii="Times New Roman" w:hAnsi="Times New Roman" w:cs="Times New Roman" w:eastAsia="Times New Roman"/>
          <w:b w:val="0"/>
          <w:i/>
          <w:color w:val="777777"/>
          <w:sz w:val="28"/>
        </w:rPr>
        <w:t>[Рисунок 2.1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2.1 Структура кореневого каталогу проєкту</w:t>
      </w:r>
    </w:p>
    <w:p>
      <w:pPr>
        <w:spacing w:lineRule="auto" w:line="360" w:before="0" w:after="0"/>
        <w:ind w:firstLine="709"/>
        <w:jc w:val="both"/>
      </w:pPr>
      <w:r>
        <w:rPr>
          <w:rFonts w:ascii="Times New Roman" w:hAnsi="Times New Roman" w:cs="Times New Roman" w:eastAsia="Times New Roman"/>
          <w:b w:val="0"/>
          <w:i w:val="0"/>
          <w:sz w:val="28"/>
        </w:rPr>
        <w:t>Опис основних каталогів і файлів:</w:t>
      </w:r>
    </w:p>
    <w:p>
      <w:pPr>
        <w:spacing w:lineRule="auto" w:line="360" w:before="0" w:after="0"/>
        <w:ind w:firstLine="0" w:left="283"/>
        <w:jc w:val="both"/>
      </w:pPr>
      <w:r>
        <w:rPr>
          <w:rFonts w:ascii="Times New Roman" w:hAnsi="Times New Roman" w:cs="Times New Roman" w:eastAsia="Times New Roman"/>
          <w:b w:val="0"/>
          <w:i w:val="0"/>
          <w:sz w:val="28"/>
        </w:rPr>
        <w:t>• server/ — ASP.NET Core 10 Web API, що містить контролери, моделі, DbContext, сидер БД та налаштування JWT;</w:t>
      </w:r>
    </w:p>
    <w:p>
      <w:pPr>
        <w:spacing w:lineRule="auto" w:line="360" w:before="0" w:after="0"/>
        <w:ind w:firstLine="0" w:left="283"/>
        <w:jc w:val="both"/>
      </w:pPr>
      <w:r>
        <w:rPr>
          <w:rFonts w:ascii="Times New Roman" w:hAnsi="Times New Roman" w:cs="Times New Roman" w:eastAsia="Times New Roman"/>
          <w:b w:val="0"/>
          <w:i w:val="0"/>
          <w:sz w:val="28"/>
        </w:rPr>
        <w:t>• client/ — React + TypeScript SPA, що збирається Vite у статичний набір файлів та віддається ASP.NET у проді;</w:t>
      </w:r>
    </w:p>
    <w:p>
      <w:pPr>
        <w:spacing w:lineRule="auto" w:line="360" w:before="0" w:after="0"/>
        <w:ind w:firstLine="0" w:left="283"/>
        <w:jc w:val="both"/>
      </w:pPr>
      <w:r>
        <w:rPr>
          <w:rFonts w:ascii="Times New Roman" w:hAnsi="Times New Roman" w:cs="Times New Roman" w:eastAsia="Times New Roman"/>
          <w:b w:val="0"/>
          <w:i w:val="0"/>
          <w:sz w:val="28"/>
        </w:rPr>
        <w:t>• Dockerfile — багатоетапний образ: node:22 збирає клієнт, dotnet/sdk:10.0 публікує API, dotnet/aspnet:10.0 запускає контейнер;</w:t>
      </w:r>
    </w:p>
    <w:p>
      <w:pPr>
        <w:spacing w:lineRule="auto" w:line="360" w:before="0" w:after="0"/>
        <w:ind w:firstLine="0" w:left="283"/>
        <w:jc w:val="both"/>
      </w:pPr>
      <w:r>
        <w:rPr>
          <w:rFonts w:ascii="Times New Roman" w:hAnsi="Times New Roman" w:cs="Times New Roman" w:eastAsia="Times New Roman"/>
          <w:b w:val="0"/>
          <w:i w:val="0"/>
          <w:sz w:val="28"/>
        </w:rPr>
        <w:t>• .dockerignore — виключає bin/obj/node_modules та локальні артефакти з контексту збірки;</w:t>
      </w:r>
    </w:p>
    <w:p>
      <w:pPr>
        <w:spacing w:lineRule="auto" w:line="360" w:before="0" w:after="0"/>
        <w:ind w:firstLine="0" w:left="283"/>
        <w:jc w:val="both"/>
      </w:pPr>
      <w:r>
        <w:rPr>
          <w:rFonts w:ascii="Times New Roman" w:hAnsi="Times New Roman" w:cs="Times New Roman" w:eastAsia="Times New Roman"/>
          <w:b w:val="0"/>
          <w:i w:val="0"/>
          <w:sz w:val="28"/>
        </w:rPr>
        <w:t>• render.yaml — Render Blueprint: конфігурація web-сервісу, регіону, змінних оточення та healthcheck-маршруту;</w:t>
      </w:r>
    </w:p>
    <w:p>
      <w:pPr>
        <w:spacing w:lineRule="auto" w:line="360" w:before="0" w:after="0"/>
        <w:ind w:firstLine="0" w:left="283"/>
        <w:jc w:val="both"/>
      </w:pPr>
      <w:r>
        <w:rPr>
          <w:rFonts w:ascii="Times New Roman" w:hAnsi="Times New Roman" w:cs="Times New Roman" w:eastAsia="Times New Roman"/>
          <w:b w:val="0"/>
          <w:i w:val="0"/>
          <w:sz w:val="28"/>
        </w:rPr>
        <w:t>• README.md — повна документація з інструкціями запуску та деплою.</w:t>
      </w:r>
    </w:p>
    <w:p>
      <w:pPr>
        <w:spacing w:lineRule="auto" w:line="360" w:before="120" w:after="40"/>
        <w:jc w:val="center"/>
      </w:pPr>
      <w:r>
        <w:rPr>
          <w:rFonts w:ascii="Times New Roman" w:hAnsi="Times New Roman" w:cs="Times New Roman" w:eastAsia="Times New Roman"/>
          <w:b w:val="0"/>
          <w:i/>
          <w:color w:val="777777"/>
          <w:sz w:val="28"/>
        </w:rPr>
        <w:t>[Рисунок 2.2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2.2 Вміст каталогу «server»</w:t>
      </w:r>
    </w:p>
    <w:p>
      <w:pPr>
        <w:spacing w:lineRule="auto" w:line="360" w:before="0" w:after="0"/>
        <w:ind w:firstLine="709"/>
        <w:jc w:val="both"/>
      </w:pPr>
      <w:r>
        <w:rPr>
          <w:rFonts w:ascii="Times New Roman" w:hAnsi="Times New Roman" w:cs="Times New Roman" w:eastAsia="Times New Roman"/>
          <w:b w:val="0"/>
          <w:i w:val="0"/>
          <w:sz w:val="28"/>
        </w:rPr>
        <w:t>Вміст каталогу server/ організовано за функціональним призначенням:</w:t>
      </w:r>
    </w:p>
    <w:p>
      <w:pPr>
        <w:spacing w:lineRule="auto" w:line="360" w:before="0" w:after="0"/>
        <w:ind w:firstLine="0" w:left="283"/>
        <w:jc w:val="both"/>
      </w:pPr>
      <w:r>
        <w:rPr>
          <w:rFonts w:ascii="Times New Roman" w:hAnsi="Times New Roman" w:cs="Times New Roman" w:eastAsia="Times New Roman"/>
          <w:b w:val="0"/>
          <w:i w:val="0"/>
          <w:sz w:val="28"/>
        </w:rPr>
        <w:t>• Models/ — POCO-класи сутностей: Project, Member, ProjectMember, Attachment, Comment, плюс перерахування Stage, Role, Priority, AccessLevel;</w:t>
      </w:r>
    </w:p>
    <w:p>
      <w:pPr>
        <w:spacing w:lineRule="auto" w:line="360" w:before="0" w:after="0"/>
        <w:ind w:firstLine="0" w:left="283"/>
        <w:jc w:val="both"/>
      </w:pPr>
      <w:r>
        <w:rPr>
          <w:rFonts w:ascii="Times New Roman" w:hAnsi="Times New Roman" w:cs="Times New Roman" w:eastAsia="Times New Roman"/>
          <w:b w:val="0"/>
          <w:i w:val="0"/>
          <w:sz w:val="28"/>
        </w:rPr>
        <w:t>• Data/ — AppDbContext із конфігурацією зв’язків та індексів і DbSeeder з демо-даними;</w:t>
      </w:r>
    </w:p>
    <w:p>
      <w:pPr>
        <w:spacing w:lineRule="auto" w:line="360" w:before="0" w:after="0"/>
        <w:ind w:firstLine="0" w:left="283"/>
        <w:jc w:val="both"/>
      </w:pPr>
      <w:r>
        <w:rPr>
          <w:rFonts w:ascii="Times New Roman" w:hAnsi="Times New Roman" w:cs="Times New Roman" w:eastAsia="Times New Roman"/>
          <w:b w:val="0"/>
          <w:i w:val="0"/>
          <w:sz w:val="28"/>
        </w:rPr>
        <w:t>• Dtos/ — record-типи для контрактів API (ProjectDto, MemberDto, LoginRequest тощо);</w:t>
      </w:r>
    </w:p>
    <w:p>
      <w:pPr>
        <w:spacing w:lineRule="auto" w:line="360" w:before="0" w:after="0"/>
        <w:ind w:firstLine="0" w:left="283"/>
        <w:jc w:val="both"/>
      </w:pPr>
      <w:r>
        <w:rPr>
          <w:rFonts w:ascii="Times New Roman" w:hAnsi="Times New Roman" w:cs="Times New Roman" w:eastAsia="Times New Roman"/>
          <w:b w:val="0"/>
          <w:i w:val="0"/>
          <w:sz w:val="28"/>
        </w:rPr>
        <w:t>• Controllers/ — AuthController, ProjectsController, MembersController, AttachmentsController;</w:t>
      </w:r>
    </w:p>
    <w:p>
      <w:pPr>
        <w:spacing w:lineRule="auto" w:line="360" w:before="0" w:after="0"/>
        <w:ind w:firstLine="0" w:left="283"/>
        <w:jc w:val="both"/>
      </w:pPr>
      <w:r>
        <w:rPr>
          <w:rFonts w:ascii="Times New Roman" w:hAnsi="Times New Roman" w:cs="Times New Roman" w:eastAsia="Times New Roman"/>
          <w:b w:val="0"/>
          <w:i w:val="0"/>
          <w:sz w:val="28"/>
        </w:rPr>
        <w:t>• Auth/TokenService.cs — клас для випуску й валідації JWT;</w:t>
      </w:r>
    </w:p>
    <w:p>
      <w:pPr>
        <w:spacing w:lineRule="auto" w:line="360" w:before="0" w:after="0"/>
        <w:ind w:firstLine="0" w:left="283"/>
        <w:jc w:val="both"/>
      </w:pPr>
      <w:r>
        <w:rPr>
          <w:rFonts w:ascii="Times New Roman" w:hAnsi="Times New Roman" w:cs="Times New Roman" w:eastAsia="Times New Roman"/>
          <w:b w:val="0"/>
          <w:i w:val="0"/>
          <w:sz w:val="28"/>
        </w:rPr>
        <w:t>• Program.cs — налаштування DI, EF Core, JWT, CORS та статичних файлів;</w:t>
      </w:r>
    </w:p>
    <w:p>
      <w:pPr>
        <w:spacing w:lineRule="auto" w:line="360" w:before="0" w:after="0"/>
        <w:ind w:firstLine="0" w:left="283"/>
        <w:jc w:val="both"/>
      </w:pPr>
      <w:r>
        <w:rPr>
          <w:rFonts w:ascii="Times New Roman" w:hAnsi="Times New Roman" w:cs="Times New Roman" w:eastAsia="Times New Roman"/>
          <w:b w:val="0"/>
          <w:i w:val="0"/>
          <w:sz w:val="28"/>
        </w:rPr>
        <w:t>• appsettings.json / appsettings.Development.json — конфігурація провайдера БД (SQL Server LocalDB або SQLite).</w:t>
      </w:r>
    </w:p>
    <w:p>
      <w:pPr>
        <w:spacing w:lineRule="auto" w:line="360" w:before="120" w:after="40"/>
        <w:jc w:val="center"/>
      </w:pPr>
      <w:r>
        <w:rPr>
          <w:rFonts w:ascii="Times New Roman" w:hAnsi="Times New Roman" w:cs="Times New Roman" w:eastAsia="Times New Roman"/>
          <w:b w:val="0"/>
          <w:i/>
          <w:color w:val="777777"/>
          <w:sz w:val="28"/>
        </w:rPr>
        <w:t>[Рисунок 2.3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2.3 Вміст каталогу «server/Controllers»</w:t>
      </w:r>
    </w:p>
    <w:p>
      <w:pPr>
        <w:spacing w:lineRule="auto" w:line="360" w:before="120" w:after="40"/>
        <w:jc w:val="center"/>
      </w:pPr>
      <w:r>
        <w:rPr>
          <w:rFonts w:ascii="Times New Roman" w:hAnsi="Times New Roman" w:cs="Times New Roman" w:eastAsia="Times New Roman"/>
          <w:b w:val="0"/>
          <w:i/>
          <w:color w:val="777777"/>
          <w:sz w:val="28"/>
        </w:rPr>
        <w:t>[Рисунок 2.4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2.4 Вміст каталогу «server/Models»</w:t>
      </w:r>
    </w:p>
    <w:p>
      <w:pPr>
        <w:spacing w:lineRule="auto" w:line="360" w:before="0" w:after="0"/>
        <w:ind w:firstLine="709"/>
        <w:jc w:val="both"/>
      </w:pPr>
      <w:r>
        <w:rPr>
          <w:rFonts w:ascii="Times New Roman" w:hAnsi="Times New Roman" w:cs="Times New Roman" w:eastAsia="Times New Roman"/>
          <w:b w:val="0"/>
          <w:i w:val="0"/>
          <w:sz w:val="28"/>
        </w:rPr>
        <w:t>Вміст каталогу client/src/ організовано за стандартом для React-SPA:</w:t>
      </w:r>
    </w:p>
    <w:p>
      <w:pPr>
        <w:spacing w:lineRule="auto" w:line="360" w:before="120" w:after="40"/>
        <w:jc w:val="center"/>
      </w:pPr>
      <w:r>
        <w:rPr>
          <w:rFonts w:ascii="Times New Roman" w:hAnsi="Times New Roman" w:cs="Times New Roman" w:eastAsia="Times New Roman"/>
          <w:b w:val="0"/>
          <w:i/>
          <w:color w:val="777777"/>
          <w:sz w:val="28"/>
        </w:rPr>
        <w:t>[Рисунок 2.5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2.5 Вміст каталогу «client/src»</w:t>
      </w:r>
    </w:p>
    <w:p>
      <w:pPr>
        <w:spacing w:lineRule="auto" w:line="360" w:before="0" w:after="0"/>
        <w:ind w:firstLine="0" w:left="283"/>
        <w:jc w:val="both"/>
      </w:pPr>
      <w:r>
        <w:rPr>
          <w:rFonts w:ascii="Times New Roman" w:hAnsi="Times New Roman" w:cs="Times New Roman" w:eastAsia="Times New Roman"/>
          <w:b w:val="0"/>
          <w:i w:val="0"/>
          <w:sz w:val="28"/>
        </w:rPr>
        <w:t>• pages/ — BoardPage.tsx, ProjectDetailPage.tsx, MembersPage.tsx, LoginPage.tsx;</w:t>
      </w:r>
    </w:p>
    <w:p>
      <w:pPr>
        <w:spacing w:lineRule="auto" w:line="360" w:before="0" w:after="0"/>
        <w:ind w:firstLine="0" w:left="283"/>
        <w:jc w:val="both"/>
      </w:pPr>
      <w:r>
        <w:rPr>
          <w:rFonts w:ascii="Times New Roman" w:hAnsi="Times New Roman" w:cs="Times New Roman" w:eastAsia="Times New Roman"/>
          <w:b w:val="0"/>
          <w:i w:val="0"/>
          <w:sz w:val="28"/>
        </w:rPr>
        <w:t>• components/ — Navbar.tsx, Column.tsx, ProjectCard.tsx, CreateProjectModal.tsx, AssigneeDropdown.tsx, priority.ts;</w:t>
      </w:r>
    </w:p>
    <w:p>
      <w:pPr>
        <w:spacing w:lineRule="auto" w:line="360" w:before="0" w:after="0"/>
        <w:ind w:firstLine="0" w:left="283"/>
        <w:jc w:val="both"/>
      </w:pPr>
      <w:r>
        <w:rPr>
          <w:rFonts w:ascii="Times New Roman" w:hAnsi="Times New Roman" w:cs="Times New Roman" w:eastAsia="Times New Roman"/>
          <w:b w:val="0"/>
          <w:i w:val="0"/>
          <w:sz w:val="28"/>
        </w:rPr>
        <w:t>• api/ — клієнти client.ts (axios із інтерсепторами JWT), auth.ts, projects.ts, members.ts;</w:t>
      </w:r>
    </w:p>
    <w:p>
      <w:pPr>
        <w:spacing w:lineRule="auto" w:line="360" w:before="0" w:after="0"/>
        <w:ind w:firstLine="0" w:left="283"/>
        <w:jc w:val="both"/>
      </w:pPr>
      <w:r>
        <w:rPr>
          <w:rFonts w:ascii="Times New Roman" w:hAnsi="Times New Roman" w:cs="Times New Roman" w:eastAsia="Times New Roman"/>
          <w:b w:val="0"/>
          <w:i w:val="0"/>
          <w:sz w:val="28"/>
        </w:rPr>
        <w:t>• auth/ — AuthContext.tsx (React Context із поточним користувачем), ProtectedRoute.tsx, storage.ts;</w:t>
      </w:r>
    </w:p>
    <w:p>
      <w:pPr>
        <w:spacing w:lineRule="auto" w:line="360" w:before="0" w:after="0"/>
        <w:ind w:firstLine="0" w:left="283"/>
        <w:jc w:val="both"/>
      </w:pPr>
      <w:r>
        <w:rPr>
          <w:rFonts w:ascii="Times New Roman" w:hAnsi="Times New Roman" w:cs="Times New Roman" w:eastAsia="Times New Roman"/>
          <w:b w:val="0"/>
          <w:i w:val="0"/>
          <w:sz w:val="28"/>
        </w:rPr>
        <w:t>• i18n/ — index.ts (конфігурація i18next), uk.json, en.json;</w:t>
      </w:r>
    </w:p>
    <w:p>
      <w:pPr>
        <w:spacing w:lineRule="auto" w:line="360" w:before="0" w:after="0"/>
        <w:ind w:firstLine="0" w:left="283"/>
        <w:jc w:val="both"/>
      </w:pPr>
      <w:r>
        <w:rPr>
          <w:rFonts w:ascii="Times New Roman" w:hAnsi="Times New Roman" w:cs="Times New Roman" w:eastAsia="Times New Roman"/>
          <w:b w:val="0"/>
          <w:i w:val="0"/>
          <w:sz w:val="28"/>
        </w:rPr>
        <w:t>• App.tsx — кореневий компонент із маршрутизацією;</w:t>
      </w:r>
    </w:p>
    <w:p>
      <w:pPr>
        <w:spacing w:lineRule="auto" w:line="360" w:before="0" w:after="0"/>
        <w:ind w:firstLine="0" w:left="283"/>
        <w:jc w:val="both"/>
      </w:pPr>
      <w:r>
        <w:rPr>
          <w:rFonts w:ascii="Times New Roman" w:hAnsi="Times New Roman" w:cs="Times New Roman" w:eastAsia="Times New Roman"/>
          <w:b w:val="0"/>
          <w:i w:val="0"/>
          <w:sz w:val="28"/>
        </w:rPr>
        <w:t>• main.tsx — точка входу;</w:t>
      </w:r>
    </w:p>
    <w:p>
      <w:pPr>
        <w:spacing w:lineRule="auto" w:line="360" w:before="0" w:after="0"/>
        <w:ind w:firstLine="0" w:left="283"/>
        <w:jc w:val="both"/>
      </w:pPr>
      <w:r>
        <w:rPr>
          <w:rFonts w:ascii="Times New Roman" w:hAnsi="Times New Roman" w:cs="Times New Roman" w:eastAsia="Times New Roman"/>
          <w:b w:val="0"/>
          <w:i w:val="0"/>
          <w:sz w:val="28"/>
        </w:rPr>
        <w:t>• types.ts — TypeScript-типи, що віддзеркалюють серверні DTO.</w:t>
      </w:r>
    </w:p>
    <w:p>
      <w:pPr>
        <w:spacing w:lineRule="auto" w:line="360" w:before="200" w:after="120"/>
        <w:jc w:val="left"/>
      </w:pPr>
      <w:r>
        <w:rPr>
          <w:rFonts w:ascii="Times New Roman" w:hAnsi="Times New Roman" w:cs="Times New Roman" w:eastAsia="Times New Roman"/>
          <w:b/>
          <w:i w:val="0"/>
          <w:sz w:val="28"/>
        </w:rPr>
        <w:t>2.4 Тестування проєкту</w:t>
      </w:r>
    </w:p>
    <w:p>
      <w:pPr>
        <w:spacing w:lineRule="auto" w:line="360" w:before="0" w:after="0"/>
        <w:ind w:firstLine="709"/>
        <w:jc w:val="both"/>
      </w:pPr>
      <w:r>
        <w:rPr>
          <w:rFonts w:ascii="Times New Roman" w:hAnsi="Times New Roman" w:cs="Times New Roman" w:eastAsia="Times New Roman"/>
          <w:b w:val="0"/>
          <w:i w:val="0"/>
          <w:sz w:val="28"/>
        </w:rPr>
        <w:t>Тестування системи проводилося мануально через інтерфейс у браузерах Chrome та Edge. Як основну тестову БД використовувалася SQLite (файл archkanban.db в каталозі server/), що не потребує окремого серверного процесу та автоматично перестворюється при запуску завдяки виклику db.Database.EnsureCreated().</w:t>
      </w:r>
    </w:p>
    <w:p>
      <w:pPr>
        <w:spacing w:lineRule="auto" w:line="360" w:before="0" w:after="0"/>
        <w:ind w:firstLine="709"/>
        <w:jc w:val="both"/>
      </w:pPr>
      <w:r>
        <w:rPr>
          <w:rFonts w:ascii="Times New Roman" w:hAnsi="Times New Roman" w:cs="Times New Roman" w:eastAsia="Times New Roman"/>
          <w:b w:val="0"/>
          <w:i w:val="0"/>
          <w:sz w:val="28"/>
        </w:rPr>
        <w:t>Першим етапом перевірялися сценарії автентифікації:</w:t>
      </w:r>
    </w:p>
    <w:p>
      <w:pPr>
        <w:spacing w:lineRule="auto" w:line="360" w:before="0" w:after="0"/>
        <w:ind w:firstLine="0" w:left="283"/>
        <w:jc w:val="both"/>
      </w:pPr>
      <w:r>
        <w:rPr>
          <w:rFonts w:ascii="Times New Roman" w:hAnsi="Times New Roman" w:cs="Times New Roman" w:eastAsia="Times New Roman"/>
          <w:b w:val="0"/>
          <w:i w:val="0"/>
          <w:sz w:val="28"/>
        </w:rPr>
        <w:t>• успішний вхід під трьома демо-обліковими записами (admin/admin — адміністратор, olena/pass — менеджер, taras/pass — користувач);</w:t>
      </w:r>
    </w:p>
    <w:p>
      <w:pPr>
        <w:spacing w:lineRule="auto" w:line="360" w:before="0" w:after="0"/>
        <w:ind w:firstLine="0" w:left="283"/>
        <w:jc w:val="both"/>
      </w:pPr>
      <w:r>
        <w:rPr>
          <w:rFonts w:ascii="Times New Roman" w:hAnsi="Times New Roman" w:cs="Times New Roman" w:eastAsia="Times New Roman"/>
          <w:b w:val="0"/>
          <w:i w:val="0"/>
          <w:sz w:val="28"/>
        </w:rPr>
        <w:t>• відхилення некоректних облікових даних із відображенням повідомлення;</w:t>
      </w:r>
    </w:p>
    <w:p>
      <w:pPr>
        <w:spacing w:lineRule="auto" w:line="360" w:before="0" w:after="0"/>
        <w:ind w:firstLine="0" w:left="283"/>
        <w:jc w:val="both"/>
      </w:pPr>
      <w:r>
        <w:rPr>
          <w:rFonts w:ascii="Times New Roman" w:hAnsi="Times New Roman" w:cs="Times New Roman" w:eastAsia="Times New Roman"/>
          <w:b w:val="0"/>
          <w:i w:val="0"/>
          <w:sz w:val="28"/>
        </w:rPr>
        <w:t>• автоматичне перенаправлення на сторінку логіну при отриманні 401 від API завдяки interceptor-у axios;</w:t>
      </w:r>
    </w:p>
    <w:p>
      <w:pPr>
        <w:spacing w:lineRule="auto" w:line="360" w:before="0" w:after="0"/>
        <w:ind w:firstLine="0" w:left="283"/>
        <w:jc w:val="both"/>
      </w:pPr>
      <w:r>
        <w:rPr>
          <w:rFonts w:ascii="Times New Roman" w:hAnsi="Times New Roman" w:cs="Times New Roman" w:eastAsia="Times New Roman"/>
          <w:b w:val="0"/>
          <w:i w:val="0"/>
          <w:sz w:val="28"/>
        </w:rPr>
        <w:t>• автоматичне зникнення авторизаційних кнопок у гостьовому режимі після очищення localStorage.</w:t>
      </w:r>
    </w:p>
    <w:p>
      <w:pPr>
        <w:spacing w:lineRule="auto" w:line="360" w:before="120" w:after="40"/>
        <w:jc w:val="center"/>
      </w:pPr>
      <w:r>
        <w:rPr>
          <w:rFonts w:ascii="Times New Roman" w:hAnsi="Times New Roman" w:cs="Times New Roman" w:eastAsia="Times New Roman"/>
          <w:b w:val="0"/>
          <w:i/>
          <w:color w:val="777777"/>
          <w:sz w:val="28"/>
        </w:rPr>
        <w:t>[Рисунок 2.6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2.6 Валідація даних при авторизації</w:t>
      </w:r>
    </w:p>
    <w:p>
      <w:pPr>
        <w:spacing w:lineRule="auto" w:line="360" w:before="0" w:after="0"/>
        <w:ind w:firstLine="709"/>
        <w:jc w:val="both"/>
      </w:pPr>
      <w:r>
        <w:rPr>
          <w:rFonts w:ascii="Times New Roman" w:hAnsi="Times New Roman" w:cs="Times New Roman" w:eastAsia="Times New Roman"/>
          <w:b w:val="0"/>
          <w:i w:val="0"/>
          <w:sz w:val="28"/>
        </w:rPr>
        <w:t>Валідація форм реалізована на двох рівнях. На клієнті використовуються вбудовані механізми React (обов’язкові поля, мінімальна довжина, формати), на сервері — перевірка моделей у контролерах із відповідями BadRequest / Conflict. Помилки відображаються у вигляді червоних бейджів під формою без перезавантаження сторінки.</w:t>
      </w:r>
    </w:p>
    <w:p>
      <w:pPr>
        <w:spacing w:lineRule="auto" w:line="360" w:before="120" w:after="40"/>
        <w:jc w:val="center"/>
      </w:pPr>
      <w:r>
        <w:rPr>
          <w:rFonts w:ascii="Times New Roman" w:hAnsi="Times New Roman" w:cs="Times New Roman" w:eastAsia="Times New Roman"/>
          <w:b w:val="0"/>
          <w:i/>
          <w:color w:val="777777"/>
          <w:sz w:val="28"/>
        </w:rPr>
        <w:t>[Рисунок 2.7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2.7 Валідація форми створення проєкту</w:t>
      </w:r>
    </w:p>
    <w:p>
      <w:pPr>
        <w:spacing w:lineRule="auto" w:line="360" w:before="120" w:after="40"/>
        <w:jc w:val="center"/>
      </w:pPr>
      <w:r>
        <w:rPr>
          <w:rFonts w:ascii="Times New Roman" w:hAnsi="Times New Roman" w:cs="Times New Roman" w:eastAsia="Times New Roman"/>
          <w:b w:val="0"/>
          <w:i/>
          <w:color w:val="777777"/>
          <w:sz w:val="28"/>
        </w:rPr>
        <w:t>[Рисунок 2.8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2.8 Перевірка прав доступу — анонімна спроба зміни даних повертає 401</w:t>
      </w:r>
    </w:p>
    <w:p>
      <w:pPr>
        <w:spacing w:lineRule="auto" w:line="360" w:before="0" w:after="0"/>
        <w:ind w:firstLine="709"/>
        <w:jc w:val="both"/>
      </w:pPr>
      <w:r>
        <w:rPr>
          <w:rFonts w:ascii="Times New Roman" w:hAnsi="Times New Roman" w:cs="Times New Roman" w:eastAsia="Times New Roman"/>
          <w:b w:val="0"/>
          <w:i w:val="0"/>
          <w:sz w:val="28"/>
        </w:rPr>
        <w:t>Окремо було проведено перевірку матриці доступів за допомогою curl-команд: усі GET-ендпоїнти для проєктів і учасників повертають 200 для анонімного запиту, а будь-які мутації (POST, PUT, PATCH, DELETE) — 401 Unauthorized. Це підтверджує коректну роботу атрибутів [Authorize] та [AllowAnonymous] на контролерах.</w:t>
      </w:r>
    </w:p>
    <w:p>
      <w:pPr>
        <w:spacing w:lineRule="auto" w:line="360" w:before="0" w:after="0"/>
        <w:ind w:firstLine="709"/>
        <w:jc w:val="both"/>
      </w:pPr>
      <w:r>
        <w:rPr>
          <w:rFonts w:ascii="Times New Roman" w:hAnsi="Times New Roman" w:cs="Times New Roman" w:eastAsia="Times New Roman"/>
          <w:b w:val="0"/>
          <w:i w:val="0"/>
          <w:sz w:val="28"/>
        </w:rPr>
        <w:t>Інтеграційне тестування деплою виконано локально через Docker: виконання команди docker build створює образ за багатоетапним Dockerfile, після чого docker run піднімає контейнер на порту 8080. Перевірка кінцевих точок /, /health, /api/projects, /projects/{id} (SPA deep-link) підтвердила коректну роботу як API, так і відображення статичного фронтенду з wwwroot/.</w:t>
      </w:r>
    </w:p>
    <w:p>
      <w:pPr>
        <w:spacing w:lineRule="auto" w:line="360" w:before="200" w:after="120"/>
        <w:jc w:val="left"/>
      </w:pPr>
      <w:r>
        <w:rPr>
          <w:rFonts w:ascii="Times New Roman" w:hAnsi="Times New Roman" w:cs="Times New Roman" w:eastAsia="Times New Roman"/>
          <w:b/>
          <w:i w:val="0"/>
          <w:sz w:val="28"/>
        </w:rPr>
        <w:t>2.5 Інтерфейс та керівництво користувача</w:t>
      </w:r>
    </w:p>
    <w:p>
      <w:pPr>
        <w:spacing w:lineRule="auto" w:line="360" w:before="0" w:after="0"/>
        <w:ind w:firstLine="709"/>
        <w:jc w:val="both"/>
      </w:pPr>
      <w:r>
        <w:rPr>
          <w:rFonts w:ascii="Times New Roman" w:hAnsi="Times New Roman" w:cs="Times New Roman" w:eastAsia="Times New Roman"/>
          <w:b w:val="0"/>
          <w:i w:val="0"/>
          <w:sz w:val="28"/>
        </w:rPr>
        <w:t>Для розгортання системи у середовищі розробки необхідно мати встановлений .NET 10 SDK, Node.js 20+ і npm. Послідовність кроків:</w:t>
      </w:r>
    </w:p>
    <w:p>
      <w:pPr>
        <w:spacing w:lineRule="auto" w:line="360" w:before="0" w:after="0"/>
        <w:ind w:firstLine="0" w:left="283"/>
        <w:jc w:val="both"/>
      </w:pPr>
      <w:r>
        <w:rPr>
          <w:rFonts w:ascii="Times New Roman" w:hAnsi="Times New Roman" w:cs="Times New Roman" w:eastAsia="Times New Roman"/>
          <w:b w:val="0"/>
          <w:i w:val="0"/>
          <w:sz w:val="28"/>
        </w:rPr>
        <w:t>• клонувати репозиторій і перейти в його корінь;</w:t>
      </w:r>
    </w:p>
    <w:p>
      <w:pPr>
        <w:spacing w:lineRule="auto" w:line="360" w:before="0" w:after="0"/>
        <w:ind w:firstLine="0" w:left="283"/>
        <w:jc w:val="both"/>
      </w:pPr>
      <w:r>
        <w:rPr>
          <w:rFonts w:ascii="Times New Roman" w:hAnsi="Times New Roman" w:cs="Times New Roman" w:eastAsia="Times New Roman"/>
          <w:b w:val="0"/>
          <w:i w:val="0"/>
          <w:sz w:val="28"/>
        </w:rPr>
        <w:t>• запустити бекенд: cd server &amp;&amp; dotnet run — API підніметься на http://localhost:5080;</w:t>
      </w:r>
    </w:p>
    <w:p>
      <w:pPr>
        <w:spacing w:lineRule="auto" w:line="360" w:before="0" w:after="0"/>
        <w:ind w:firstLine="0" w:left="283"/>
        <w:jc w:val="both"/>
      </w:pPr>
      <w:r>
        <w:rPr>
          <w:rFonts w:ascii="Times New Roman" w:hAnsi="Times New Roman" w:cs="Times New Roman" w:eastAsia="Times New Roman"/>
          <w:b w:val="0"/>
          <w:i w:val="0"/>
          <w:sz w:val="28"/>
        </w:rPr>
        <w:t>• у іншому терміналі запустити фронтенд: cd client &amp;&amp; npm install &amp;&amp; npm run dev — клієнт відкриється на http://localhost:5173.</w:t>
      </w:r>
    </w:p>
    <w:p>
      <w:pPr>
        <w:spacing w:lineRule="auto" w:line="360" w:before="0" w:after="0"/>
        <w:ind w:firstLine="709"/>
        <w:jc w:val="both"/>
      </w:pPr>
      <w:r>
        <w:rPr>
          <w:rFonts w:ascii="Times New Roman" w:hAnsi="Times New Roman" w:cs="Times New Roman" w:eastAsia="Times New Roman"/>
          <w:b w:val="0"/>
          <w:i w:val="0"/>
          <w:sz w:val="28"/>
        </w:rPr>
        <w:t>При першому запуску бекенд автоматично створює базу даних та наповнює її демо-даними: 5 учасників команди, 4 проєкти в різних колонках, 3 коментарі та 3 посилання на креслення.</w:t>
      </w:r>
    </w:p>
    <w:p>
      <w:pPr>
        <w:spacing w:lineRule="auto" w:line="360" w:before="0" w:after="0"/>
        <w:ind w:firstLine="709"/>
        <w:jc w:val="both"/>
      </w:pPr>
      <w:r>
        <w:rPr>
          <w:rFonts w:ascii="Times New Roman" w:hAnsi="Times New Roman" w:cs="Times New Roman" w:eastAsia="Times New Roman"/>
          <w:b w:val="0"/>
          <w:i w:val="0"/>
          <w:sz w:val="28"/>
        </w:rPr>
        <w:t>Інтерфейс системи побудований за принципом мінімалізму та доступний за адресою http://localhost:5173 (або за публічним URL при деплої на Render).</w:t>
      </w:r>
    </w:p>
    <w:p>
      <w:pPr>
        <w:spacing w:lineRule="auto" w:line="360" w:before="0" w:after="0"/>
        <w:ind w:firstLine="709"/>
        <w:jc w:val="both"/>
      </w:pPr>
      <w:r>
        <w:rPr>
          <w:rFonts w:ascii="Times New Roman" w:hAnsi="Times New Roman" w:cs="Times New Roman" w:eastAsia="Times New Roman"/>
          <w:b w:val="0"/>
          <w:i w:val="0"/>
          <w:sz w:val="28"/>
        </w:rPr>
        <w:t>Стартова сторінка системи — публічна канбан-дошка, що доступна для гостьового перегляду без авторизації. У правому верхньому куті — мовний перемикач UK / EN та кнопка «Увійти».</w:t>
      </w:r>
    </w:p>
    <w:p>
      <w:pPr>
        <w:spacing w:lineRule="auto" w:line="360" w:before="120" w:after="40"/>
        <w:jc w:val="center"/>
      </w:pPr>
      <w:r>
        <w:rPr>
          <w:rFonts w:ascii="Times New Roman" w:hAnsi="Times New Roman" w:cs="Times New Roman" w:eastAsia="Times New Roman"/>
          <w:b w:val="0"/>
          <w:i/>
          <w:color w:val="777777"/>
          <w:sz w:val="28"/>
        </w:rPr>
        <w:t>[Рисунок 2.9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2.9 Головна сторінка в гостьовому режимі (перегляд без авторизації)</w:t>
      </w:r>
    </w:p>
    <w:p>
      <w:pPr>
        <w:spacing w:lineRule="auto" w:line="360" w:before="0" w:after="0"/>
        <w:ind w:firstLine="709"/>
        <w:jc w:val="both"/>
      </w:pPr>
      <w:r>
        <w:rPr>
          <w:rFonts w:ascii="Times New Roman" w:hAnsi="Times New Roman" w:cs="Times New Roman" w:eastAsia="Times New Roman"/>
          <w:b w:val="0"/>
          <w:i w:val="0"/>
          <w:sz w:val="28"/>
        </w:rPr>
        <w:t>Натискання кнопки «Увійти» відкриває сторінку авторизації. Користувач вводить логін і пароль. Для ознайомлення з функціоналом можна скористатися демо-обліковими записами:</w:t>
      </w:r>
    </w:p>
    <w:p>
      <w:pPr>
        <w:spacing w:lineRule="auto" w:line="360" w:before="0" w:after="0"/>
        <w:ind w:firstLine="0" w:left="283"/>
        <w:jc w:val="both"/>
      </w:pPr>
      <w:r>
        <w:rPr>
          <w:rFonts w:ascii="Times New Roman" w:hAnsi="Times New Roman" w:cs="Times New Roman" w:eastAsia="Times New Roman"/>
          <w:b w:val="0"/>
          <w:i w:val="0"/>
          <w:sz w:val="28"/>
        </w:rPr>
        <w:t>• Адміністратор. Логін: admin. Пароль: admin;</w:t>
      </w:r>
    </w:p>
    <w:p>
      <w:pPr>
        <w:spacing w:lineRule="auto" w:line="360" w:before="0" w:after="0"/>
        <w:ind w:firstLine="0" w:left="283"/>
        <w:jc w:val="both"/>
      </w:pPr>
      <w:r>
        <w:rPr>
          <w:rFonts w:ascii="Times New Roman" w:hAnsi="Times New Roman" w:cs="Times New Roman" w:eastAsia="Times New Roman"/>
          <w:b w:val="0"/>
          <w:i w:val="0"/>
          <w:sz w:val="28"/>
        </w:rPr>
        <w:t>• Менеджер. Логін: olena. Пароль: pass;</w:t>
      </w:r>
    </w:p>
    <w:p>
      <w:pPr>
        <w:spacing w:lineRule="auto" w:line="360" w:before="0" w:after="0"/>
        <w:ind w:firstLine="0" w:left="283"/>
        <w:jc w:val="both"/>
      </w:pPr>
      <w:r>
        <w:rPr>
          <w:rFonts w:ascii="Times New Roman" w:hAnsi="Times New Roman" w:cs="Times New Roman" w:eastAsia="Times New Roman"/>
          <w:b w:val="0"/>
          <w:i w:val="0"/>
          <w:sz w:val="28"/>
        </w:rPr>
        <w:t>• Користувач. Логін: taras. Пароль: pass.</w:t>
      </w:r>
    </w:p>
    <w:p>
      <w:pPr>
        <w:spacing w:lineRule="auto" w:line="360" w:before="120" w:after="40"/>
        <w:jc w:val="center"/>
      </w:pPr>
      <w:r>
        <w:rPr>
          <w:rFonts w:ascii="Times New Roman" w:hAnsi="Times New Roman" w:cs="Times New Roman" w:eastAsia="Times New Roman"/>
          <w:b w:val="0"/>
          <w:i/>
          <w:color w:val="777777"/>
          <w:sz w:val="28"/>
        </w:rPr>
        <w:t>[Рисунок 2.10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2.10 Сторінка авторизації</w:t>
      </w:r>
    </w:p>
    <w:p>
      <w:pPr>
        <w:spacing w:lineRule="auto" w:line="360" w:before="0" w:after="0"/>
        <w:ind w:firstLine="709"/>
        <w:jc w:val="both"/>
      </w:pPr>
      <w:r>
        <w:rPr>
          <w:rFonts w:ascii="Times New Roman" w:hAnsi="Times New Roman" w:cs="Times New Roman" w:eastAsia="Times New Roman"/>
          <w:b w:val="0"/>
          <w:i w:val="0"/>
          <w:sz w:val="28"/>
        </w:rPr>
        <w:t>Альтернативно гість може натиснути посилання «Продовжити як гість» і повернутися до публічної дошки без створення сесії.</w:t>
      </w:r>
    </w:p>
    <w:p>
      <w:pPr>
        <w:spacing w:lineRule="auto" w:line="360" w:before="0" w:after="0"/>
        <w:ind w:firstLine="709"/>
        <w:jc w:val="both"/>
      </w:pPr>
      <w:r>
        <w:rPr>
          <w:rFonts w:ascii="Times New Roman" w:hAnsi="Times New Roman" w:cs="Times New Roman" w:eastAsia="Times New Roman"/>
          <w:b w:val="0"/>
          <w:i w:val="0"/>
          <w:sz w:val="28"/>
        </w:rPr>
        <w:t>Після успішної авторизації відкривається повна канбан-дошка з чотирьох колонок («Ескіз», «Погодження замовником», «Розробка креслень», «Готово»). Кожна картка показує назву проєкту, замовника, дедлайн, кольоровий маркер пріоритету та аватари призначених виконавців.</w:t>
      </w:r>
    </w:p>
    <w:p>
      <w:pPr>
        <w:spacing w:lineRule="auto" w:line="360" w:before="120" w:after="40"/>
        <w:jc w:val="center"/>
      </w:pPr>
      <w:r>
        <w:rPr>
          <w:rFonts w:ascii="Times New Roman" w:hAnsi="Times New Roman" w:cs="Times New Roman" w:eastAsia="Times New Roman"/>
          <w:b w:val="0"/>
          <w:i/>
          <w:color w:val="777777"/>
          <w:sz w:val="28"/>
        </w:rPr>
        <w:t>[Рисунок 2.11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2.11 Головна сторінка (адміністратор)</w:t>
      </w:r>
    </w:p>
    <w:p>
      <w:pPr>
        <w:spacing w:lineRule="auto" w:line="360" w:before="0" w:after="0"/>
        <w:ind w:firstLine="709"/>
        <w:jc w:val="both"/>
      </w:pPr>
      <w:r>
        <w:rPr>
          <w:rFonts w:ascii="Times New Roman" w:hAnsi="Times New Roman" w:cs="Times New Roman" w:eastAsia="Times New Roman"/>
          <w:b w:val="0"/>
          <w:i w:val="0"/>
          <w:sz w:val="28"/>
        </w:rPr>
        <w:t>Картки можна перетягувати між колонками — статус проєкту оновлюється автоматично з оптимістичною підсвіткою.</w:t>
      </w:r>
    </w:p>
    <w:p>
      <w:pPr>
        <w:spacing w:lineRule="auto" w:line="360" w:before="120" w:after="40"/>
        <w:jc w:val="center"/>
      </w:pPr>
      <w:r>
        <w:rPr>
          <w:rFonts w:ascii="Times New Roman" w:hAnsi="Times New Roman" w:cs="Times New Roman" w:eastAsia="Times New Roman"/>
          <w:b w:val="0"/>
          <w:i/>
          <w:color w:val="777777"/>
          <w:sz w:val="28"/>
        </w:rPr>
        <w:t>[Рисунок 2.12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2.12 Drag-and-drop переміщення картки</w:t>
      </w:r>
    </w:p>
    <w:p>
      <w:pPr>
        <w:spacing w:lineRule="auto" w:line="360" w:before="0" w:after="0"/>
        <w:ind w:firstLine="709"/>
        <w:jc w:val="both"/>
      </w:pPr>
      <w:r>
        <w:rPr>
          <w:rFonts w:ascii="Times New Roman" w:hAnsi="Times New Roman" w:cs="Times New Roman" w:eastAsia="Times New Roman"/>
          <w:b w:val="0"/>
          <w:i w:val="0"/>
          <w:sz w:val="28"/>
        </w:rPr>
        <w:t>Кнопка «+ Новий проєкт» у правому верхньому куті відкриває мінімалістичну модалку з основними полями (назва, колонка, пріоритет, дедлайн). Після створення користувача автоматично перенаправляє на детальну сторінку проєкту.</w:t>
      </w:r>
    </w:p>
    <w:p>
      <w:pPr>
        <w:spacing w:lineRule="auto" w:line="360" w:before="120" w:after="40"/>
        <w:jc w:val="center"/>
      </w:pPr>
      <w:r>
        <w:rPr>
          <w:rFonts w:ascii="Times New Roman" w:hAnsi="Times New Roman" w:cs="Times New Roman" w:eastAsia="Times New Roman"/>
          <w:b w:val="0"/>
          <w:i/>
          <w:color w:val="777777"/>
          <w:sz w:val="28"/>
        </w:rPr>
        <w:t>[Рисунок 2.13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2.13 Модальне вікно створення проєкту</w:t>
      </w:r>
    </w:p>
    <w:p>
      <w:pPr>
        <w:spacing w:lineRule="auto" w:line="360" w:before="0" w:after="0"/>
        <w:ind w:firstLine="709"/>
        <w:jc w:val="both"/>
      </w:pPr>
      <w:r>
        <w:rPr>
          <w:rFonts w:ascii="Times New Roman" w:hAnsi="Times New Roman" w:cs="Times New Roman" w:eastAsia="Times New Roman"/>
          <w:b w:val="0"/>
          <w:i w:val="0"/>
          <w:sz w:val="28"/>
        </w:rPr>
        <w:t>Детальна сторінка проєкту складається з двох колонок. Зліва — редагована назва, опис, секція посилань на креслення та стрічка коментарів. Справа — бокова панель із селектами етапу, пріоритету, полями замовника та дедлайну, а також блоком призначених учасників з можливістю додати нового через дропдаун.</w:t>
      </w:r>
    </w:p>
    <w:p>
      <w:pPr>
        <w:spacing w:lineRule="auto" w:line="360" w:before="120" w:after="40"/>
        <w:jc w:val="center"/>
      </w:pPr>
      <w:r>
        <w:rPr>
          <w:rFonts w:ascii="Times New Roman" w:hAnsi="Times New Roman" w:cs="Times New Roman" w:eastAsia="Times New Roman"/>
          <w:b w:val="0"/>
          <w:i/>
          <w:color w:val="777777"/>
          <w:sz w:val="28"/>
        </w:rPr>
        <w:t>[Рисунок 2.14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2.14 Детальна сторінка проєкту</w:t>
      </w:r>
    </w:p>
    <w:p>
      <w:pPr>
        <w:spacing w:lineRule="auto" w:line="360" w:before="120" w:after="40"/>
        <w:jc w:val="center"/>
      </w:pPr>
      <w:r>
        <w:rPr>
          <w:rFonts w:ascii="Times New Roman" w:hAnsi="Times New Roman" w:cs="Times New Roman" w:eastAsia="Times New Roman"/>
          <w:b w:val="0"/>
          <w:i/>
          <w:color w:val="777777"/>
          <w:sz w:val="28"/>
        </w:rPr>
        <w:t>[Рисунок 2.15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2.15 Додавання учасника через дропдаун</w:t>
      </w:r>
    </w:p>
    <w:p>
      <w:pPr>
        <w:spacing w:lineRule="auto" w:line="360" w:before="120" w:after="40"/>
        <w:jc w:val="center"/>
      </w:pPr>
      <w:r>
        <w:rPr>
          <w:rFonts w:ascii="Times New Roman" w:hAnsi="Times New Roman" w:cs="Times New Roman" w:eastAsia="Times New Roman"/>
          <w:b w:val="0"/>
          <w:i/>
          <w:color w:val="777777"/>
          <w:sz w:val="28"/>
        </w:rPr>
        <w:t>[Рисунок 2.16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2.16 Додавання посилання на креслення</w:t>
      </w:r>
    </w:p>
    <w:p>
      <w:pPr>
        <w:spacing w:lineRule="auto" w:line="360" w:before="120" w:after="40"/>
        <w:jc w:val="center"/>
      </w:pPr>
      <w:r>
        <w:rPr>
          <w:rFonts w:ascii="Times New Roman" w:hAnsi="Times New Roman" w:cs="Times New Roman" w:eastAsia="Times New Roman"/>
          <w:b w:val="0"/>
          <w:i/>
          <w:color w:val="777777"/>
          <w:sz w:val="28"/>
        </w:rPr>
        <w:t>[Рисунок 2.17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2.17 Стрічка коментарів та форма додавання</w:t>
      </w:r>
    </w:p>
    <w:p>
      <w:pPr>
        <w:spacing w:lineRule="auto" w:line="360" w:before="0" w:after="0"/>
        <w:ind w:firstLine="709"/>
        <w:jc w:val="both"/>
      </w:pPr>
      <w:r>
        <w:rPr>
          <w:rFonts w:ascii="Times New Roman" w:hAnsi="Times New Roman" w:cs="Times New Roman" w:eastAsia="Times New Roman"/>
          <w:b w:val="0"/>
          <w:i w:val="0"/>
          <w:sz w:val="28"/>
        </w:rPr>
        <w:t>Гість, що відкриває детальну сторінку, бачить її в режимі read-only: усі поля вимкнено, кнопки збереження/видалення приховано, а на самому верху сторінки відображено бурштинову банер-плашку «Ви переглядаєте проєкт як гість. Увійдіть, щоб редагувати» з кнопкою «Увійти», що зберігає URL поточного проєкту для повернення.</w:t>
      </w:r>
    </w:p>
    <w:p>
      <w:pPr>
        <w:spacing w:lineRule="auto" w:line="360" w:before="120" w:after="40"/>
        <w:jc w:val="center"/>
      </w:pPr>
      <w:r>
        <w:rPr>
          <w:rFonts w:ascii="Times New Roman" w:hAnsi="Times New Roman" w:cs="Times New Roman" w:eastAsia="Times New Roman"/>
          <w:b w:val="0"/>
          <w:i/>
          <w:color w:val="777777"/>
          <w:sz w:val="28"/>
        </w:rPr>
        <w:t>[Рисунок 2.18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2.18 Гостьовий режим — детальна сторінка у режимі «лише читання»</w:t>
      </w:r>
    </w:p>
    <w:p>
      <w:pPr>
        <w:spacing w:lineRule="auto" w:line="360" w:before="0" w:after="0"/>
        <w:ind w:firstLine="709"/>
        <w:jc w:val="both"/>
      </w:pPr>
      <w:r>
        <w:rPr>
          <w:rFonts w:ascii="Times New Roman" w:hAnsi="Times New Roman" w:cs="Times New Roman" w:eastAsia="Times New Roman"/>
          <w:b w:val="0"/>
          <w:i w:val="0"/>
          <w:sz w:val="28"/>
        </w:rPr>
        <w:t>Розділ «Команда» доступний лише авторизованим користувачам. Адміністратор і менеджер бачать форму додавання нового учасника (ім’я, роль, логін, пароль, рівень доступу) та кнопки видалення поряд із кожним записом. Звичайні користувачі бачать лише список у режимі перегляду.</w:t>
      </w:r>
    </w:p>
    <w:p>
      <w:pPr>
        <w:spacing w:lineRule="auto" w:line="360" w:before="120" w:after="40"/>
        <w:jc w:val="center"/>
      </w:pPr>
      <w:r>
        <w:rPr>
          <w:rFonts w:ascii="Times New Roman" w:hAnsi="Times New Roman" w:cs="Times New Roman" w:eastAsia="Times New Roman"/>
          <w:b w:val="0"/>
          <w:i/>
          <w:color w:val="777777"/>
          <w:sz w:val="28"/>
        </w:rPr>
        <w:t>[Рисунок 2.19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2.19 Сторінка «Команда» (адміністратор)</w:t>
      </w:r>
    </w:p>
    <w:p>
      <w:pPr>
        <w:spacing w:lineRule="auto" w:line="360" w:before="120" w:after="40"/>
        <w:jc w:val="center"/>
      </w:pPr>
      <w:r>
        <w:rPr>
          <w:rFonts w:ascii="Times New Roman" w:hAnsi="Times New Roman" w:cs="Times New Roman" w:eastAsia="Times New Roman"/>
          <w:b w:val="0"/>
          <w:i/>
          <w:color w:val="777777"/>
          <w:sz w:val="28"/>
        </w:rPr>
        <w:t>[Рисунок 2.20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2.20 Форма додавання нового учасника</w:t>
      </w:r>
    </w:p>
    <w:p>
      <w:pPr>
        <w:spacing w:lineRule="auto" w:line="360" w:before="0" w:after="0"/>
        <w:ind w:firstLine="709"/>
        <w:jc w:val="both"/>
      </w:pPr>
      <w:r>
        <w:rPr>
          <w:rFonts w:ascii="Times New Roman" w:hAnsi="Times New Roman" w:cs="Times New Roman" w:eastAsia="Times New Roman"/>
          <w:b w:val="0"/>
          <w:i w:val="0"/>
          <w:sz w:val="28"/>
        </w:rPr>
        <w:t>Перемикач мови у правому верхньому куті дозволяє миттєво перемикатися між українською та англійською без перезавантаження сторінки. Вибір зберігається в localStorage та автоматично застосовується при наступному відкритті сайту.</w:t>
      </w:r>
    </w:p>
    <w:p>
      <w:pPr>
        <w:spacing w:lineRule="auto" w:line="360" w:before="120" w:after="40"/>
        <w:jc w:val="center"/>
      </w:pPr>
      <w:r>
        <w:rPr>
          <w:rFonts w:ascii="Times New Roman" w:hAnsi="Times New Roman" w:cs="Times New Roman" w:eastAsia="Times New Roman"/>
          <w:b w:val="0"/>
          <w:i/>
          <w:color w:val="777777"/>
          <w:sz w:val="28"/>
        </w:rPr>
        <w:t>[Рисунок 2.21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2.21 Інтерфейс англійською мовою</w:t>
      </w:r>
    </w:p>
    <w:p>
      <w:pPr>
        <w:spacing w:lineRule="auto" w:line="360" w:before="0" w:after="0"/>
        <w:ind w:firstLine="709"/>
        <w:jc w:val="both"/>
      </w:pPr>
      <w:r>
        <w:rPr>
          <w:rFonts w:ascii="Times New Roman" w:hAnsi="Times New Roman" w:cs="Times New Roman" w:eastAsia="Times New Roman"/>
          <w:b w:val="0"/>
          <w:i w:val="0"/>
          <w:sz w:val="28"/>
        </w:rPr>
        <w:t>Завдяки використанню Tailwind CSS інтерфейс адаптивно відображається як на настільних, так і на мобільних пристроях. На вузьких екранах колонки канбан-дошки переходять у вертикальний стек, а навігаційна панель ущільнюється.</w:t>
      </w:r>
    </w:p>
    <w:p>
      <w:pPr>
        <w:spacing w:lineRule="auto" w:line="360" w:before="120" w:after="40"/>
        <w:jc w:val="center"/>
      </w:pPr>
      <w:r>
        <w:rPr>
          <w:rFonts w:ascii="Times New Roman" w:hAnsi="Times New Roman" w:cs="Times New Roman" w:eastAsia="Times New Roman"/>
          <w:b w:val="0"/>
          <w:i/>
          <w:color w:val="777777"/>
          <w:sz w:val="28"/>
        </w:rPr>
        <w:t>[Рисунок 2.22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2.22 Адаптивний відгук на мобільному пристрої</w:t>
      </w:r>
    </w:p>
    <w:p>
      <w:pPr>
        <w:spacing w:lineRule="auto" w:line="360" w:before="0" w:after="0"/>
        <w:ind w:firstLine="709"/>
        <w:jc w:val="both"/>
      </w:pPr>
      <w:r>
        <w:rPr>
          <w:rFonts w:ascii="Times New Roman" w:hAnsi="Times New Roman" w:cs="Times New Roman" w:eastAsia="Times New Roman"/>
          <w:b w:val="0"/>
          <w:i w:val="0"/>
          <w:sz w:val="28"/>
        </w:rPr>
        <w:t>Готовий продукт розгорнуто на безкоштовному тарифі Render через багатоетапний Docker-контейнер. Конфігурація описана у файлі render.yaml: один web-сервіс, регіон Frankfurt, провайдер БД — SQLite, healthcheck на /health. Будь-який git push у гілку main автоматично запускає новий деплой.</w:t>
      </w:r>
    </w:p>
    <w:p>
      <w:pPr>
        <w:spacing w:lineRule="auto" w:line="360" w:before="120" w:after="40"/>
        <w:jc w:val="center"/>
      </w:pPr>
      <w:r>
        <w:rPr>
          <w:rFonts w:ascii="Times New Roman" w:hAnsi="Times New Roman" w:cs="Times New Roman" w:eastAsia="Times New Roman"/>
          <w:b w:val="0"/>
          <w:i/>
          <w:color w:val="777777"/>
          <w:sz w:val="28"/>
        </w:rPr>
        <w:t>[Рисунок 2.23 — місце для скріншота, ≈400px]</w:t>
      </w:r>
    </w:p>
    <w:p>
      <w:pPr>
        <w:spacing w:lineRule="auto" w:line="360" w:before="0" w:after="160"/>
        <w:jc w:val="center"/>
      </w:pPr>
      <w:r>
        <w:rPr>
          <w:rFonts w:ascii="Times New Roman" w:hAnsi="Times New Roman" w:cs="Times New Roman" w:eastAsia="Times New Roman"/>
          <w:b w:val="0"/>
          <w:i w:val="0"/>
          <w:sz w:val="26"/>
        </w:rPr>
        <w:t>Рисунок 2.23 Деплой на Render — панель сервісу</w:t>
      </w:r>
    </w:p>
    <w:p>
      <w:pPr>
        <w:spacing w:lineRule="auto" w:line="360" w:before="0" w:after="0"/>
        <w:ind w:firstLine="709"/>
        <w:jc w:val="both"/>
      </w:pPr>
      <w:r>
        <w:rPr>
          <w:rFonts w:ascii="Times New Roman" w:hAnsi="Times New Roman" w:cs="Times New Roman" w:eastAsia="Times New Roman"/>
          <w:b w:val="0"/>
          <w:i w:val="0"/>
          <w:sz w:val="28"/>
        </w:rPr>
        <w:t>Розроблений інтерфейс повністю відповідає вимогам мінімалістичного канбан-сервісу: всі ключові операції (drag-and-drop, створення, редагування, коментування, призначення виконавців) виконуються за один клік або одне перетягування. Розмежування доступу Адміністратор / Менеджер / Користувач / Гість реалізовано як на рівні UI, так і на рівні API.</w:t>
      </w:r>
    </w:p>
    <w:p>
      <w:r>
        <w:br w:type="page"/>
      </w:r>
    </w:p>
    <w:p>
      <w:pPr>
        <w:spacing w:lineRule="auto" w:line="360" w:before="240" w:after="240"/>
        <w:jc w:val="center"/>
      </w:pPr>
      <w:r>
        <w:rPr>
          <w:rFonts w:ascii="Times New Roman" w:hAnsi="Times New Roman" w:cs="Times New Roman" w:eastAsia="Times New Roman"/>
          <w:b/>
          <w:i w:val="0"/>
          <w:sz w:val="28"/>
        </w:rPr>
        <w:t>ВИСНОВКИ</w:t>
      </w:r>
    </w:p>
    <w:p>
      <w:pPr>
        <w:spacing w:lineRule="auto" w:line="360" w:before="0" w:after="0"/>
        <w:ind w:firstLine="709"/>
        <w:jc w:val="both"/>
      </w:pPr>
      <w:r>
        <w:rPr>
          <w:rFonts w:ascii="Times New Roman" w:hAnsi="Times New Roman" w:cs="Times New Roman" w:eastAsia="Times New Roman"/>
          <w:b w:val="0"/>
          <w:i w:val="0"/>
          <w:sz w:val="28"/>
        </w:rPr>
        <w:t>У ході виконання роботи розроблено інформаційну систему «Arch Kanban», призначену для управління архітектурними проєктами на основі канбан-методології. Створений програмний продукт повністю покриває цикл життя архітектурного проєкту: від створення картки на етапі ескізу до її переміщення в колонку «Готово».</w:t>
      </w:r>
    </w:p>
    <w:p>
      <w:pPr>
        <w:spacing w:lineRule="auto" w:line="360" w:before="0" w:after="0"/>
        <w:ind w:firstLine="709"/>
        <w:jc w:val="both"/>
      </w:pPr>
      <w:r>
        <w:rPr>
          <w:rFonts w:ascii="Times New Roman" w:hAnsi="Times New Roman" w:cs="Times New Roman" w:eastAsia="Times New Roman"/>
          <w:b w:val="0"/>
          <w:i w:val="0"/>
          <w:sz w:val="28"/>
        </w:rPr>
        <w:t>Основні результати роботи:</w:t>
      </w:r>
    </w:p>
    <w:p>
      <w:pPr>
        <w:spacing w:lineRule="auto" w:line="360" w:before="0" w:after="0"/>
        <w:ind w:firstLine="0" w:left="283"/>
        <w:jc w:val="both"/>
      </w:pPr>
      <w:r>
        <w:rPr>
          <w:rFonts w:ascii="Times New Roman" w:hAnsi="Times New Roman" w:cs="Times New Roman" w:eastAsia="Times New Roman"/>
          <w:b w:val="0"/>
          <w:i w:val="0"/>
          <w:sz w:val="28"/>
        </w:rPr>
        <w:t>• проаналізовано предметну область і порівняно існуючі рішення (Trello, Jira), обґрунтовано доцільність розробки власного спеціалізованого продукту;</w:t>
      </w:r>
    </w:p>
    <w:p>
      <w:pPr>
        <w:spacing w:lineRule="auto" w:line="360" w:before="0" w:after="0"/>
        <w:ind w:firstLine="0" w:left="283"/>
        <w:jc w:val="both"/>
      </w:pPr>
      <w:r>
        <w:rPr>
          <w:rFonts w:ascii="Times New Roman" w:hAnsi="Times New Roman" w:cs="Times New Roman" w:eastAsia="Times New Roman"/>
          <w:b w:val="0"/>
          <w:i w:val="0"/>
          <w:sz w:val="28"/>
        </w:rPr>
        <w:t>• спроєктовано реляційну структуру бази даних із шести сутностей, нормалізовану до 3NF, з повним покриттям зв’язків між проєктом, учасниками, кресленнями та коментарями;</w:t>
      </w:r>
    </w:p>
    <w:p>
      <w:pPr>
        <w:spacing w:lineRule="auto" w:line="360" w:before="0" w:after="0"/>
        <w:ind w:firstLine="0" w:left="283"/>
        <w:jc w:val="both"/>
      </w:pPr>
      <w:r>
        <w:rPr>
          <w:rFonts w:ascii="Times New Roman" w:hAnsi="Times New Roman" w:cs="Times New Roman" w:eastAsia="Times New Roman"/>
          <w:b w:val="0"/>
          <w:i w:val="0"/>
          <w:sz w:val="28"/>
        </w:rPr>
        <w:t>• реалізовано REST API на ASP.NET Core 10 та Entity Framework Core з JWT-автентифікацією та трьома рівнями доступу;</w:t>
      </w:r>
    </w:p>
    <w:p>
      <w:pPr>
        <w:spacing w:lineRule="auto" w:line="360" w:before="0" w:after="0"/>
        <w:ind w:firstLine="0" w:left="283"/>
        <w:jc w:val="both"/>
      </w:pPr>
      <w:r>
        <w:rPr>
          <w:rFonts w:ascii="Times New Roman" w:hAnsi="Times New Roman" w:cs="Times New Roman" w:eastAsia="Times New Roman"/>
          <w:b w:val="0"/>
          <w:i w:val="0"/>
          <w:sz w:val="28"/>
        </w:rPr>
        <w:t>• реалізовано SPA на React 19 + TypeScript з drag-and-drop переміщенням карток, повноекранною детальною сторінкою проєкту, стрічкою коментарів і керуванням командою;</w:t>
      </w:r>
    </w:p>
    <w:p>
      <w:pPr>
        <w:spacing w:lineRule="auto" w:line="360" w:before="0" w:after="0"/>
        <w:ind w:firstLine="0" w:left="283"/>
        <w:jc w:val="both"/>
      </w:pPr>
      <w:r>
        <w:rPr>
          <w:rFonts w:ascii="Times New Roman" w:hAnsi="Times New Roman" w:cs="Times New Roman" w:eastAsia="Times New Roman"/>
          <w:b w:val="0"/>
          <w:i w:val="0"/>
          <w:sz w:val="28"/>
        </w:rPr>
        <w:t>• впроваджено двомовний інтерфейс (українська/англійська) з перемиканням «на льоту»;</w:t>
      </w:r>
    </w:p>
    <w:p>
      <w:pPr>
        <w:spacing w:lineRule="auto" w:line="360" w:before="0" w:after="0"/>
        <w:ind w:firstLine="0" w:left="283"/>
        <w:jc w:val="both"/>
      </w:pPr>
      <w:r>
        <w:rPr>
          <w:rFonts w:ascii="Times New Roman" w:hAnsi="Times New Roman" w:cs="Times New Roman" w:eastAsia="Times New Roman"/>
          <w:b w:val="0"/>
          <w:i w:val="0"/>
          <w:sz w:val="28"/>
        </w:rPr>
        <w:t>• впроваджено гостьовий режим — публічний перегляд канбан-дошки та детальних сторінок без авторизації, що дозволяє замовнику стежити за процесом без створення облікового запису;</w:t>
      </w:r>
    </w:p>
    <w:p>
      <w:pPr>
        <w:spacing w:lineRule="auto" w:line="360" w:before="0" w:after="0"/>
        <w:ind w:firstLine="0" w:left="283"/>
        <w:jc w:val="both"/>
      </w:pPr>
      <w:r>
        <w:rPr>
          <w:rFonts w:ascii="Times New Roman" w:hAnsi="Times New Roman" w:cs="Times New Roman" w:eastAsia="Times New Roman"/>
          <w:b w:val="0"/>
          <w:i w:val="0"/>
          <w:sz w:val="28"/>
        </w:rPr>
        <w:t>• впроваджено повний цикл деплою через багатоетапний Docker-контейнер у безкоштовний хостинг Render із healthcheck та автоматичним оновленням на git push.</w:t>
      </w:r>
    </w:p>
    <w:p>
      <w:pPr>
        <w:spacing w:lineRule="auto" w:line="360" w:before="0" w:after="0"/>
        <w:ind w:firstLine="709"/>
        <w:jc w:val="both"/>
      </w:pPr>
      <w:r>
        <w:rPr>
          <w:rFonts w:ascii="Times New Roman" w:hAnsi="Times New Roman" w:cs="Times New Roman" w:eastAsia="Times New Roman"/>
          <w:b w:val="0"/>
          <w:i w:val="0"/>
          <w:sz w:val="28"/>
        </w:rPr>
        <w:t>Під час роботи над проєктом отримано практичні навички розробки клієнт-серверних SPA-застосунків, проєктування реляційних БД, інтеграції JWT-автентифікації, конфігурації Docker-контейнерів і розгортання продукту в хмарному середовищі.</w:t>
      </w:r>
    </w:p>
    <w:p>
      <w:pPr>
        <w:spacing w:lineRule="auto" w:line="360" w:before="0" w:after="0"/>
        <w:ind w:firstLine="709"/>
        <w:jc w:val="both"/>
      </w:pPr>
      <w:r>
        <w:rPr>
          <w:rFonts w:ascii="Times New Roman" w:hAnsi="Times New Roman" w:cs="Times New Roman" w:eastAsia="Times New Roman"/>
          <w:b w:val="0"/>
          <w:i w:val="0"/>
          <w:sz w:val="28"/>
        </w:rPr>
        <w:t>Перспективи подальшого розвитку системи: додавання модуля сповіщень про зміну статусу або призначення на проєкт, реалізація повноцінного завантаження файлів креслень у вбудоване сховище, впровадження аналітичних віджетів (середній час виконання етапу, продуктивність учасника) та інтеграція з зовнішніми календарями (Google Calendar, Outlook).</w:t>
      </w:r>
    </w:p>
    <w:p>
      <w:r>
        <w:br w:type="page"/>
      </w:r>
    </w:p>
    <w:p>
      <w:pPr>
        <w:spacing w:lineRule="auto" w:line="360" w:before="240" w:after="240"/>
        <w:jc w:val="center"/>
      </w:pPr>
      <w:r>
        <w:rPr>
          <w:rFonts w:ascii="Times New Roman" w:hAnsi="Times New Roman" w:cs="Times New Roman" w:eastAsia="Times New Roman"/>
          <w:b/>
          <w:i w:val="0"/>
          <w:sz w:val="28"/>
        </w:rPr>
        <w:t>ПЕРЕЛІК ВИКОРИСТАНИХ ДЖЕРЕЛ</w:t>
      </w:r>
    </w:p>
    <w:p>
      <w:pPr>
        <w:spacing w:line="360" w:lineRule="auto" w:after="80"/>
        <w:ind w:hanging="425" w:left="425"/>
        <w:jc w:val="both"/>
      </w:pPr>
      <w:r>
        <w:rPr>
          <w:rFonts w:ascii="Times New Roman" w:hAnsi="Times New Roman" w:cs="Times New Roman" w:eastAsia="Times New Roman"/>
          <w:b w:val="0"/>
          <w:i w:val="0"/>
          <w:sz w:val="28"/>
        </w:rPr>
        <w:t>1. Trello — Manage Your Team’s Projects From Anywhere. Atlassian. URL: https://trello.com/ (дата звернення: 10.04.2026).</w:t>
      </w:r>
    </w:p>
    <w:p>
      <w:pPr>
        <w:spacing w:line="360" w:lineRule="auto" w:after="80"/>
        <w:ind w:hanging="425" w:left="425"/>
        <w:jc w:val="both"/>
      </w:pPr>
      <w:r>
        <w:rPr>
          <w:rFonts w:ascii="Times New Roman" w:hAnsi="Times New Roman" w:cs="Times New Roman" w:eastAsia="Times New Roman"/>
          <w:b w:val="0"/>
          <w:i w:val="0"/>
          <w:sz w:val="28"/>
        </w:rPr>
        <w:t>2. Jira Software — Issue &amp; Project Tracking Software. Atlassian. URL: https://www.atlassian.com/software/jira (дата звернення: 10.04.2026).</w:t>
      </w:r>
    </w:p>
    <w:p>
      <w:pPr>
        <w:spacing w:line="360" w:lineRule="auto" w:after="80"/>
        <w:ind w:hanging="425" w:left="425"/>
        <w:jc w:val="both"/>
      </w:pPr>
      <w:r>
        <w:rPr>
          <w:rFonts w:ascii="Times New Roman" w:hAnsi="Times New Roman" w:cs="Times New Roman" w:eastAsia="Times New Roman"/>
          <w:b w:val="0"/>
          <w:i w:val="0"/>
          <w:sz w:val="28"/>
        </w:rPr>
        <w:t>3. Atlassian. What is Kanban? URL: https://www.atlassian.com/agile/kanban (дата звернення: 11.04.2026).</w:t>
      </w:r>
    </w:p>
    <w:p>
      <w:pPr>
        <w:spacing w:line="360" w:lineRule="auto" w:after="80"/>
        <w:ind w:hanging="425" w:left="425"/>
        <w:jc w:val="both"/>
      </w:pPr>
      <w:r>
        <w:rPr>
          <w:rFonts w:ascii="Times New Roman" w:hAnsi="Times New Roman" w:cs="Times New Roman" w:eastAsia="Times New Roman"/>
          <w:b w:val="0"/>
          <w:i w:val="0"/>
          <w:sz w:val="28"/>
        </w:rPr>
        <w:t>4. Microsoft Docs. .NET 10 release notes. URL: https://learn.microsoft.com/dotnet/core/whats-new/dotnet-10/overview (дата звернення: 12.04.2026).</w:t>
      </w:r>
    </w:p>
    <w:p>
      <w:pPr>
        <w:spacing w:line="360" w:lineRule="auto" w:after="80"/>
        <w:ind w:hanging="425" w:left="425"/>
        <w:jc w:val="both"/>
      </w:pPr>
      <w:r>
        <w:rPr>
          <w:rFonts w:ascii="Times New Roman" w:hAnsi="Times New Roman" w:cs="Times New Roman" w:eastAsia="Times New Roman"/>
          <w:b w:val="0"/>
          <w:i w:val="0"/>
          <w:sz w:val="28"/>
        </w:rPr>
        <w:t>5. Microsoft Docs. ASP.NET Core fundamentals. URL: https://learn.microsoft.com/aspnet/core/fundamentals (дата звернення: 12.04.2026).</w:t>
      </w:r>
    </w:p>
    <w:p>
      <w:pPr>
        <w:spacing w:line="360" w:lineRule="auto" w:after="80"/>
        <w:ind w:hanging="425" w:left="425"/>
        <w:jc w:val="both"/>
      </w:pPr>
      <w:r>
        <w:rPr>
          <w:rFonts w:ascii="Times New Roman" w:hAnsi="Times New Roman" w:cs="Times New Roman" w:eastAsia="Times New Roman"/>
          <w:b w:val="0"/>
          <w:i w:val="0"/>
          <w:sz w:val="28"/>
        </w:rPr>
        <w:t>6. Microsoft Docs. Entity Framework Core overview. URL: https://learn.microsoft.com/ef/core/ (дата звернення: 13.04.2026).</w:t>
      </w:r>
    </w:p>
    <w:p>
      <w:pPr>
        <w:spacing w:line="360" w:lineRule="auto" w:after="80"/>
        <w:ind w:hanging="425" w:left="425"/>
        <w:jc w:val="both"/>
      </w:pPr>
      <w:r>
        <w:rPr>
          <w:rFonts w:ascii="Times New Roman" w:hAnsi="Times New Roman" w:cs="Times New Roman" w:eastAsia="Times New Roman"/>
          <w:b w:val="0"/>
          <w:i w:val="0"/>
          <w:sz w:val="28"/>
        </w:rPr>
        <w:t>7. React Documentation. URL: https://react.dev/ (дата звернення: 13.04.2026).</w:t>
      </w:r>
    </w:p>
    <w:p>
      <w:pPr>
        <w:spacing w:line="360" w:lineRule="auto" w:after="80"/>
        <w:ind w:hanging="425" w:left="425"/>
        <w:jc w:val="both"/>
      </w:pPr>
      <w:r>
        <w:rPr>
          <w:rFonts w:ascii="Times New Roman" w:hAnsi="Times New Roman" w:cs="Times New Roman" w:eastAsia="Times New Roman"/>
          <w:b w:val="0"/>
          <w:i w:val="0"/>
          <w:sz w:val="28"/>
        </w:rPr>
        <w:t>8. TypeScript Handbook. URL: https://www.typescriptlang.org/docs/handbook/intro.html (дата звернення: 14.04.2026).</w:t>
      </w:r>
    </w:p>
    <w:p>
      <w:pPr>
        <w:spacing w:line="360" w:lineRule="auto" w:after="80"/>
        <w:ind w:hanging="425" w:left="425"/>
        <w:jc w:val="both"/>
      </w:pPr>
      <w:r>
        <w:rPr>
          <w:rFonts w:ascii="Times New Roman" w:hAnsi="Times New Roman" w:cs="Times New Roman" w:eastAsia="Times New Roman"/>
          <w:b w:val="0"/>
          <w:i w:val="0"/>
          <w:sz w:val="28"/>
        </w:rPr>
        <w:t>9. Vite Guide. Next Generation Frontend Tooling. URL: https://vitejs.dev/guide/ (дата звернення: 14.04.2026).</w:t>
      </w:r>
    </w:p>
    <w:p>
      <w:pPr>
        <w:spacing w:line="360" w:lineRule="auto" w:after="80"/>
        <w:ind w:hanging="425" w:left="425"/>
        <w:jc w:val="both"/>
      </w:pPr>
      <w:r>
        <w:rPr>
          <w:rFonts w:ascii="Times New Roman" w:hAnsi="Times New Roman" w:cs="Times New Roman" w:eastAsia="Times New Roman"/>
          <w:b w:val="0"/>
          <w:i w:val="0"/>
          <w:sz w:val="28"/>
        </w:rPr>
        <w:t>10. Tailwind CSS v4 Documentation. URL: https://tailwindcss.com/docs (дата звернення: 15.04.2026).</w:t>
      </w:r>
    </w:p>
    <w:p>
      <w:pPr>
        <w:spacing w:line="360" w:lineRule="auto" w:after="80"/>
        <w:ind w:hanging="425" w:left="425"/>
        <w:jc w:val="both"/>
      </w:pPr>
      <w:r>
        <w:rPr>
          <w:rFonts w:ascii="Times New Roman" w:hAnsi="Times New Roman" w:cs="Times New Roman" w:eastAsia="Times New Roman"/>
          <w:b w:val="0"/>
          <w:i w:val="0"/>
          <w:sz w:val="28"/>
        </w:rPr>
        <w:t>11. SQLite Documentation. Appropriate Uses For SQLite. URL: https://sqlite.org/whentouse.html (дата звернення: 15.04.2026).</w:t>
      </w:r>
    </w:p>
    <w:p>
      <w:pPr>
        <w:spacing w:line="360" w:lineRule="auto" w:after="80"/>
        <w:ind w:hanging="425" w:left="425"/>
        <w:jc w:val="both"/>
      </w:pPr>
      <w:r>
        <w:rPr>
          <w:rFonts w:ascii="Times New Roman" w:hAnsi="Times New Roman" w:cs="Times New Roman" w:eastAsia="Times New Roman"/>
          <w:b w:val="0"/>
          <w:i w:val="0"/>
          <w:sz w:val="28"/>
        </w:rPr>
        <w:t>12. @hello-pangea/dnd. Beautiful and accessible drag and drop for lists with React. URL: https://github.com/hello-pangea/dnd (дата звернення: 16.04.2026).</w:t>
      </w:r>
    </w:p>
    <w:p>
      <w:pPr>
        <w:spacing w:line="360" w:lineRule="auto" w:after="80"/>
        <w:ind w:hanging="425" w:left="425"/>
        <w:jc w:val="both"/>
      </w:pPr>
      <w:r>
        <w:rPr>
          <w:rFonts w:ascii="Times New Roman" w:hAnsi="Times New Roman" w:cs="Times New Roman" w:eastAsia="Times New Roman"/>
          <w:b w:val="0"/>
          <w:i w:val="0"/>
          <w:sz w:val="28"/>
        </w:rPr>
        <w:t>13. react-i18next Documentation. URL: https://react.i18next.com/ (дата звернення: 16.04.2026).</w:t>
      </w:r>
    </w:p>
    <w:p>
      <w:pPr>
        <w:spacing w:line="360" w:lineRule="auto" w:after="80"/>
        <w:ind w:hanging="425" w:left="425"/>
        <w:jc w:val="both"/>
      </w:pPr>
      <w:r>
        <w:rPr>
          <w:rFonts w:ascii="Times New Roman" w:hAnsi="Times New Roman" w:cs="Times New Roman" w:eastAsia="Times New Roman"/>
          <w:b w:val="0"/>
          <w:i w:val="0"/>
          <w:sz w:val="28"/>
        </w:rPr>
        <w:t>14. JWT Introduction. URL: https://jwt.io/introduction (дата звернення: 17.04.2026).</w:t>
      </w:r>
    </w:p>
    <w:p>
      <w:pPr>
        <w:spacing w:line="360" w:lineRule="auto" w:after="80"/>
        <w:ind w:hanging="425" w:left="425"/>
        <w:jc w:val="both"/>
      </w:pPr>
      <w:r>
        <w:rPr>
          <w:rFonts w:ascii="Times New Roman" w:hAnsi="Times New Roman" w:cs="Times New Roman" w:eastAsia="Times New Roman"/>
          <w:b w:val="0"/>
          <w:i w:val="0"/>
          <w:sz w:val="28"/>
        </w:rPr>
        <w:t>15. Render Documentation. Deploy Docker Containers. URL: https://render.com/docs/docker (дата звернення: 17.04.2026).</w:t>
      </w:r>
    </w:p>
    <w:p>
      <w:pPr>
        <w:spacing w:line="360" w:lineRule="auto" w:after="80"/>
        <w:ind w:hanging="425" w:left="425"/>
        <w:jc w:val="both"/>
      </w:pPr>
      <w:r>
        <w:rPr>
          <w:rFonts w:ascii="Times New Roman" w:hAnsi="Times New Roman" w:cs="Times New Roman" w:eastAsia="Times New Roman"/>
          <w:b w:val="0"/>
          <w:i w:val="0"/>
          <w:sz w:val="28"/>
        </w:rPr>
        <w:t>16. Docker Documentation. Multi-stage builds. URL: https://docs.docker.com/build/building/multi-stage/ (дата звернення: 17.04.2026).</w:t>
      </w:r>
    </w:p>
    <w:p>
      <w:pPr>
        <w:spacing w:line="360" w:lineRule="auto" w:after="80"/>
        <w:ind w:hanging="425" w:left="425"/>
        <w:jc w:val="both"/>
      </w:pPr>
      <w:r>
        <w:rPr>
          <w:rFonts w:ascii="Times New Roman" w:hAnsi="Times New Roman" w:cs="Times New Roman" w:eastAsia="Times New Roman"/>
          <w:b w:val="0"/>
          <w:i w:val="0"/>
          <w:sz w:val="28"/>
        </w:rPr>
        <w:t>17. Програма виробничо-технологічної практики для студентів денної форми навчання галузі знань 12 «Інформаційні технології», спеціальності 121 «Інженерія програмного забезпечення». Ужгород, 2026 р.</w:t>
      </w:r>
    </w:p>
    <w:p>
      <w:r>
        <w:br w:type="page"/>
      </w:r>
    </w:p>
    <w:p>
      <w:pPr>
        <w:spacing w:lineRule="auto" w:line="360" w:before="240" w:after="240"/>
        <w:jc w:val="center"/>
      </w:pPr>
      <w:r>
        <w:rPr>
          <w:rFonts w:ascii="Times New Roman" w:hAnsi="Times New Roman" w:cs="Times New Roman" w:eastAsia="Times New Roman"/>
          <w:b/>
          <w:i w:val="0"/>
          <w:sz w:val="28"/>
        </w:rPr>
        <w:t>ДОДАТОК 1. ФІЗИЧНА СХЕМА БАЗИ ДАНИХ</w:t>
      </w:r>
    </w:p>
    <w:p>
      <w:pPr>
        <w:spacing w:lineRule="auto" w:line="360" w:before="0" w:after="0"/>
        <w:ind w:firstLine="709"/>
        <w:jc w:val="both"/>
      </w:pPr>
      <w:r>
        <w:rPr>
          <w:rFonts w:ascii="Times New Roman" w:hAnsi="Times New Roman" w:cs="Times New Roman" w:eastAsia="Times New Roman"/>
          <w:b w:val="0"/>
          <w:i w:val="0"/>
          <w:sz w:val="28"/>
        </w:rPr>
        <w:t>Фізична схема бази даних «Arch Kanban» представлена нижче. Схема відображає таблиці, поля з типами даних та зв’язки між ними через зовнішні ключі.</w:t>
      </w:r>
    </w:p>
    <w:p>
      <w:pPr>
        <w:spacing w:lineRule="auto" w:line="360" w:before="120" w:after="40"/>
        <w:jc w:val="center"/>
      </w:pPr>
      <w:r>
        <w:rPr>
          <w:rFonts w:ascii="Times New Roman" w:hAnsi="Times New Roman" w:cs="Times New Roman" w:eastAsia="Times New Roman"/>
          <w:b w:val="0"/>
          <w:i/>
          <w:color w:val="777777"/>
          <w:sz w:val="28"/>
        </w:rPr>
        <w:t>[Рисунок Д.1.1 — місце для скріншота, ≈700px]</w:t>
      </w:r>
    </w:p>
    <w:p>
      <w:pPr>
        <w:spacing w:lineRule="auto" w:line="360" w:before="0" w:after="160"/>
        <w:jc w:val="center"/>
      </w:pPr>
      <w:r>
        <w:rPr>
          <w:rFonts w:ascii="Times New Roman" w:hAnsi="Times New Roman" w:cs="Times New Roman" w:eastAsia="Times New Roman"/>
          <w:b w:val="0"/>
          <w:i w:val="0"/>
          <w:sz w:val="26"/>
        </w:rPr>
        <w:t>Рисунок Д.1.1 Фізична схема бази даних «Arch Kanban»</w:t>
      </w:r>
    </w:p>
    <w:p>
      <w:r>
        <w:br w:type="page"/>
      </w:r>
    </w:p>
    <w:p>
      <w:pPr>
        <w:spacing w:lineRule="auto" w:line="360" w:before="240" w:after="240"/>
        <w:jc w:val="center"/>
      </w:pPr>
      <w:r>
        <w:rPr>
          <w:rFonts w:ascii="Times New Roman" w:hAnsi="Times New Roman" w:cs="Times New Roman" w:eastAsia="Times New Roman"/>
          <w:b/>
          <w:i w:val="0"/>
          <w:sz w:val="28"/>
        </w:rPr>
        <w:t>ДОДАТОК 2. ДІАГРАМА ПІТЕРА ЧЕНА</w:t>
      </w:r>
    </w:p>
    <w:p>
      <w:pPr>
        <w:spacing w:lineRule="auto" w:line="360" w:before="0" w:after="0"/>
        <w:ind w:firstLine="709"/>
        <w:jc w:val="both"/>
      </w:pPr>
      <w:r>
        <w:rPr>
          <w:rFonts w:ascii="Times New Roman" w:hAnsi="Times New Roman" w:cs="Times New Roman" w:eastAsia="Times New Roman"/>
          <w:b w:val="0"/>
          <w:i w:val="0"/>
          <w:sz w:val="28"/>
        </w:rPr>
        <w:t>Концептуальна ER-діаграма у нотації Пітера Чена відображає сутності системи (Project, Member, Attachment, Comment) та зв’язки між ними з відповідними картинами потужностей.</w:t>
      </w:r>
    </w:p>
    <w:p>
      <w:pPr>
        <w:spacing w:lineRule="auto" w:line="360" w:before="120" w:after="40"/>
        <w:jc w:val="center"/>
      </w:pPr>
      <w:r>
        <w:rPr>
          <w:rFonts w:ascii="Times New Roman" w:hAnsi="Times New Roman" w:cs="Times New Roman" w:eastAsia="Times New Roman"/>
          <w:b w:val="0"/>
          <w:i/>
          <w:color w:val="777777"/>
          <w:sz w:val="28"/>
        </w:rPr>
        <w:t>[Рисунок Д.2.1 — місце для скріншота, ≈700px]</w:t>
      </w:r>
    </w:p>
    <w:p>
      <w:pPr>
        <w:spacing w:lineRule="auto" w:line="360" w:before="0" w:after="160"/>
        <w:jc w:val="center"/>
      </w:pPr>
      <w:r>
        <w:rPr>
          <w:rFonts w:ascii="Times New Roman" w:hAnsi="Times New Roman" w:cs="Times New Roman" w:eastAsia="Times New Roman"/>
          <w:b w:val="0"/>
          <w:i w:val="0"/>
          <w:sz w:val="26"/>
        </w:rPr>
        <w:t>Рисунок Д.2.1 ER-діаграма системи «Arch Kanban» (нотація Пітера Чена)</w:t>
      </w:r>
    </w:p>
    <w:p>
      <w:r>
        <w:br w:type="page"/>
      </w:r>
    </w:p>
    <w:p>
      <w:pPr>
        <w:spacing w:lineRule="auto" w:line="360" w:before="240" w:after="240"/>
        <w:jc w:val="center"/>
      </w:pPr>
      <w:r>
        <w:rPr>
          <w:rFonts w:ascii="Times New Roman" w:hAnsi="Times New Roman" w:cs="Times New Roman" w:eastAsia="Times New Roman"/>
          <w:b/>
          <w:i w:val="0"/>
          <w:sz w:val="28"/>
        </w:rPr>
        <w:t>ДОДАТОК 3. ЛІСТИНГ КОДУ</w:t>
      </w:r>
    </w:p>
    <w:p>
      <w:pPr>
        <w:spacing w:lineRule="auto" w:line="360" w:before="0" w:after="0"/>
        <w:ind w:firstLine="709"/>
        <w:jc w:val="both"/>
      </w:pPr>
      <w:r>
        <w:rPr>
          <w:rFonts w:ascii="Times New Roman" w:hAnsi="Times New Roman" w:cs="Times New Roman" w:eastAsia="Times New Roman"/>
          <w:b w:val="0"/>
          <w:i w:val="0"/>
          <w:sz w:val="28"/>
        </w:rPr>
        <w:t>У додатку наведено ключові фрагменти вихідного коду системи «Arch Kanban». Повний код проєкту доступний у репозиторії.</w:t>
      </w:r>
    </w:p>
    <w:p>
      <w:pPr>
        <w:spacing w:lineRule="auto" w:line="360" w:before="200" w:after="120"/>
        <w:jc w:val="left"/>
      </w:pPr>
      <w:r>
        <w:rPr>
          <w:rFonts w:ascii="Times New Roman" w:hAnsi="Times New Roman" w:cs="Times New Roman" w:eastAsia="Times New Roman"/>
          <w:b/>
          <w:i w:val="0"/>
          <w:sz w:val="28"/>
        </w:rPr>
        <w:t>1. server/Models/Project.cs — модель проєкту</w:t>
      </w:r>
    </w:p>
    <w:p>
      <w:pPr>
        <w:spacing w:lineRule="auto" w:line="360" w:before="160" w:after="40"/>
        <w:jc w:val="both"/>
      </w:pPr>
      <w:r>
        <w:rPr>
          <w:rFonts w:ascii="Times New Roman" w:hAnsi="Times New Roman" w:cs="Times New Roman" w:eastAsia="Times New Roman"/>
          <w:b w:val="0"/>
          <w:i/>
          <w:color w:val="555555"/>
          <w:sz w:val="20"/>
        </w:rPr>
        <w:t>// server/Models/Project.cs</w:t>
      </w:r>
    </w:p>
    <w:p>
      <w:pPr>
        <w:spacing w:line="240" w:lineRule="auto" w:before="0" w:after="0"/>
        <w:ind w:left="283"/>
        <w:jc w:val="left"/>
      </w:pPr>
      <w:r>
        <w:rPr>
          <w:rFonts w:ascii="Consolas" w:hAnsi="Consolas" w:cs="Consolas" w:eastAsia="Consolas"/>
          <w:b w:val="0"/>
          <w:i w:val="0"/>
          <w:sz w:val="18"/>
        </w:rPr>
        <w:t>namespace ArchKanban.Api.Models;</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public class Project</w:t>
      </w:r>
    </w:p>
    <w:p>
      <w:pPr>
        <w:spacing w:line="240" w:lineRule="auto" w:before="0" w:after="0"/>
        <w:ind w:left="283"/>
        <w:jc w:val="left"/>
      </w:pPr>
      <w:r>
        <w:rPr>
          <w:rFonts w:ascii="Consolas" w:hAnsi="Consolas" w:cs="Consolas" w:eastAsia="Consolas"/>
          <w:b w:val="0"/>
          <w:i w:val="0"/>
          <w:sz w:val="18"/>
        </w:rPr>
        <w:t>{</w:t>
      </w:r>
    </w:p>
    <w:p>
      <w:pPr>
        <w:spacing w:line="240" w:lineRule="auto" w:before="0" w:after="0"/>
        <w:ind w:left="283"/>
        <w:jc w:val="left"/>
      </w:pPr>
      <w:r>
        <w:rPr>
          <w:rFonts w:ascii="Consolas" w:hAnsi="Consolas" w:cs="Consolas" w:eastAsia="Consolas"/>
          <w:b w:val="0"/>
          <w:i w:val="0"/>
          <w:sz w:val="18"/>
        </w:rPr>
        <w:t xml:space="preserve">    public int Id { get; set; }</w:t>
      </w:r>
    </w:p>
    <w:p>
      <w:pPr>
        <w:spacing w:line="240" w:lineRule="auto" w:before="0" w:after="0"/>
        <w:ind w:left="283"/>
        <w:jc w:val="left"/>
      </w:pPr>
      <w:r>
        <w:rPr>
          <w:rFonts w:ascii="Consolas" w:hAnsi="Consolas" w:cs="Consolas" w:eastAsia="Consolas"/>
          <w:b w:val="0"/>
          <w:i w:val="0"/>
          <w:sz w:val="18"/>
        </w:rPr>
        <w:t xml:space="preserve">    public string Title { get; set; } = string.Empty;</w:t>
      </w:r>
    </w:p>
    <w:p>
      <w:pPr>
        <w:spacing w:line="240" w:lineRule="auto" w:before="0" w:after="0"/>
        <w:ind w:left="283"/>
        <w:jc w:val="left"/>
      </w:pPr>
      <w:r>
        <w:rPr>
          <w:rFonts w:ascii="Consolas" w:hAnsi="Consolas" w:cs="Consolas" w:eastAsia="Consolas"/>
          <w:b w:val="0"/>
          <w:i w:val="0"/>
          <w:sz w:val="18"/>
        </w:rPr>
        <w:t xml:space="preserve">    public string ClientName { get; set; } = string.Empty;</w:t>
      </w:r>
    </w:p>
    <w:p>
      <w:pPr>
        <w:spacing w:line="240" w:lineRule="auto" w:before="0" w:after="0"/>
        <w:ind w:left="283"/>
        <w:jc w:val="left"/>
      </w:pPr>
      <w:r>
        <w:rPr>
          <w:rFonts w:ascii="Consolas" w:hAnsi="Consolas" w:cs="Consolas" w:eastAsia="Consolas"/>
          <w:b w:val="0"/>
          <w:i w:val="0"/>
          <w:sz w:val="18"/>
        </w:rPr>
        <w:t xml:space="preserve">    public string? Description { get; set; }</w:t>
      </w:r>
    </w:p>
    <w:p>
      <w:pPr>
        <w:spacing w:line="240" w:lineRule="auto" w:before="0" w:after="0"/>
        <w:ind w:left="283"/>
        <w:jc w:val="left"/>
      </w:pPr>
      <w:r>
        <w:rPr>
          <w:rFonts w:ascii="Consolas" w:hAnsi="Consolas" w:cs="Consolas" w:eastAsia="Consolas"/>
          <w:b w:val="0"/>
          <w:i w:val="0"/>
          <w:sz w:val="18"/>
        </w:rPr>
        <w:t xml:space="preserve">    public Stage Stage { get; set; }</w:t>
      </w:r>
    </w:p>
    <w:p>
      <w:pPr>
        <w:spacing w:line="240" w:lineRule="auto" w:before="0" w:after="0"/>
        <w:ind w:left="283"/>
        <w:jc w:val="left"/>
      </w:pPr>
      <w:r>
        <w:rPr>
          <w:rFonts w:ascii="Consolas" w:hAnsi="Consolas" w:cs="Consolas" w:eastAsia="Consolas"/>
          <w:b w:val="0"/>
          <w:i w:val="0"/>
          <w:sz w:val="18"/>
        </w:rPr>
        <w:t xml:space="preserve">    public Priority Priority { get; set; } = Priority.Medium;</w:t>
      </w:r>
    </w:p>
    <w:p>
      <w:pPr>
        <w:spacing w:line="240" w:lineRule="auto" w:before="0" w:after="0"/>
        <w:ind w:left="283"/>
        <w:jc w:val="left"/>
      </w:pPr>
      <w:r>
        <w:rPr>
          <w:rFonts w:ascii="Consolas" w:hAnsi="Consolas" w:cs="Consolas" w:eastAsia="Consolas"/>
          <w:b w:val="0"/>
          <w:i w:val="0"/>
          <w:sz w:val="18"/>
        </w:rPr>
        <w:t xml:space="preserve">    public int Position { get; set; }</w:t>
      </w:r>
    </w:p>
    <w:p>
      <w:pPr>
        <w:spacing w:line="240" w:lineRule="auto" w:before="0" w:after="0"/>
        <w:ind w:left="283"/>
        <w:jc w:val="left"/>
      </w:pPr>
      <w:r>
        <w:rPr>
          <w:rFonts w:ascii="Consolas" w:hAnsi="Consolas" w:cs="Consolas" w:eastAsia="Consolas"/>
          <w:b w:val="0"/>
          <w:i w:val="0"/>
          <w:sz w:val="18"/>
        </w:rPr>
        <w:t xml:space="preserve">    public DateTime? DueDate { get; set; }</w:t>
      </w:r>
    </w:p>
    <w:p>
      <w:pPr>
        <w:spacing w:line="240" w:lineRule="auto" w:before="0" w:after="0"/>
        <w:ind w:left="283"/>
        <w:jc w:val="left"/>
      </w:pPr>
      <w:r>
        <w:rPr>
          <w:rFonts w:ascii="Consolas" w:hAnsi="Consolas" w:cs="Consolas" w:eastAsia="Consolas"/>
          <w:b w:val="0"/>
          <w:i w:val="0"/>
          <w:sz w:val="18"/>
        </w:rPr>
        <w:t xml:space="preserve">    public DateTime CreatedAt { get; set; } = DateTime.UtcNow;</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 xml:space="preserve">    public List&lt;ProjectMember&gt; ProjectMembers { get; set; } = new();</w:t>
      </w:r>
    </w:p>
    <w:p>
      <w:pPr>
        <w:spacing w:line="240" w:lineRule="auto" w:before="0" w:after="0"/>
        <w:ind w:left="283"/>
        <w:jc w:val="left"/>
      </w:pPr>
      <w:r>
        <w:rPr>
          <w:rFonts w:ascii="Consolas" w:hAnsi="Consolas" w:cs="Consolas" w:eastAsia="Consolas"/>
          <w:b w:val="0"/>
          <w:i w:val="0"/>
          <w:sz w:val="18"/>
        </w:rPr>
        <w:t xml:space="preserve">    public List&lt;Attachment&gt; Attachments { get; set; } = new();</w:t>
      </w:r>
    </w:p>
    <w:p>
      <w:pPr>
        <w:spacing w:line="240" w:lineRule="auto" w:before="0" w:after="0"/>
        <w:ind w:left="283"/>
        <w:jc w:val="left"/>
      </w:pPr>
      <w:r>
        <w:rPr>
          <w:rFonts w:ascii="Consolas" w:hAnsi="Consolas" w:cs="Consolas" w:eastAsia="Consolas"/>
          <w:b w:val="0"/>
          <w:i w:val="0"/>
          <w:sz w:val="18"/>
        </w:rPr>
        <w:t xml:space="preserve">    public List&lt;Comment&gt; Comments { get; set; } = new();</w:t>
      </w:r>
    </w:p>
    <w:p>
      <w:pPr>
        <w:spacing w:line="240" w:lineRule="auto" w:before="0" w:after="0"/>
        <w:ind w:left="283"/>
        <w:jc w:val="left"/>
      </w:pPr>
      <w:r>
        <w:rPr>
          <w:rFonts w:ascii="Consolas" w:hAnsi="Consolas" w:cs="Consolas" w:eastAsia="Consolas"/>
          <w:b w:val="0"/>
          <w:i w:val="0"/>
          <w:sz w:val="18"/>
        </w:rPr>
        <w:t>}</w:t>
      </w:r>
    </w:p>
    <w:p>
      <w:pPr>
        <w:spacing w:lineRule="auto" w:line="360" w:before="200" w:after="120"/>
        <w:jc w:val="left"/>
      </w:pPr>
      <w:r>
        <w:rPr>
          <w:rFonts w:ascii="Times New Roman" w:hAnsi="Times New Roman" w:cs="Times New Roman" w:eastAsia="Times New Roman"/>
          <w:b/>
          <w:i w:val="0"/>
          <w:sz w:val="28"/>
        </w:rPr>
        <w:t>2. server/Program.cs — налаштування ASP.NET Core</w:t>
      </w:r>
    </w:p>
    <w:p>
      <w:pPr>
        <w:spacing w:lineRule="auto" w:line="360" w:before="160" w:after="40"/>
        <w:jc w:val="both"/>
      </w:pPr>
      <w:r>
        <w:rPr>
          <w:rFonts w:ascii="Times New Roman" w:hAnsi="Times New Roman" w:cs="Times New Roman" w:eastAsia="Times New Roman"/>
          <w:b w:val="0"/>
          <w:i/>
          <w:color w:val="555555"/>
          <w:sz w:val="20"/>
        </w:rPr>
        <w:t>// server/Program.cs</w:t>
      </w:r>
    </w:p>
    <w:p>
      <w:pPr>
        <w:spacing w:line="240" w:lineRule="auto" w:before="0" w:after="0"/>
        <w:ind w:left="283"/>
        <w:jc w:val="left"/>
      </w:pPr>
      <w:r>
        <w:rPr>
          <w:rFonts w:ascii="Consolas" w:hAnsi="Consolas" w:cs="Consolas" w:eastAsia="Consolas"/>
          <w:b w:val="0"/>
          <w:i w:val="0"/>
          <w:sz w:val="18"/>
        </w:rPr>
        <w:t>var builder = WebApplication.CreateBuilder(args);</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var port = Environment.GetEnvironmentVariable("PORT");</w:t>
      </w:r>
    </w:p>
    <w:p>
      <w:pPr>
        <w:spacing w:line="240" w:lineRule="auto" w:before="0" w:after="0"/>
        <w:ind w:left="283"/>
        <w:jc w:val="left"/>
      </w:pPr>
      <w:r>
        <w:rPr>
          <w:rFonts w:ascii="Consolas" w:hAnsi="Consolas" w:cs="Consolas" w:eastAsia="Consolas"/>
          <w:b w:val="0"/>
          <w:i w:val="0"/>
          <w:sz w:val="18"/>
        </w:rPr>
        <w:t>if (!string.IsNullOrEmpty(port))</w:t>
      </w:r>
    </w:p>
    <w:p>
      <w:pPr>
        <w:spacing w:line="240" w:lineRule="auto" w:before="0" w:after="0"/>
        <w:ind w:left="283"/>
        <w:jc w:val="left"/>
      </w:pPr>
      <w:r>
        <w:rPr>
          <w:rFonts w:ascii="Consolas" w:hAnsi="Consolas" w:cs="Consolas" w:eastAsia="Consolas"/>
          <w:b w:val="0"/>
          <w:i w:val="0"/>
          <w:sz w:val="18"/>
        </w:rPr>
        <w:t xml:space="preserve">    builder.WebHost.UseUrls($"http://0.0.0.0:{port}");</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builder.Services.AddControllers().AddJsonOptions(o =&gt;</w:t>
      </w:r>
    </w:p>
    <w:p>
      <w:pPr>
        <w:spacing w:line="240" w:lineRule="auto" w:before="0" w:after="0"/>
        <w:ind w:left="283"/>
        <w:jc w:val="left"/>
      </w:pPr>
      <w:r>
        <w:rPr>
          <w:rFonts w:ascii="Consolas" w:hAnsi="Consolas" w:cs="Consolas" w:eastAsia="Consolas"/>
          <w:b w:val="0"/>
          <w:i w:val="0"/>
          <w:sz w:val="18"/>
        </w:rPr>
        <w:t xml:space="preserve">    o.JsonSerializerOptions.Converters.Add(new JsonStringEnumConverter()));</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var provider = builder.Configuration["Database:Provider"] ?? "SqlServer";</w:t>
      </w:r>
    </w:p>
    <w:p>
      <w:pPr>
        <w:spacing w:line="240" w:lineRule="auto" w:before="0" w:after="0"/>
        <w:ind w:left="283"/>
        <w:jc w:val="left"/>
      </w:pPr>
      <w:r>
        <w:rPr>
          <w:rFonts w:ascii="Consolas" w:hAnsi="Consolas" w:cs="Consolas" w:eastAsia="Consolas"/>
          <w:b w:val="0"/>
          <w:i w:val="0"/>
          <w:sz w:val="18"/>
        </w:rPr>
        <w:t>builder.Services.AddDbContext&lt;AppDbContext&gt;(opts =&gt;</w:t>
      </w:r>
    </w:p>
    <w:p>
      <w:pPr>
        <w:spacing w:line="240" w:lineRule="auto" w:before="0" w:after="0"/>
        <w:ind w:left="283"/>
        <w:jc w:val="left"/>
      </w:pPr>
      <w:r>
        <w:rPr>
          <w:rFonts w:ascii="Consolas" w:hAnsi="Consolas" w:cs="Consolas" w:eastAsia="Consolas"/>
          <w:b w:val="0"/>
          <w:i w:val="0"/>
          <w:sz w:val="18"/>
        </w:rPr>
        <w:t xml:space="preserve">    provider.Equals("Sqlite", StringComparison.OrdinalIgnoreCase)</w:t>
      </w:r>
    </w:p>
    <w:p>
      <w:pPr>
        <w:spacing w:line="240" w:lineRule="auto" w:before="0" w:after="0"/>
        <w:ind w:left="283"/>
        <w:jc w:val="left"/>
      </w:pPr>
      <w:r>
        <w:rPr>
          <w:rFonts w:ascii="Consolas" w:hAnsi="Consolas" w:cs="Consolas" w:eastAsia="Consolas"/>
          <w:b w:val="0"/>
          <w:i w:val="0"/>
          <w:sz w:val="18"/>
        </w:rPr>
        <w:t xml:space="preserve">        ? opts.UseSqlite(connectionString)</w:t>
      </w:r>
    </w:p>
    <w:p>
      <w:pPr>
        <w:spacing w:line="240" w:lineRule="auto" w:before="0" w:after="0"/>
        <w:ind w:left="283"/>
        <w:jc w:val="left"/>
      </w:pPr>
      <w:r>
        <w:rPr>
          <w:rFonts w:ascii="Consolas" w:hAnsi="Consolas" w:cs="Consolas" w:eastAsia="Consolas"/>
          <w:b w:val="0"/>
          <w:i w:val="0"/>
          <w:sz w:val="18"/>
        </w:rPr>
        <w:t xml:space="preserve">        : opts.UseSqlServer(connectionString));</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builder.Services.AddSingleton&lt;TokenService&gt;();</w:t>
      </w:r>
    </w:p>
    <w:p>
      <w:pPr>
        <w:spacing w:line="240" w:lineRule="auto" w:before="0" w:after="0"/>
        <w:ind w:left="283"/>
        <w:jc w:val="left"/>
      </w:pPr>
      <w:r>
        <w:rPr>
          <w:rFonts w:ascii="Consolas" w:hAnsi="Consolas" w:cs="Consolas" w:eastAsia="Consolas"/>
          <w:b w:val="0"/>
          <w:i w:val="0"/>
          <w:sz w:val="18"/>
        </w:rPr>
        <w:t>builder.Services.AddAuthentication(JwtBearerDefaults.AuthenticationScheme)</w:t>
      </w:r>
    </w:p>
    <w:p>
      <w:pPr>
        <w:spacing w:line="240" w:lineRule="auto" w:before="0" w:after="0"/>
        <w:ind w:left="283"/>
        <w:jc w:val="left"/>
      </w:pPr>
      <w:r>
        <w:rPr>
          <w:rFonts w:ascii="Consolas" w:hAnsi="Consolas" w:cs="Consolas" w:eastAsia="Consolas"/>
          <w:b w:val="0"/>
          <w:i w:val="0"/>
          <w:sz w:val="18"/>
        </w:rPr>
        <w:t xml:space="preserve">    .AddJwtBearer(opts =&gt; opts.TokenValidationParameters = new()</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 xml:space="preserve">        IssuerSigningKey = TokenService.GetKey(),</w:t>
      </w:r>
    </w:p>
    <w:p>
      <w:pPr>
        <w:spacing w:line="240" w:lineRule="auto" w:before="0" w:after="0"/>
        <w:ind w:left="283"/>
        <w:jc w:val="left"/>
      </w:pPr>
      <w:r>
        <w:rPr>
          <w:rFonts w:ascii="Consolas" w:hAnsi="Consolas" w:cs="Consolas" w:eastAsia="Consolas"/>
          <w:b w:val="0"/>
          <w:i w:val="0"/>
          <w:sz w:val="18"/>
        </w:rPr>
        <w:t xml:space="preserve">        ValidateIssuer = false, ValidateAudience = false,</w:t>
      </w:r>
    </w:p>
    <w:p>
      <w:pPr>
        <w:spacing w:line="240" w:lineRule="auto" w:before="0" w:after="0"/>
        <w:ind w:left="283"/>
        <w:jc w:val="left"/>
      </w:pPr>
      <w:r>
        <w:rPr>
          <w:rFonts w:ascii="Consolas" w:hAnsi="Consolas" w:cs="Consolas" w:eastAsia="Consolas"/>
          <w:b w:val="0"/>
          <w:i w:val="0"/>
          <w:sz w:val="18"/>
        </w:rPr>
        <w:t xml:space="preserve">        ValidateLifetime = true,</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builder.Services.AddAuthorization();</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var app = builder.Build();</w:t>
      </w:r>
    </w:p>
    <w:p>
      <w:pPr>
        <w:spacing w:line="240" w:lineRule="auto" w:before="0" w:after="0"/>
        <w:ind w:left="283"/>
        <w:jc w:val="left"/>
      </w:pPr>
      <w:r>
        <w:rPr>
          <w:rFonts w:ascii="Consolas" w:hAnsi="Consolas" w:cs="Consolas" w:eastAsia="Consolas"/>
          <w:b w:val="0"/>
          <w:i w:val="0"/>
          <w:sz w:val="18"/>
        </w:rPr>
        <w:t>using (var scope = app.Services.CreateScope())</w:t>
      </w:r>
    </w:p>
    <w:p>
      <w:pPr>
        <w:spacing w:line="240" w:lineRule="auto" w:before="0" w:after="0"/>
        <w:ind w:left="283"/>
        <w:jc w:val="left"/>
      </w:pPr>
      <w:r>
        <w:rPr>
          <w:rFonts w:ascii="Consolas" w:hAnsi="Consolas" w:cs="Consolas" w:eastAsia="Consolas"/>
          <w:b w:val="0"/>
          <w:i w:val="0"/>
          <w:sz w:val="18"/>
        </w:rPr>
        <w:t>{</w:t>
      </w:r>
    </w:p>
    <w:p>
      <w:pPr>
        <w:spacing w:line="240" w:lineRule="auto" w:before="0" w:after="0"/>
        <w:ind w:left="283"/>
        <w:jc w:val="left"/>
      </w:pPr>
      <w:r>
        <w:rPr>
          <w:rFonts w:ascii="Consolas" w:hAnsi="Consolas" w:cs="Consolas" w:eastAsia="Consolas"/>
          <w:b w:val="0"/>
          <w:i w:val="0"/>
          <w:sz w:val="18"/>
        </w:rPr>
        <w:t xml:space="preserve">    var db = scope.ServiceProvider.GetRequiredService&lt;AppDbContext&gt;();</w:t>
      </w:r>
    </w:p>
    <w:p>
      <w:pPr>
        <w:spacing w:line="240" w:lineRule="auto" w:before="0" w:after="0"/>
        <w:ind w:left="283"/>
        <w:jc w:val="left"/>
      </w:pPr>
      <w:r>
        <w:rPr>
          <w:rFonts w:ascii="Consolas" w:hAnsi="Consolas" w:cs="Consolas" w:eastAsia="Consolas"/>
          <w:b w:val="0"/>
          <w:i w:val="0"/>
          <w:sz w:val="18"/>
        </w:rPr>
        <w:t xml:space="preserve">    db.Database.EnsureCreated();</w:t>
      </w:r>
    </w:p>
    <w:p>
      <w:pPr>
        <w:spacing w:line="240" w:lineRule="auto" w:before="0" w:after="0"/>
        <w:ind w:left="283"/>
        <w:jc w:val="left"/>
      </w:pPr>
      <w:r>
        <w:rPr>
          <w:rFonts w:ascii="Consolas" w:hAnsi="Consolas" w:cs="Consolas" w:eastAsia="Consolas"/>
          <w:b w:val="0"/>
          <w:i w:val="0"/>
          <w:sz w:val="18"/>
        </w:rPr>
        <w:t xml:space="preserve">    DbSeeder.Seed(db);</w:t>
      </w:r>
    </w:p>
    <w:p>
      <w:pPr>
        <w:spacing w:line="240" w:lineRule="auto" w:before="0" w:after="0"/>
        <w:ind w:left="283"/>
        <w:jc w:val="left"/>
      </w:pPr>
      <w:r>
        <w:rPr>
          <w:rFonts w:ascii="Consolas" w:hAnsi="Consolas" w:cs="Consolas" w:eastAsia="Consolas"/>
          <w:b w:val="0"/>
          <w:i w:val="0"/>
          <w:sz w:val="18"/>
        </w:rPr>
        <w:t>}</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app.UseDefaultFiles();</w:t>
      </w:r>
    </w:p>
    <w:p>
      <w:pPr>
        <w:spacing w:line="240" w:lineRule="auto" w:before="0" w:after="0"/>
        <w:ind w:left="283"/>
        <w:jc w:val="left"/>
      </w:pPr>
      <w:r>
        <w:rPr>
          <w:rFonts w:ascii="Consolas" w:hAnsi="Consolas" w:cs="Consolas" w:eastAsia="Consolas"/>
          <w:b w:val="0"/>
          <w:i w:val="0"/>
          <w:sz w:val="18"/>
        </w:rPr>
        <w:t>app.UseStaticFiles();</w:t>
      </w:r>
    </w:p>
    <w:p>
      <w:pPr>
        <w:spacing w:line="240" w:lineRule="auto" w:before="0" w:after="0"/>
        <w:ind w:left="283"/>
        <w:jc w:val="left"/>
      </w:pPr>
      <w:r>
        <w:rPr>
          <w:rFonts w:ascii="Consolas" w:hAnsi="Consolas" w:cs="Consolas" w:eastAsia="Consolas"/>
          <w:b w:val="0"/>
          <w:i w:val="0"/>
          <w:sz w:val="18"/>
        </w:rPr>
        <w:t>app.UseAuthentication();</w:t>
      </w:r>
    </w:p>
    <w:p>
      <w:pPr>
        <w:spacing w:line="240" w:lineRule="auto" w:before="0" w:after="0"/>
        <w:ind w:left="283"/>
        <w:jc w:val="left"/>
      </w:pPr>
      <w:r>
        <w:rPr>
          <w:rFonts w:ascii="Consolas" w:hAnsi="Consolas" w:cs="Consolas" w:eastAsia="Consolas"/>
          <w:b w:val="0"/>
          <w:i w:val="0"/>
          <w:sz w:val="18"/>
        </w:rPr>
        <w:t>app.UseAuthorization();</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app.MapGet("/health", () =&gt; Results.Ok(new { status = "ok" }));</w:t>
      </w:r>
    </w:p>
    <w:p>
      <w:pPr>
        <w:spacing w:line="240" w:lineRule="auto" w:before="0" w:after="0"/>
        <w:ind w:left="283"/>
        <w:jc w:val="left"/>
      </w:pPr>
      <w:r>
        <w:rPr>
          <w:rFonts w:ascii="Consolas" w:hAnsi="Consolas" w:cs="Consolas" w:eastAsia="Consolas"/>
          <w:b w:val="0"/>
          <w:i w:val="0"/>
          <w:sz w:val="18"/>
        </w:rPr>
        <w:t>app.MapControllers();</w:t>
      </w:r>
    </w:p>
    <w:p>
      <w:pPr>
        <w:spacing w:line="240" w:lineRule="auto" w:before="0" w:after="0"/>
        <w:ind w:left="283"/>
        <w:jc w:val="left"/>
      </w:pPr>
      <w:r>
        <w:rPr>
          <w:rFonts w:ascii="Consolas" w:hAnsi="Consolas" w:cs="Consolas" w:eastAsia="Consolas"/>
          <w:b w:val="0"/>
          <w:i w:val="0"/>
          <w:sz w:val="18"/>
        </w:rPr>
        <w:t>app.MapFallbackToFile("index.html");</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app.Run();</w:t>
      </w:r>
    </w:p>
    <w:p>
      <w:pPr>
        <w:spacing w:lineRule="auto" w:line="360" w:before="200" w:after="120"/>
        <w:jc w:val="left"/>
      </w:pPr>
      <w:r>
        <w:rPr>
          <w:rFonts w:ascii="Times New Roman" w:hAnsi="Times New Roman" w:cs="Times New Roman" w:eastAsia="Times New Roman"/>
          <w:b/>
          <w:i w:val="0"/>
          <w:sz w:val="28"/>
        </w:rPr>
        <w:t>3. server/Controllers/ProjectsController.cs — основні методи</w:t>
      </w:r>
    </w:p>
    <w:p>
      <w:pPr>
        <w:spacing w:lineRule="auto" w:line="360" w:before="160" w:after="40"/>
        <w:jc w:val="both"/>
      </w:pPr>
      <w:r>
        <w:rPr>
          <w:rFonts w:ascii="Times New Roman" w:hAnsi="Times New Roman" w:cs="Times New Roman" w:eastAsia="Times New Roman"/>
          <w:b w:val="0"/>
          <w:i/>
          <w:color w:val="555555"/>
          <w:sz w:val="20"/>
        </w:rPr>
        <w:t>// server/Controllers/ProjectsController.cs</w:t>
      </w:r>
    </w:p>
    <w:p>
      <w:pPr>
        <w:spacing w:line="240" w:lineRule="auto" w:before="0" w:after="0"/>
        <w:ind w:left="283"/>
        <w:jc w:val="left"/>
      </w:pPr>
      <w:r>
        <w:rPr>
          <w:rFonts w:ascii="Consolas" w:hAnsi="Consolas" w:cs="Consolas" w:eastAsia="Consolas"/>
          <w:b w:val="0"/>
          <w:i w:val="0"/>
          <w:sz w:val="18"/>
        </w:rPr>
        <w:t>[ApiController, Authorize, Route("api/projects")]</w:t>
      </w:r>
    </w:p>
    <w:p>
      <w:pPr>
        <w:spacing w:line="240" w:lineRule="auto" w:before="0" w:after="0"/>
        <w:ind w:left="283"/>
        <w:jc w:val="left"/>
      </w:pPr>
      <w:r>
        <w:rPr>
          <w:rFonts w:ascii="Consolas" w:hAnsi="Consolas" w:cs="Consolas" w:eastAsia="Consolas"/>
          <w:b w:val="0"/>
          <w:i w:val="0"/>
          <w:sz w:val="18"/>
        </w:rPr>
        <w:t>public class ProjectsController(AppDbContext db) : ControllerBase</w:t>
      </w:r>
    </w:p>
    <w:p>
      <w:pPr>
        <w:spacing w:line="240" w:lineRule="auto" w:before="0" w:after="0"/>
        <w:ind w:left="283"/>
        <w:jc w:val="left"/>
      </w:pPr>
      <w:r>
        <w:rPr>
          <w:rFonts w:ascii="Consolas" w:hAnsi="Consolas" w:cs="Consolas" w:eastAsia="Consolas"/>
          <w:b w:val="0"/>
          <w:i w:val="0"/>
          <w:sz w:val="18"/>
        </w:rPr>
        <w:t>{</w:t>
      </w:r>
    </w:p>
    <w:p>
      <w:pPr>
        <w:spacing w:line="240" w:lineRule="auto" w:before="0" w:after="0"/>
        <w:ind w:left="283"/>
        <w:jc w:val="left"/>
      </w:pPr>
      <w:r>
        <w:rPr>
          <w:rFonts w:ascii="Consolas" w:hAnsi="Consolas" w:cs="Consolas" w:eastAsia="Consolas"/>
          <w:b w:val="0"/>
          <w:i w:val="0"/>
          <w:sz w:val="18"/>
        </w:rPr>
        <w:t xml:space="preserve">    [HttpGet, AllowAnonymous]</w:t>
      </w:r>
    </w:p>
    <w:p>
      <w:pPr>
        <w:spacing w:line="240" w:lineRule="auto" w:before="0" w:after="0"/>
        <w:ind w:left="283"/>
        <w:jc w:val="left"/>
      </w:pPr>
      <w:r>
        <w:rPr>
          <w:rFonts w:ascii="Consolas" w:hAnsi="Consolas" w:cs="Consolas" w:eastAsia="Consolas"/>
          <w:b w:val="0"/>
          <w:i w:val="0"/>
          <w:sz w:val="18"/>
        </w:rPr>
        <w:t xml:space="preserve">    public async Task&lt;ActionResult&lt;IEnumerable&lt;ProjectDto&gt;&gt;&gt; GetAll() =&gt;</w:t>
      </w:r>
    </w:p>
    <w:p>
      <w:pPr>
        <w:spacing w:line="240" w:lineRule="auto" w:before="0" w:after="0"/>
        <w:ind w:left="283"/>
        <w:jc w:val="left"/>
      </w:pPr>
      <w:r>
        <w:rPr>
          <w:rFonts w:ascii="Consolas" w:hAnsi="Consolas" w:cs="Consolas" w:eastAsia="Consolas"/>
          <w:b w:val="0"/>
          <w:i w:val="0"/>
          <w:sz w:val="18"/>
        </w:rPr>
        <w:t xml:space="preserve">        Ok((await db.Projects</w:t>
      </w:r>
    </w:p>
    <w:p>
      <w:pPr>
        <w:spacing w:line="240" w:lineRule="auto" w:before="0" w:after="0"/>
        <w:ind w:left="283"/>
        <w:jc w:val="left"/>
      </w:pPr>
      <w:r>
        <w:rPr>
          <w:rFonts w:ascii="Consolas" w:hAnsi="Consolas" w:cs="Consolas" w:eastAsia="Consolas"/>
          <w:b w:val="0"/>
          <w:i w:val="0"/>
          <w:sz w:val="18"/>
        </w:rPr>
        <w:t xml:space="preserve">                .Include(p =&gt; p.Attachments)</w:t>
      </w:r>
    </w:p>
    <w:p>
      <w:pPr>
        <w:spacing w:line="240" w:lineRule="auto" w:before="0" w:after="0"/>
        <w:ind w:left="283"/>
        <w:jc w:val="left"/>
      </w:pPr>
      <w:r>
        <w:rPr>
          <w:rFonts w:ascii="Consolas" w:hAnsi="Consolas" w:cs="Consolas" w:eastAsia="Consolas"/>
          <w:b w:val="0"/>
          <w:i w:val="0"/>
          <w:sz w:val="18"/>
        </w:rPr>
        <w:t xml:space="preserve">                .Include(p =&gt; p.Comments)</w:t>
      </w:r>
    </w:p>
    <w:p>
      <w:pPr>
        <w:spacing w:line="240" w:lineRule="auto" w:before="0" w:after="0"/>
        <w:ind w:left="283"/>
        <w:jc w:val="left"/>
      </w:pPr>
      <w:r>
        <w:rPr>
          <w:rFonts w:ascii="Consolas" w:hAnsi="Consolas" w:cs="Consolas" w:eastAsia="Consolas"/>
          <w:b w:val="0"/>
          <w:i w:val="0"/>
          <w:sz w:val="18"/>
        </w:rPr>
        <w:t xml:space="preserve">                .Include(p =&gt; p.ProjectMembers).ThenInclude(pm =&gt; pm.Member)</w:t>
      </w:r>
    </w:p>
    <w:p>
      <w:pPr>
        <w:spacing w:line="240" w:lineRule="auto" w:before="0" w:after="0"/>
        <w:ind w:left="283"/>
        <w:jc w:val="left"/>
      </w:pPr>
      <w:r>
        <w:rPr>
          <w:rFonts w:ascii="Consolas" w:hAnsi="Consolas" w:cs="Consolas" w:eastAsia="Consolas"/>
          <w:b w:val="0"/>
          <w:i w:val="0"/>
          <w:sz w:val="18"/>
        </w:rPr>
        <w:t xml:space="preserve">                .OrderBy(p =&gt; p.Stage).ThenBy(p =&gt; p.Position)</w:t>
      </w:r>
    </w:p>
    <w:p>
      <w:pPr>
        <w:spacing w:line="240" w:lineRule="auto" w:before="0" w:after="0"/>
        <w:ind w:left="283"/>
        <w:jc w:val="left"/>
      </w:pPr>
      <w:r>
        <w:rPr>
          <w:rFonts w:ascii="Consolas" w:hAnsi="Consolas" w:cs="Consolas" w:eastAsia="Consolas"/>
          <w:b w:val="0"/>
          <w:i w:val="0"/>
          <w:sz w:val="18"/>
        </w:rPr>
        <w:t xml:space="preserve">                .ToListAsync()).Select(ToDto));</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 xml:space="preserve">    [HttpPatch("{id:int}/move")]</w:t>
      </w:r>
    </w:p>
    <w:p>
      <w:pPr>
        <w:spacing w:line="240" w:lineRule="auto" w:before="0" w:after="0"/>
        <w:ind w:left="283"/>
        <w:jc w:val="left"/>
      </w:pPr>
      <w:r>
        <w:rPr>
          <w:rFonts w:ascii="Consolas" w:hAnsi="Consolas" w:cs="Consolas" w:eastAsia="Consolas"/>
          <w:b w:val="0"/>
          <w:i w:val="0"/>
          <w:sz w:val="18"/>
        </w:rPr>
        <w:t xml:space="preserve">    public async Task&lt;IActionResult&gt; Move(int id, MoveProjectRequest req)</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 xml:space="preserve">        var project = await db.Projects.FindAsync(id);</w:t>
      </w:r>
    </w:p>
    <w:p>
      <w:pPr>
        <w:spacing w:line="240" w:lineRule="auto" w:before="0" w:after="0"/>
        <w:ind w:left="283"/>
        <w:jc w:val="left"/>
      </w:pPr>
      <w:r>
        <w:rPr>
          <w:rFonts w:ascii="Consolas" w:hAnsi="Consolas" w:cs="Consolas" w:eastAsia="Consolas"/>
          <w:b w:val="0"/>
          <w:i w:val="0"/>
          <w:sz w:val="18"/>
        </w:rPr>
        <w:t xml:space="preserve">        if (project is null) return NotFound();</w:t>
      </w:r>
    </w:p>
    <w:p>
      <w:pPr>
        <w:spacing w:line="240" w:lineRule="auto" w:before="0" w:after="0"/>
        <w:ind w:left="283"/>
        <w:jc w:val="left"/>
      </w:pPr>
      <w:r>
        <w:rPr>
          <w:rFonts w:ascii="Consolas" w:hAnsi="Consolas" w:cs="Consolas" w:eastAsia="Consolas"/>
          <w:b w:val="0"/>
          <w:i w:val="0"/>
          <w:sz w:val="18"/>
        </w:rPr>
        <w:t xml:space="preserve">        project.Stage = req.Stage;</w:t>
      </w:r>
    </w:p>
    <w:p>
      <w:pPr>
        <w:spacing w:line="240" w:lineRule="auto" w:before="0" w:after="0"/>
        <w:ind w:left="283"/>
        <w:jc w:val="left"/>
      </w:pPr>
      <w:r>
        <w:rPr>
          <w:rFonts w:ascii="Consolas" w:hAnsi="Consolas" w:cs="Consolas" w:eastAsia="Consolas"/>
          <w:b w:val="0"/>
          <w:i w:val="0"/>
          <w:sz w:val="18"/>
        </w:rPr>
        <w:t xml:space="preserve">        // resequence positions in source and target columns ...</w:t>
      </w:r>
    </w:p>
    <w:p>
      <w:pPr>
        <w:spacing w:line="240" w:lineRule="auto" w:before="0" w:after="0"/>
        <w:ind w:left="283"/>
        <w:jc w:val="left"/>
      </w:pPr>
      <w:r>
        <w:rPr>
          <w:rFonts w:ascii="Consolas" w:hAnsi="Consolas" w:cs="Consolas" w:eastAsia="Consolas"/>
          <w:b w:val="0"/>
          <w:i w:val="0"/>
          <w:sz w:val="18"/>
        </w:rPr>
        <w:t xml:space="preserve">        await db.SaveChangesAsync();</w:t>
      </w:r>
    </w:p>
    <w:p>
      <w:pPr>
        <w:spacing w:line="240" w:lineRule="auto" w:before="0" w:after="0"/>
        <w:ind w:left="283"/>
        <w:jc w:val="left"/>
      </w:pPr>
      <w:r>
        <w:rPr>
          <w:rFonts w:ascii="Consolas" w:hAnsi="Consolas" w:cs="Consolas" w:eastAsia="Consolas"/>
          <w:b w:val="0"/>
          <w:i w:val="0"/>
          <w:sz w:val="18"/>
        </w:rPr>
        <w:t xml:space="preserve">        return NoContent();</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 xml:space="preserve">    [HttpPost("{id:int}/comments")]</w:t>
      </w:r>
    </w:p>
    <w:p>
      <w:pPr>
        <w:spacing w:line="240" w:lineRule="auto" w:before="0" w:after="0"/>
        <w:ind w:left="283"/>
        <w:jc w:val="left"/>
      </w:pPr>
      <w:r>
        <w:rPr>
          <w:rFonts w:ascii="Consolas" w:hAnsi="Consolas" w:cs="Consolas" w:eastAsia="Consolas"/>
          <w:b w:val="0"/>
          <w:i w:val="0"/>
          <w:sz w:val="18"/>
        </w:rPr>
        <w:t xml:space="preserve">    public async Task&lt;ActionResult&lt;CommentDto&gt;&gt; AddComment(int id, CreateCommentRequest req)</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 xml:space="preserve">        var author = User.FindFirstValue(ClaimTypes.Name) ?? "Unknown";</w:t>
      </w:r>
    </w:p>
    <w:p>
      <w:pPr>
        <w:spacing w:line="240" w:lineRule="auto" w:before="0" w:after="0"/>
        <w:ind w:left="283"/>
        <w:jc w:val="left"/>
      </w:pPr>
      <w:r>
        <w:rPr>
          <w:rFonts w:ascii="Consolas" w:hAnsi="Consolas" w:cs="Consolas" w:eastAsia="Consolas"/>
          <w:b w:val="0"/>
          <w:i w:val="0"/>
          <w:sz w:val="18"/>
        </w:rPr>
        <w:t xml:space="preserve">        var comment = new Comment { ProjectId = id, Author = author, Text = req.Text };</w:t>
      </w:r>
    </w:p>
    <w:p>
      <w:pPr>
        <w:spacing w:line="240" w:lineRule="auto" w:before="0" w:after="0"/>
        <w:ind w:left="283"/>
        <w:jc w:val="left"/>
      </w:pPr>
      <w:r>
        <w:rPr>
          <w:rFonts w:ascii="Consolas" w:hAnsi="Consolas" w:cs="Consolas" w:eastAsia="Consolas"/>
          <w:b w:val="0"/>
          <w:i w:val="0"/>
          <w:sz w:val="18"/>
        </w:rPr>
        <w:t xml:space="preserve">        db.Comments.Add(comment);</w:t>
      </w:r>
    </w:p>
    <w:p>
      <w:pPr>
        <w:spacing w:line="240" w:lineRule="auto" w:before="0" w:after="0"/>
        <w:ind w:left="283"/>
        <w:jc w:val="left"/>
      </w:pPr>
      <w:r>
        <w:rPr>
          <w:rFonts w:ascii="Consolas" w:hAnsi="Consolas" w:cs="Consolas" w:eastAsia="Consolas"/>
          <w:b w:val="0"/>
          <w:i w:val="0"/>
          <w:sz w:val="18"/>
        </w:rPr>
        <w:t xml:space="preserve">        await db.SaveChangesAsync();</w:t>
      </w:r>
    </w:p>
    <w:p>
      <w:pPr>
        <w:spacing w:line="240" w:lineRule="auto" w:before="0" w:after="0"/>
        <w:ind w:left="283"/>
        <w:jc w:val="left"/>
      </w:pPr>
      <w:r>
        <w:rPr>
          <w:rFonts w:ascii="Consolas" w:hAnsi="Consolas" w:cs="Consolas" w:eastAsia="Consolas"/>
          <w:b w:val="0"/>
          <w:i w:val="0"/>
          <w:sz w:val="18"/>
        </w:rPr>
        <w:t xml:space="preserve">        return Ok(new CommentDto(comment.Id, comment.Author, comment.Text, comment.CreatedAt));</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w:t>
      </w:r>
    </w:p>
    <w:p>
      <w:pPr>
        <w:spacing w:lineRule="auto" w:line="360" w:before="200" w:after="120"/>
        <w:jc w:val="left"/>
      </w:pPr>
      <w:r>
        <w:rPr>
          <w:rFonts w:ascii="Times New Roman" w:hAnsi="Times New Roman" w:cs="Times New Roman" w:eastAsia="Times New Roman"/>
          <w:b/>
          <w:i w:val="0"/>
          <w:sz w:val="28"/>
        </w:rPr>
        <w:t>4. client/src/App.tsx — маршрутизація</w:t>
      </w:r>
    </w:p>
    <w:p>
      <w:pPr>
        <w:spacing w:lineRule="auto" w:line="360" w:before="160" w:after="40"/>
        <w:jc w:val="both"/>
      </w:pPr>
      <w:r>
        <w:rPr>
          <w:rFonts w:ascii="Times New Roman" w:hAnsi="Times New Roman" w:cs="Times New Roman" w:eastAsia="Times New Roman"/>
          <w:b w:val="0"/>
          <w:i/>
          <w:color w:val="555555"/>
          <w:sz w:val="20"/>
        </w:rPr>
        <w:t>// client/src/App.tsx</w:t>
      </w:r>
    </w:p>
    <w:p>
      <w:pPr>
        <w:spacing w:line="240" w:lineRule="auto" w:before="0" w:after="0"/>
        <w:ind w:left="283"/>
        <w:jc w:val="left"/>
      </w:pPr>
      <w:r>
        <w:rPr>
          <w:rFonts w:ascii="Consolas" w:hAnsi="Consolas" w:cs="Consolas" w:eastAsia="Consolas"/>
          <w:b w:val="0"/>
          <w:i w:val="0"/>
          <w:sz w:val="18"/>
        </w:rPr>
        <w:t>export default function App() {</w:t>
      </w:r>
    </w:p>
    <w:p>
      <w:pPr>
        <w:spacing w:line="240" w:lineRule="auto" w:before="0" w:after="0"/>
        <w:ind w:left="283"/>
        <w:jc w:val="left"/>
      </w:pPr>
      <w:r>
        <w:rPr>
          <w:rFonts w:ascii="Consolas" w:hAnsi="Consolas" w:cs="Consolas" w:eastAsia="Consolas"/>
          <w:b w:val="0"/>
          <w:i w:val="0"/>
          <w:sz w:val="18"/>
        </w:rPr>
        <w:t xml:space="preserve">  return (</w:t>
      </w:r>
    </w:p>
    <w:p>
      <w:pPr>
        <w:spacing w:line="240" w:lineRule="auto" w:before="0" w:after="0"/>
        <w:ind w:left="283"/>
        <w:jc w:val="left"/>
      </w:pPr>
      <w:r>
        <w:rPr>
          <w:rFonts w:ascii="Consolas" w:hAnsi="Consolas" w:cs="Consolas" w:eastAsia="Consolas"/>
          <w:b w:val="0"/>
          <w:i w:val="0"/>
          <w:sz w:val="18"/>
        </w:rPr>
        <w:t xml:space="preserve">    &lt;BrowserRouter&gt;</w:t>
      </w:r>
    </w:p>
    <w:p>
      <w:pPr>
        <w:spacing w:line="240" w:lineRule="auto" w:before="0" w:after="0"/>
        <w:ind w:left="283"/>
        <w:jc w:val="left"/>
      </w:pPr>
      <w:r>
        <w:rPr>
          <w:rFonts w:ascii="Consolas" w:hAnsi="Consolas" w:cs="Consolas" w:eastAsia="Consolas"/>
          <w:b w:val="0"/>
          <w:i w:val="0"/>
          <w:sz w:val="18"/>
        </w:rPr>
        <w:t xml:space="preserve">      &lt;AuthProvider&gt;</w:t>
      </w:r>
    </w:p>
    <w:p>
      <w:pPr>
        <w:spacing w:line="240" w:lineRule="auto" w:before="0" w:after="0"/>
        <w:ind w:left="283"/>
        <w:jc w:val="left"/>
      </w:pPr>
      <w:r>
        <w:rPr>
          <w:rFonts w:ascii="Consolas" w:hAnsi="Consolas" w:cs="Consolas" w:eastAsia="Consolas"/>
          <w:b w:val="0"/>
          <w:i w:val="0"/>
          <w:sz w:val="18"/>
        </w:rPr>
        <w:t xml:space="preserve">        &lt;Routes&gt;</w:t>
      </w:r>
    </w:p>
    <w:p>
      <w:pPr>
        <w:spacing w:line="240" w:lineRule="auto" w:before="0" w:after="0"/>
        <w:ind w:left="283"/>
        <w:jc w:val="left"/>
      </w:pPr>
      <w:r>
        <w:rPr>
          <w:rFonts w:ascii="Consolas" w:hAnsi="Consolas" w:cs="Consolas" w:eastAsia="Consolas"/>
          <w:b w:val="0"/>
          <w:i w:val="0"/>
          <w:sz w:val="18"/>
        </w:rPr>
        <w:t xml:space="preserve">          &lt;Route path="/login" element={&lt;LoginPage /&gt;} /&gt;</w:t>
      </w:r>
    </w:p>
    <w:p>
      <w:pPr>
        <w:spacing w:line="240" w:lineRule="auto" w:before="0" w:after="0"/>
        <w:ind w:left="283"/>
        <w:jc w:val="left"/>
      </w:pPr>
      <w:r>
        <w:rPr>
          <w:rFonts w:ascii="Consolas" w:hAnsi="Consolas" w:cs="Consolas" w:eastAsia="Consolas"/>
          <w:b w:val="0"/>
          <w:i w:val="0"/>
          <w:sz w:val="18"/>
        </w:rPr>
        <w:t xml:space="preserve">          &lt;Route element={&lt;AppShell /&gt;}&gt;</w:t>
      </w:r>
    </w:p>
    <w:p>
      <w:pPr>
        <w:spacing w:line="240" w:lineRule="auto" w:before="0" w:after="0"/>
        <w:ind w:left="283"/>
        <w:jc w:val="left"/>
      </w:pPr>
      <w:r>
        <w:rPr>
          <w:rFonts w:ascii="Consolas" w:hAnsi="Consolas" w:cs="Consolas" w:eastAsia="Consolas"/>
          <w:b w:val="0"/>
          <w:i w:val="0"/>
          <w:sz w:val="18"/>
        </w:rPr>
        <w:t xml:space="preserve">            &lt;Route path="/" element={&lt;BoardPage /&gt;} /&gt;</w:t>
      </w:r>
    </w:p>
    <w:p>
      <w:pPr>
        <w:spacing w:line="240" w:lineRule="auto" w:before="0" w:after="0"/>
        <w:ind w:left="283"/>
        <w:jc w:val="left"/>
      </w:pPr>
      <w:r>
        <w:rPr>
          <w:rFonts w:ascii="Consolas" w:hAnsi="Consolas" w:cs="Consolas" w:eastAsia="Consolas"/>
          <w:b w:val="0"/>
          <w:i w:val="0"/>
          <w:sz w:val="18"/>
        </w:rPr>
        <w:t xml:space="preserve">            &lt;Route path="/projects/:id" element={&lt;ProjectDetailPage /&gt;} /&gt;</w:t>
      </w:r>
    </w:p>
    <w:p>
      <w:pPr>
        <w:spacing w:line="240" w:lineRule="auto" w:before="0" w:after="0"/>
        <w:ind w:left="283"/>
        <w:jc w:val="left"/>
      </w:pPr>
      <w:r>
        <w:rPr>
          <w:rFonts w:ascii="Consolas" w:hAnsi="Consolas" w:cs="Consolas" w:eastAsia="Consolas"/>
          <w:b w:val="0"/>
          <w:i w:val="0"/>
          <w:sz w:val="18"/>
        </w:rPr>
        <w:t xml:space="preserve">            &lt;Route path="/members" element={</w:t>
      </w:r>
    </w:p>
    <w:p>
      <w:pPr>
        <w:spacing w:line="240" w:lineRule="auto" w:before="0" w:after="0"/>
        <w:ind w:left="283"/>
        <w:jc w:val="left"/>
      </w:pPr>
      <w:r>
        <w:rPr>
          <w:rFonts w:ascii="Consolas" w:hAnsi="Consolas" w:cs="Consolas" w:eastAsia="Consolas"/>
          <w:b w:val="0"/>
          <w:i w:val="0"/>
          <w:sz w:val="18"/>
        </w:rPr>
        <w:t xml:space="preserve">              &lt;ProtectedRoute&gt;&lt;MembersPage /&gt;&lt;/ProtectedRoute&gt;} /&gt;</w:t>
      </w:r>
    </w:p>
    <w:p>
      <w:pPr>
        <w:spacing w:line="240" w:lineRule="auto" w:before="0" w:after="0"/>
        <w:ind w:left="283"/>
        <w:jc w:val="left"/>
      </w:pPr>
      <w:r>
        <w:rPr>
          <w:rFonts w:ascii="Consolas" w:hAnsi="Consolas" w:cs="Consolas" w:eastAsia="Consolas"/>
          <w:b w:val="0"/>
          <w:i w:val="0"/>
          <w:sz w:val="18"/>
        </w:rPr>
        <w:t xml:space="preserve">          &lt;/Route&gt;</w:t>
      </w:r>
    </w:p>
    <w:p>
      <w:pPr>
        <w:spacing w:line="240" w:lineRule="auto" w:before="0" w:after="0"/>
        <w:ind w:left="283"/>
        <w:jc w:val="left"/>
      </w:pPr>
      <w:r>
        <w:rPr>
          <w:rFonts w:ascii="Consolas" w:hAnsi="Consolas" w:cs="Consolas" w:eastAsia="Consolas"/>
          <w:b w:val="0"/>
          <w:i w:val="0"/>
          <w:sz w:val="18"/>
        </w:rPr>
        <w:t xml:space="preserve">        &lt;/Routes&gt;</w:t>
      </w:r>
    </w:p>
    <w:p>
      <w:pPr>
        <w:spacing w:line="240" w:lineRule="auto" w:before="0" w:after="0"/>
        <w:ind w:left="283"/>
        <w:jc w:val="left"/>
      </w:pPr>
      <w:r>
        <w:rPr>
          <w:rFonts w:ascii="Consolas" w:hAnsi="Consolas" w:cs="Consolas" w:eastAsia="Consolas"/>
          <w:b w:val="0"/>
          <w:i w:val="0"/>
          <w:sz w:val="18"/>
        </w:rPr>
        <w:t xml:space="preserve">      &lt;/AuthProvider&gt;</w:t>
      </w:r>
    </w:p>
    <w:p>
      <w:pPr>
        <w:spacing w:line="240" w:lineRule="auto" w:before="0" w:after="0"/>
        <w:ind w:left="283"/>
        <w:jc w:val="left"/>
      </w:pPr>
      <w:r>
        <w:rPr>
          <w:rFonts w:ascii="Consolas" w:hAnsi="Consolas" w:cs="Consolas" w:eastAsia="Consolas"/>
          <w:b w:val="0"/>
          <w:i w:val="0"/>
          <w:sz w:val="18"/>
        </w:rPr>
        <w:t xml:space="preserve">    &lt;/BrowserRouter&gt;</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w:t>
      </w:r>
    </w:p>
    <w:p>
      <w:pPr>
        <w:spacing w:lineRule="auto" w:line="360" w:before="200" w:after="120"/>
        <w:jc w:val="left"/>
      </w:pPr>
      <w:r>
        <w:rPr>
          <w:rFonts w:ascii="Times New Roman" w:hAnsi="Times New Roman" w:cs="Times New Roman" w:eastAsia="Times New Roman"/>
          <w:b/>
          <w:i w:val="0"/>
          <w:sz w:val="28"/>
        </w:rPr>
        <w:t>5. client/src/pages/BoardPage.tsx — обробка drag-and-drop</w:t>
      </w:r>
    </w:p>
    <w:p>
      <w:pPr>
        <w:spacing w:lineRule="auto" w:line="360" w:before="160" w:after="40"/>
        <w:jc w:val="both"/>
      </w:pPr>
      <w:r>
        <w:rPr>
          <w:rFonts w:ascii="Times New Roman" w:hAnsi="Times New Roman" w:cs="Times New Roman" w:eastAsia="Times New Roman"/>
          <w:b w:val="0"/>
          <w:i/>
          <w:color w:val="555555"/>
          <w:sz w:val="20"/>
        </w:rPr>
        <w:t>// client/src/pages/BoardPage.tsx</w:t>
      </w:r>
    </w:p>
    <w:p>
      <w:pPr>
        <w:spacing w:line="240" w:lineRule="auto" w:before="0" w:after="0"/>
        <w:ind w:left="283"/>
        <w:jc w:val="left"/>
      </w:pPr>
      <w:r>
        <w:rPr>
          <w:rFonts w:ascii="Consolas" w:hAnsi="Consolas" w:cs="Consolas" w:eastAsia="Consolas"/>
          <w:b w:val="0"/>
          <w:i w:val="0"/>
          <w:sz w:val="18"/>
        </w:rPr>
        <w:t>const onDragEnd = useCallback(async (result: DropResult) =&gt; {</w:t>
      </w:r>
    </w:p>
    <w:p>
      <w:pPr>
        <w:spacing w:line="240" w:lineRule="auto" w:before="0" w:after="0"/>
        <w:ind w:left="283"/>
        <w:jc w:val="left"/>
      </w:pPr>
      <w:r>
        <w:rPr>
          <w:rFonts w:ascii="Consolas" w:hAnsi="Consolas" w:cs="Consolas" w:eastAsia="Consolas"/>
          <w:b w:val="0"/>
          <w:i w:val="0"/>
          <w:sz w:val="18"/>
        </w:rPr>
        <w:t xml:space="preserve">  if (isGuest) return</w:t>
      </w:r>
    </w:p>
    <w:p>
      <w:pPr>
        <w:spacing w:line="240" w:lineRule="auto" w:before="0" w:after="0"/>
        <w:ind w:left="283"/>
        <w:jc w:val="left"/>
      </w:pPr>
      <w:r>
        <w:rPr>
          <w:rFonts w:ascii="Consolas" w:hAnsi="Consolas" w:cs="Consolas" w:eastAsia="Consolas"/>
          <w:b w:val="0"/>
          <w:i w:val="0"/>
          <w:sz w:val="18"/>
        </w:rPr>
        <w:t xml:space="preserve">  const { source, destination, draggableId } = result</w:t>
      </w:r>
    </w:p>
    <w:p>
      <w:pPr>
        <w:spacing w:line="240" w:lineRule="auto" w:before="0" w:after="0"/>
        <w:ind w:left="283"/>
        <w:jc w:val="left"/>
      </w:pPr>
      <w:r>
        <w:rPr>
          <w:rFonts w:ascii="Consolas" w:hAnsi="Consolas" w:cs="Consolas" w:eastAsia="Consolas"/>
          <w:b w:val="0"/>
          <w:i w:val="0"/>
          <w:sz w:val="18"/>
        </w:rPr>
        <w:t xml:space="preserve">  if (!destination) return</w:t>
      </w:r>
    </w:p>
    <w:p>
      <w:pPr>
        <w:spacing w:line="240" w:lineRule="auto" w:before="0" w:after="0"/>
        <w:ind w:left="283"/>
        <w:jc w:val="left"/>
      </w:pPr>
      <w:r>
        <w:rPr>
          <w:rFonts w:ascii="Consolas" w:hAnsi="Consolas" w:cs="Consolas" w:eastAsia="Consolas"/>
          <w:b w:val="0"/>
          <w:i w:val="0"/>
          <w:sz w:val="18"/>
        </w:rPr>
        <w:t xml:space="preserve">  // optimistic update of local state</w:t>
      </w:r>
    </w:p>
    <w:p>
      <w:pPr>
        <w:spacing w:line="240" w:lineRule="auto" w:before="0" w:after="0"/>
        <w:ind w:left="283"/>
        <w:jc w:val="left"/>
      </w:pPr>
      <w:r>
        <w:rPr>
          <w:rFonts w:ascii="Consolas" w:hAnsi="Consolas" w:cs="Consolas" w:eastAsia="Consolas"/>
          <w:b w:val="0"/>
          <w:i w:val="0"/>
          <w:sz w:val="18"/>
        </w:rPr>
        <w:t xml:space="preserve">  const snapshot = projects</w:t>
      </w:r>
    </w:p>
    <w:p>
      <w:pPr>
        <w:spacing w:line="240" w:lineRule="auto" w:before="0" w:after="0"/>
        <w:ind w:left="283"/>
        <w:jc w:val="left"/>
      </w:pPr>
      <w:r>
        <w:rPr>
          <w:rFonts w:ascii="Consolas" w:hAnsi="Consolas" w:cs="Consolas" w:eastAsia="Consolas"/>
          <w:b w:val="0"/>
          <w:i w:val="0"/>
          <w:sz w:val="18"/>
        </w:rPr>
        <w:t xml:space="preserve">  const next = reorder(projects, source, destination)</w:t>
      </w:r>
    </w:p>
    <w:p>
      <w:pPr>
        <w:spacing w:line="240" w:lineRule="auto" w:before="0" w:after="0"/>
        <w:ind w:left="283"/>
        <w:jc w:val="left"/>
      </w:pPr>
      <w:r>
        <w:rPr>
          <w:rFonts w:ascii="Consolas" w:hAnsi="Consolas" w:cs="Consolas" w:eastAsia="Consolas"/>
          <w:b w:val="0"/>
          <w:i w:val="0"/>
          <w:sz w:val="18"/>
        </w:rPr>
        <w:t xml:space="preserve">  setProjects(next)</w:t>
      </w:r>
    </w:p>
    <w:p>
      <w:pPr>
        <w:spacing w:line="240" w:lineRule="auto" w:before="0" w:after="0"/>
        <w:ind w:left="283"/>
        <w:jc w:val="left"/>
      </w:pPr>
      <w:r>
        <w:rPr>
          <w:rFonts w:ascii="Consolas" w:hAnsi="Consolas" w:cs="Consolas" w:eastAsia="Consolas"/>
          <w:b w:val="0"/>
          <w:i w:val="0"/>
          <w:sz w:val="18"/>
        </w:rPr>
        <w:t xml:space="preserve">  try {</w:t>
      </w:r>
    </w:p>
    <w:p>
      <w:pPr>
        <w:spacing w:line="240" w:lineRule="auto" w:before="0" w:after="0"/>
        <w:ind w:left="283"/>
        <w:jc w:val="left"/>
      </w:pPr>
      <w:r>
        <w:rPr>
          <w:rFonts w:ascii="Consolas" w:hAnsi="Consolas" w:cs="Consolas" w:eastAsia="Consolas"/>
          <w:b w:val="0"/>
          <w:i w:val="0"/>
          <w:sz w:val="18"/>
        </w:rPr>
        <w:t xml:space="preserve">    await projectsApi.move(Number(draggableId),</w:t>
      </w:r>
    </w:p>
    <w:p>
      <w:pPr>
        <w:spacing w:line="240" w:lineRule="auto" w:before="0" w:after="0"/>
        <w:ind w:left="283"/>
        <w:jc w:val="left"/>
      </w:pPr>
      <w:r>
        <w:rPr>
          <w:rFonts w:ascii="Consolas" w:hAnsi="Consolas" w:cs="Consolas" w:eastAsia="Consolas"/>
          <w:b w:val="0"/>
          <w:i w:val="0"/>
          <w:sz w:val="18"/>
        </w:rPr>
        <w:t xml:space="preserve">      destination.droppableId as Stage, destination.index)</w:t>
      </w:r>
    </w:p>
    <w:p>
      <w:pPr>
        <w:spacing w:line="240" w:lineRule="auto" w:before="0" w:after="0"/>
        <w:ind w:left="283"/>
        <w:jc w:val="left"/>
      </w:pPr>
      <w:r>
        <w:rPr>
          <w:rFonts w:ascii="Consolas" w:hAnsi="Consolas" w:cs="Consolas" w:eastAsia="Consolas"/>
          <w:b w:val="0"/>
          <w:i w:val="0"/>
          <w:sz w:val="18"/>
        </w:rPr>
        <w:t xml:space="preserve">  } catch {</w:t>
      </w:r>
    </w:p>
    <w:p>
      <w:pPr>
        <w:spacing w:line="240" w:lineRule="auto" w:before="0" w:after="0"/>
        <w:ind w:left="283"/>
        <w:jc w:val="left"/>
      </w:pPr>
      <w:r>
        <w:rPr>
          <w:rFonts w:ascii="Consolas" w:hAnsi="Consolas" w:cs="Consolas" w:eastAsia="Consolas"/>
          <w:b w:val="0"/>
          <w:i w:val="0"/>
          <w:sz w:val="18"/>
        </w:rPr>
        <w:t xml:space="preserve">    setProjects(snapshot)</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 [projects, isGuest])</w:t>
      </w:r>
    </w:p>
    <w:p>
      <w:pPr>
        <w:spacing w:lineRule="auto" w:line="360" w:before="200" w:after="120"/>
        <w:jc w:val="left"/>
      </w:pPr>
      <w:r>
        <w:rPr>
          <w:rFonts w:ascii="Times New Roman" w:hAnsi="Times New Roman" w:cs="Times New Roman" w:eastAsia="Times New Roman"/>
          <w:b/>
          <w:i w:val="0"/>
          <w:sz w:val="28"/>
        </w:rPr>
        <w:t>6. Dockerfile — багатоетапний образ для деплою</w:t>
      </w:r>
    </w:p>
    <w:p>
      <w:pPr>
        <w:spacing w:lineRule="auto" w:line="360" w:before="160" w:after="40"/>
        <w:jc w:val="both"/>
      </w:pPr>
      <w:r>
        <w:rPr>
          <w:rFonts w:ascii="Times New Roman" w:hAnsi="Times New Roman" w:cs="Times New Roman" w:eastAsia="Times New Roman"/>
          <w:b w:val="0"/>
          <w:i/>
          <w:color w:val="555555"/>
          <w:sz w:val="20"/>
        </w:rPr>
        <w:t>// Dockerfile</w:t>
      </w:r>
    </w:p>
    <w:p>
      <w:pPr>
        <w:spacing w:line="240" w:lineRule="auto" w:before="0" w:after="0"/>
        <w:ind w:left="283"/>
        <w:jc w:val="left"/>
      </w:pPr>
      <w:r>
        <w:rPr>
          <w:rFonts w:ascii="Consolas" w:hAnsi="Consolas" w:cs="Consolas" w:eastAsia="Consolas"/>
          <w:b w:val="0"/>
          <w:i w:val="0"/>
          <w:sz w:val="18"/>
        </w:rPr>
        <w:t>FROM node:22-alpine AS client</w:t>
      </w:r>
    </w:p>
    <w:p>
      <w:pPr>
        <w:spacing w:line="240" w:lineRule="auto" w:before="0" w:after="0"/>
        <w:ind w:left="283"/>
        <w:jc w:val="left"/>
      </w:pPr>
      <w:r>
        <w:rPr>
          <w:rFonts w:ascii="Consolas" w:hAnsi="Consolas" w:cs="Consolas" w:eastAsia="Consolas"/>
          <w:b w:val="0"/>
          <w:i w:val="0"/>
          <w:sz w:val="18"/>
        </w:rPr>
        <w:t>WORKDIR /src/client</w:t>
      </w:r>
    </w:p>
    <w:p>
      <w:pPr>
        <w:spacing w:line="240" w:lineRule="auto" w:before="0" w:after="0"/>
        <w:ind w:left="283"/>
        <w:jc w:val="left"/>
      </w:pPr>
      <w:r>
        <w:rPr>
          <w:rFonts w:ascii="Consolas" w:hAnsi="Consolas" w:cs="Consolas" w:eastAsia="Consolas"/>
          <w:b w:val="0"/>
          <w:i w:val="0"/>
          <w:sz w:val="18"/>
        </w:rPr>
        <w:t>COPY client/package*.json ./</w:t>
      </w:r>
    </w:p>
    <w:p>
      <w:pPr>
        <w:spacing w:line="240" w:lineRule="auto" w:before="0" w:after="0"/>
        <w:ind w:left="283"/>
        <w:jc w:val="left"/>
      </w:pPr>
      <w:r>
        <w:rPr>
          <w:rFonts w:ascii="Consolas" w:hAnsi="Consolas" w:cs="Consolas" w:eastAsia="Consolas"/>
          <w:b w:val="0"/>
          <w:i w:val="0"/>
          <w:sz w:val="18"/>
        </w:rPr>
        <w:t>RUN npm ci</w:t>
      </w:r>
    </w:p>
    <w:p>
      <w:pPr>
        <w:spacing w:line="240" w:lineRule="auto" w:before="0" w:after="0"/>
        <w:ind w:left="283"/>
        <w:jc w:val="left"/>
      </w:pPr>
      <w:r>
        <w:rPr>
          <w:rFonts w:ascii="Consolas" w:hAnsi="Consolas" w:cs="Consolas" w:eastAsia="Consolas"/>
          <w:b w:val="0"/>
          <w:i w:val="0"/>
          <w:sz w:val="18"/>
        </w:rPr>
        <w:t>COPY client/ ./</w:t>
      </w:r>
    </w:p>
    <w:p>
      <w:pPr>
        <w:spacing w:line="240" w:lineRule="auto" w:before="0" w:after="0"/>
        <w:ind w:left="283"/>
        <w:jc w:val="left"/>
      </w:pPr>
      <w:r>
        <w:rPr>
          <w:rFonts w:ascii="Consolas" w:hAnsi="Consolas" w:cs="Consolas" w:eastAsia="Consolas"/>
          <w:b w:val="0"/>
          <w:i w:val="0"/>
          <w:sz w:val="18"/>
        </w:rPr>
        <w:t>RUN npm run build</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FROM mcr.microsoft.com/dotnet/sdk:10.0 AS server</w:t>
      </w:r>
    </w:p>
    <w:p>
      <w:pPr>
        <w:spacing w:line="240" w:lineRule="auto" w:before="0" w:after="0"/>
        <w:ind w:left="283"/>
        <w:jc w:val="left"/>
      </w:pPr>
      <w:r>
        <w:rPr>
          <w:rFonts w:ascii="Consolas" w:hAnsi="Consolas" w:cs="Consolas" w:eastAsia="Consolas"/>
          <w:b w:val="0"/>
          <w:i w:val="0"/>
          <w:sz w:val="18"/>
        </w:rPr>
        <w:t>WORKDIR /src</w:t>
      </w:r>
    </w:p>
    <w:p>
      <w:pPr>
        <w:spacing w:line="240" w:lineRule="auto" w:before="0" w:after="0"/>
        <w:ind w:left="283"/>
        <w:jc w:val="left"/>
      </w:pPr>
      <w:r>
        <w:rPr>
          <w:rFonts w:ascii="Consolas" w:hAnsi="Consolas" w:cs="Consolas" w:eastAsia="Consolas"/>
          <w:b w:val="0"/>
          <w:i w:val="0"/>
          <w:sz w:val="18"/>
        </w:rPr>
        <w:t>COPY server/*.csproj ./</w:t>
      </w:r>
    </w:p>
    <w:p>
      <w:pPr>
        <w:spacing w:line="240" w:lineRule="auto" w:before="0" w:after="0"/>
        <w:ind w:left="283"/>
        <w:jc w:val="left"/>
      </w:pPr>
      <w:r>
        <w:rPr>
          <w:rFonts w:ascii="Consolas" w:hAnsi="Consolas" w:cs="Consolas" w:eastAsia="Consolas"/>
          <w:b w:val="0"/>
          <w:i w:val="0"/>
          <w:sz w:val="18"/>
        </w:rPr>
        <w:t>RUN dotnet restore</w:t>
      </w:r>
    </w:p>
    <w:p>
      <w:pPr>
        <w:spacing w:line="240" w:lineRule="auto" w:before="0" w:after="0"/>
        <w:ind w:left="283"/>
        <w:jc w:val="left"/>
      </w:pPr>
      <w:r>
        <w:rPr>
          <w:rFonts w:ascii="Consolas" w:hAnsi="Consolas" w:cs="Consolas" w:eastAsia="Consolas"/>
          <w:b w:val="0"/>
          <w:i w:val="0"/>
          <w:sz w:val="18"/>
        </w:rPr>
        <w:t>COPY server/ ./</w:t>
      </w:r>
    </w:p>
    <w:p>
      <w:pPr>
        <w:spacing w:line="240" w:lineRule="auto" w:before="0" w:after="0"/>
        <w:ind w:left="283"/>
        <w:jc w:val="left"/>
      </w:pPr>
      <w:r>
        <w:rPr>
          <w:rFonts w:ascii="Consolas" w:hAnsi="Consolas" w:cs="Consolas" w:eastAsia="Consolas"/>
          <w:b w:val="0"/>
          <w:i w:val="0"/>
          <w:sz w:val="18"/>
        </w:rPr>
        <w:t>RUN dotnet publish -c Release -o /app/publish --no-restore</w:t>
      </w:r>
    </w:p>
    <w:p>
      <w:pPr>
        <w:spacing w:line="240" w:lineRule="auto" w:before="0" w:after="0"/>
        <w:ind w:left="283"/>
        <w:jc w:val="left"/>
      </w:pPr>
      <w:r>
        <w:rPr>
          <w:rFonts w:ascii="Consolas" w:hAnsi="Consolas" w:cs="Consolas" w:eastAsia="Consolas"/>
          <w:b w:val="0"/>
          <w:i w:val="0"/>
          <w:sz w:val="18"/>
        </w:rPr>
        <w:t xml:space="preserve"> </w:t>
      </w:r>
    </w:p>
    <w:p>
      <w:pPr>
        <w:spacing w:line="240" w:lineRule="auto" w:before="0" w:after="0"/>
        <w:ind w:left="283"/>
        <w:jc w:val="left"/>
      </w:pPr>
      <w:r>
        <w:rPr>
          <w:rFonts w:ascii="Consolas" w:hAnsi="Consolas" w:cs="Consolas" w:eastAsia="Consolas"/>
          <w:b w:val="0"/>
          <w:i w:val="0"/>
          <w:sz w:val="18"/>
        </w:rPr>
        <w:t>FROM mcr.microsoft.com/dotnet/aspnet:10.0</w:t>
      </w:r>
    </w:p>
    <w:p>
      <w:pPr>
        <w:spacing w:line="240" w:lineRule="auto" w:before="0" w:after="0"/>
        <w:ind w:left="283"/>
        <w:jc w:val="left"/>
      </w:pPr>
      <w:r>
        <w:rPr>
          <w:rFonts w:ascii="Consolas" w:hAnsi="Consolas" w:cs="Consolas" w:eastAsia="Consolas"/>
          <w:b w:val="0"/>
          <w:i w:val="0"/>
          <w:sz w:val="18"/>
        </w:rPr>
        <w:t>WORKDIR /app</w:t>
      </w:r>
    </w:p>
    <w:p>
      <w:pPr>
        <w:spacing w:line="240" w:lineRule="auto" w:before="0" w:after="0"/>
        <w:ind w:left="283"/>
        <w:jc w:val="left"/>
      </w:pPr>
      <w:r>
        <w:rPr>
          <w:rFonts w:ascii="Consolas" w:hAnsi="Consolas" w:cs="Consolas" w:eastAsia="Consolas"/>
          <w:b w:val="0"/>
          <w:i w:val="0"/>
          <w:sz w:val="18"/>
        </w:rPr>
        <w:t>COPY --from=server /app/publish ./</w:t>
      </w:r>
    </w:p>
    <w:p>
      <w:pPr>
        <w:spacing w:line="240" w:lineRule="auto" w:before="0" w:after="0"/>
        <w:ind w:left="283"/>
        <w:jc w:val="left"/>
      </w:pPr>
      <w:r>
        <w:rPr>
          <w:rFonts w:ascii="Consolas" w:hAnsi="Consolas" w:cs="Consolas" w:eastAsia="Consolas"/>
          <w:b w:val="0"/>
          <w:i w:val="0"/>
          <w:sz w:val="18"/>
        </w:rPr>
        <w:t>COPY --from=client /src/client/dist ./wwwroot</w:t>
      </w:r>
    </w:p>
    <w:p>
      <w:pPr>
        <w:spacing w:line="240" w:lineRule="auto" w:before="0" w:after="0"/>
        <w:ind w:left="283"/>
        <w:jc w:val="left"/>
      </w:pPr>
      <w:r>
        <w:rPr>
          <w:rFonts w:ascii="Consolas" w:hAnsi="Consolas" w:cs="Consolas" w:eastAsia="Consolas"/>
          <w:b w:val="0"/>
          <w:i w:val="0"/>
          <w:sz w:val="18"/>
        </w:rPr>
        <w:t>ENV ASPNETCORE_ENVIRONMENT=Production \</w:t>
      </w:r>
    </w:p>
    <w:p>
      <w:pPr>
        <w:spacing w:line="240" w:lineRule="auto" w:before="0" w:after="0"/>
        <w:ind w:left="283"/>
        <w:jc w:val="left"/>
      </w:pPr>
      <w:r>
        <w:rPr>
          <w:rFonts w:ascii="Consolas" w:hAnsi="Consolas" w:cs="Consolas" w:eastAsia="Consolas"/>
          <w:b w:val="0"/>
          <w:i w:val="0"/>
          <w:sz w:val="18"/>
        </w:rPr>
        <w:t xml:space="preserve">    Database__Provider=Sqlite \</w:t>
      </w:r>
    </w:p>
    <w:p>
      <w:pPr>
        <w:spacing w:line="240" w:lineRule="auto" w:before="0" w:after="0"/>
        <w:ind w:left="283"/>
        <w:jc w:val="left"/>
      </w:pPr>
      <w:r>
        <w:rPr>
          <w:rFonts w:ascii="Consolas" w:hAnsi="Consolas" w:cs="Consolas" w:eastAsia="Consolas"/>
          <w:b w:val="0"/>
          <w:i w:val="0"/>
          <w:sz w:val="18"/>
        </w:rPr>
        <w:t xml:space="preserve">    ConnectionStrings__DefaultConnection="Data Source=archkanban.db"</w:t>
      </w:r>
    </w:p>
    <w:p>
      <w:pPr>
        <w:spacing w:line="240" w:lineRule="auto" w:before="0" w:after="0"/>
        <w:ind w:left="283"/>
        <w:jc w:val="left"/>
      </w:pPr>
      <w:r>
        <w:rPr>
          <w:rFonts w:ascii="Consolas" w:hAnsi="Consolas" w:cs="Consolas" w:eastAsia="Consolas"/>
          <w:b w:val="0"/>
          <w:i w:val="0"/>
          <w:sz w:val="18"/>
        </w:rPr>
        <w:t>EXPOSE 8080</w:t>
      </w:r>
    </w:p>
    <w:p>
      <w:pPr>
        <w:spacing w:line="240" w:lineRule="auto" w:before="0" w:after="0"/>
        <w:ind w:left="283"/>
        <w:jc w:val="left"/>
      </w:pPr>
      <w:r>
        <w:rPr>
          <w:rFonts w:ascii="Consolas" w:hAnsi="Consolas" w:cs="Consolas" w:eastAsia="Consolas"/>
          <w:b w:val="0"/>
          <w:i w:val="0"/>
          <w:sz w:val="18"/>
        </w:rPr>
        <w:t>ENTRYPOINT ["dotnet", "ArchKanban.Api.dll"]</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