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4F11" w:rsidRDefault="009C7FE7" w:rsidP="009C7FE7">
      <w:pPr>
        <w:spacing w:line="240" w:lineRule="auto"/>
        <w:contextualSpacing/>
        <w:jc w:val="center"/>
      </w:pPr>
      <w:r>
        <w:t>Lab 7</w:t>
      </w:r>
      <w:r w:rsidR="00FA26C8">
        <w:t xml:space="preserve"> Notes</w:t>
      </w:r>
    </w:p>
    <w:p w:rsidR="009C7FE7" w:rsidRDefault="009C7FE7" w:rsidP="009C7FE7">
      <w:pPr>
        <w:spacing w:line="240" w:lineRule="auto"/>
        <w:contextualSpacing/>
      </w:pPr>
    </w:p>
    <w:p w:rsidR="00A1457F" w:rsidRPr="00A1457F" w:rsidRDefault="00A1457F" w:rsidP="009C7FE7">
      <w:pPr>
        <w:spacing w:line="240" w:lineRule="auto"/>
        <w:contextualSpacing/>
        <w:rPr>
          <w:b/>
        </w:rPr>
      </w:pPr>
      <w:r w:rsidRPr="00A1457F">
        <w:rPr>
          <w:b/>
        </w:rPr>
        <w:t xml:space="preserve">Lab 7 Solution </w:t>
      </w:r>
    </w:p>
    <w:p w:rsidR="00A1457F" w:rsidRDefault="00A1457F" w:rsidP="009C7FE7">
      <w:pPr>
        <w:spacing w:line="240" w:lineRule="auto"/>
        <w:contextualSpacing/>
      </w:pPr>
      <w:r>
        <w:t xml:space="preserve">In the solution for Lab 7, </w:t>
      </w:r>
      <w:r w:rsidRPr="00A1457F">
        <w:t>Lab07_Ans_Uic_2024.sql</w:t>
      </w:r>
      <w:r>
        <w:t>, the SQL commands were done in this order:</w:t>
      </w:r>
    </w:p>
    <w:p w:rsidR="00A1457F" w:rsidRDefault="00A1457F" w:rsidP="009C7FE7">
      <w:pPr>
        <w:spacing w:line="240" w:lineRule="auto"/>
        <w:contextualSpacing/>
      </w:pPr>
      <w:r>
        <w:t>(1) Create tables, (2) Insert values into table, then (3) Alter table for foreign key.</w:t>
      </w:r>
    </w:p>
    <w:p w:rsidR="00A1457F" w:rsidRDefault="00A1457F" w:rsidP="009C7FE7">
      <w:pPr>
        <w:spacing w:line="240" w:lineRule="auto"/>
        <w:contextualSpacing/>
      </w:pPr>
      <w:r>
        <w:t>This works when we copy the whole file and run it as a SQL.</w:t>
      </w:r>
    </w:p>
    <w:p w:rsidR="00A1457F" w:rsidRDefault="00A1457F" w:rsidP="009C7FE7">
      <w:pPr>
        <w:spacing w:line="240" w:lineRule="auto"/>
        <w:contextualSpacing/>
      </w:pPr>
    </w:p>
    <w:p w:rsidR="00A1457F" w:rsidRDefault="00CF48A9" w:rsidP="009C7FE7">
      <w:pPr>
        <w:spacing w:line="240" w:lineRule="auto"/>
        <w:contextualSpacing/>
      </w:pPr>
      <w:r>
        <w:t>In</w:t>
      </w:r>
      <w:r w:rsidR="00A1457F">
        <w:t xml:space="preserve"> </w:t>
      </w:r>
      <w:r w:rsidR="00A1457F" w:rsidRPr="00CF48A9">
        <w:rPr>
          <w:color w:val="FF0000"/>
        </w:rPr>
        <w:t>Lab 6</w:t>
      </w:r>
      <w:r w:rsidRPr="00CF48A9">
        <w:rPr>
          <w:color w:val="FF0000"/>
        </w:rPr>
        <w:t xml:space="preserve"> solution</w:t>
      </w:r>
      <w:r w:rsidR="00A1457F">
        <w:t>, we (1) Create tables, then (2) Alter table for foreign key.</w:t>
      </w:r>
    </w:p>
    <w:p w:rsidR="00A1457F" w:rsidRDefault="00A1457F" w:rsidP="009C7FE7">
      <w:pPr>
        <w:spacing w:line="240" w:lineRule="auto"/>
        <w:contextualSpacing/>
      </w:pPr>
      <w:r>
        <w:t>If we then try to insert values, we get a circular referencing error for tables instructor and program.</w:t>
      </w:r>
    </w:p>
    <w:p w:rsidR="00A1457F" w:rsidRDefault="00A1457F" w:rsidP="009C7FE7">
      <w:pPr>
        <w:spacing w:line="240" w:lineRule="auto"/>
        <w:contextualSpacing/>
      </w:pPr>
    </w:p>
    <w:p w:rsidR="009C7FE7" w:rsidRPr="009C7FE7" w:rsidRDefault="009C7FE7" w:rsidP="009C7FE7">
      <w:pPr>
        <w:spacing w:line="240" w:lineRule="auto"/>
        <w:contextualSpacing/>
        <w:rPr>
          <w:b/>
        </w:rPr>
      </w:pPr>
      <w:r w:rsidRPr="009C7FE7">
        <w:rPr>
          <w:b/>
        </w:rPr>
        <w:t>Circular Referencing</w:t>
      </w:r>
    </w:p>
    <w:p w:rsidR="009C7FE7" w:rsidRDefault="009C7FE7" w:rsidP="009C7FE7">
      <w:pPr>
        <w:spacing w:line="240" w:lineRule="auto"/>
        <w:contextualSpacing/>
      </w:pPr>
      <w:r>
        <w:t xml:space="preserve">Table instructor's </w:t>
      </w:r>
      <w:proofErr w:type="spellStart"/>
      <w:r>
        <w:t>p_code</w:t>
      </w:r>
      <w:proofErr w:type="spellEnd"/>
      <w:r>
        <w:t xml:space="preserve">      has program's </w:t>
      </w:r>
      <w:proofErr w:type="spellStart"/>
      <w:r>
        <w:t>p_code</w:t>
      </w:r>
      <w:proofErr w:type="spellEnd"/>
      <w:r>
        <w:t xml:space="preserve"> as foreign key</w:t>
      </w:r>
    </w:p>
    <w:p w:rsidR="009C7FE7" w:rsidRDefault="009C7FE7" w:rsidP="009C7FE7">
      <w:pPr>
        <w:spacing w:line="240" w:lineRule="auto"/>
        <w:contextualSpacing/>
      </w:pPr>
      <w:r>
        <w:t xml:space="preserve">Table program's </w:t>
      </w:r>
      <w:proofErr w:type="spellStart"/>
      <w:r>
        <w:t>director_id</w:t>
      </w:r>
      <w:proofErr w:type="spellEnd"/>
      <w:r>
        <w:t xml:space="preserve"> has instructor's id         as foreign key</w:t>
      </w:r>
    </w:p>
    <w:p w:rsidR="00A1457F" w:rsidRDefault="009C7FE7" w:rsidP="009C7FE7">
      <w:pPr>
        <w:spacing w:line="240" w:lineRule="auto"/>
        <w:contextualSpacing/>
      </w:pPr>
      <w:r>
        <w:t xml:space="preserve">This causes a </w:t>
      </w:r>
      <w:r w:rsidRPr="00CF48A9">
        <w:rPr>
          <w:color w:val="FF0000"/>
        </w:rPr>
        <w:t>ci</w:t>
      </w:r>
      <w:r w:rsidR="00671886" w:rsidRPr="00CF48A9">
        <w:rPr>
          <w:color w:val="FF0000"/>
        </w:rPr>
        <w:t>r</w:t>
      </w:r>
      <w:r w:rsidRPr="00CF48A9">
        <w:rPr>
          <w:color w:val="FF0000"/>
        </w:rPr>
        <w:t xml:space="preserve">cular </w:t>
      </w:r>
      <w:r w:rsidR="00A1457F" w:rsidRPr="00CF48A9">
        <w:rPr>
          <w:color w:val="FF0000"/>
        </w:rPr>
        <w:t xml:space="preserve">reference </w:t>
      </w:r>
      <w:r w:rsidR="00CF48A9" w:rsidRPr="00CF48A9">
        <w:rPr>
          <w:color w:val="FF0000"/>
        </w:rPr>
        <w:t xml:space="preserve">problem </w:t>
      </w:r>
      <w:r w:rsidR="00A1457F">
        <w:t>when</w:t>
      </w:r>
      <w:r w:rsidR="00CF48A9">
        <w:t xml:space="preserve"> we try </w:t>
      </w:r>
      <w:r w:rsidR="00CF48A9" w:rsidRPr="00CF48A9">
        <w:rPr>
          <w:color w:val="FF0000"/>
        </w:rPr>
        <w:t>to insert</w:t>
      </w:r>
      <w:r w:rsidR="00A1457F" w:rsidRPr="00CF48A9">
        <w:rPr>
          <w:color w:val="FF0000"/>
        </w:rPr>
        <w:t xml:space="preserve"> values</w:t>
      </w:r>
      <w:r w:rsidR="00CF48A9" w:rsidRPr="00CF48A9">
        <w:rPr>
          <w:color w:val="FF0000"/>
        </w:rPr>
        <w:t xml:space="preserve"> </w:t>
      </w:r>
      <w:r w:rsidR="00CF48A9">
        <w:t xml:space="preserve">for </w:t>
      </w:r>
      <w:r w:rsidR="00CF48A9" w:rsidRPr="00CF48A9">
        <w:rPr>
          <w:color w:val="FF0000"/>
        </w:rPr>
        <w:t xml:space="preserve">instructor </w:t>
      </w:r>
      <w:r w:rsidR="00CF48A9">
        <w:t xml:space="preserve">or </w:t>
      </w:r>
      <w:r w:rsidR="00CF48A9" w:rsidRPr="00CF48A9">
        <w:rPr>
          <w:color w:val="FF0000"/>
        </w:rPr>
        <w:t>program</w:t>
      </w:r>
      <w:r w:rsidR="00CF48A9">
        <w:t>.</w:t>
      </w:r>
    </w:p>
    <w:p w:rsidR="00A1457F" w:rsidRDefault="00A1457F" w:rsidP="009C7FE7">
      <w:pPr>
        <w:spacing w:line="240" w:lineRule="auto"/>
        <w:contextualSpacing/>
      </w:pPr>
    </w:p>
    <w:p w:rsidR="009C7FE7" w:rsidRPr="009C7FE7" w:rsidRDefault="009C7FE7" w:rsidP="009C7FE7">
      <w:pPr>
        <w:spacing w:line="240" w:lineRule="auto"/>
        <w:contextualSpacing/>
        <w:rPr>
          <w:b/>
        </w:rPr>
      </w:pPr>
      <w:r w:rsidRPr="009C7FE7">
        <w:rPr>
          <w:b/>
        </w:rPr>
        <w:t xml:space="preserve">Creating Foreign Key </w:t>
      </w:r>
    </w:p>
    <w:p w:rsidR="009C7FE7" w:rsidRDefault="009C7FE7" w:rsidP="009C7FE7">
      <w:pPr>
        <w:spacing w:line="240" w:lineRule="auto"/>
        <w:contextualSpacing/>
      </w:pPr>
      <w:r>
        <w:t>From Lab06_Ans_UIC def</w:t>
      </w:r>
      <w:r w:rsidRPr="009C7FE7">
        <w:t>.txt</w:t>
      </w:r>
      <w:r>
        <w:t>,</w:t>
      </w:r>
      <w:r w:rsidR="00A1457F">
        <w:t xml:space="preserve"> which is the solution to Lab 6, we created f</w:t>
      </w:r>
      <w:r w:rsidR="00CF48A9">
        <w:t xml:space="preserve">oreign keys in </w:t>
      </w:r>
      <w:r w:rsidR="00CF48A9" w:rsidRPr="00CF48A9">
        <w:rPr>
          <w:color w:val="FF0000"/>
        </w:rPr>
        <w:t>step (2).</w:t>
      </w:r>
    </w:p>
    <w:p w:rsidR="009C7FE7" w:rsidRDefault="009C7FE7" w:rsidP="009C7FE7">
      <w:pPr>
        <w:spacing w:line="240" w:lineRule="auto"/>
        <w:contextualSpacing/>
      </w:pPr>
      <w:r>
        <w:t xml:space="preserve">ALTER TABLE </w:t>
      </w:r>
      <w:r w:rsidRPr="002051CD">
        <w:rPr>
          <w:color w:val="0070C0"/>
        </w:rPr>
        <w:t xml:space="preserve">instructor </w:t>
      </w:r>
      <w:r>
        <w:t>ADD FOREIGN KEY (</w:t>
      </w:r>
      <w:proofErr w:type="spellStart"/>
      <w:r w:rsidRPr="002051CD">
        <w:rPr>
          <w:color w:val="0070C0"/>
        </w:rPr>
        <w:t>p_code</w:t>
      </w:r>
      <w:proofErr w:type="spellEnd"/>
      <w:r>
        <w:t xml:space="preserve">) REFERENCES </w:t>
      </w:r>
      <w:r w:rsidRPr="002051CD">
        <w:rPr>
          <w:color w:val="0070C0"/>
        </w:rPr>
        <w:t>program</w:t>
      </w:r>
      <w:r>
        <w:t>(</w:t>
      </w:r>
      <w:proofErr w:type="spellStart"/>
      <w:r w:rsidRPr="002051CD">
        <w:rPr>
          <w:color w:val="0070C0"/>
        </w:rPr>
        <w:t>p_code</w:t>
      </w:r>
      <w:proofErr w:type="spellEnd"/>
      <w:r>
        <w:t>);</w:t>
      </w:r>
    </w:p>
    <w:p w:rsidR="009C7FE7" w:rsidRDefault="009C7FE7" w:rsidP="009C7FE7">
      <w:pPr>
        <w:spacing w:line="240" w:lineRule="auto"/>
        <w:contextualSpacing/>
      </w:pPr>
      <w:r>
        <w:t xml:space="preserve">ALTER TABLE </w:t>
      </w:r>
      <w:r w:rsidRPr="002051CD">
        <w:rPr>
          <w:color w:val="0070C0"/>
        </w:rPr>
        <w:t xml:space="preserve">program </w:t>
      </w:r>
      <w:r>
        <w:t>ADD FOREIGN KEY (</w:t>
      </w:r>
      <w:proofErr w:type="spellStart"/>
      <w:r w:rsidRPr="002051CD">
        <w:rPr>
          <w:color w:val="0070C0"/>
        </w:rPr>
        <w:t>director_</w:t>
      </w:r>
      <w:proofErr w:type="gramStart"/>
      <w:r w:rsidRPr="002051CD">
        <w:rPr>
          <w:color w:val="0070C0"/>
        </w:rPr>
        <w:t>id</w:t>
      </w:r>
      <w:proofErr w:type="spellEnd"/>
      <w:r>
        <w:t>)  REFERENCES</w:t>
      </w:r>
      <w:proofErr w:type="gramEnd"/>
      <w:r>
        <w:t xml:space="preserve"> </w:t>
      </w:r>
      <w:r w:rsidRPr="002051CD">
        <w:rPr>
          <w:color w:val="0070C0"/>
        </w:rPr>
        <w:t>instructor</w:t>
      </w:r>
      <w:r>
        <w:t>(</w:t>
      </w:r>
      <w:r w:rsidRPr="002051CD">
        <w:rPr>
          <w:color w:val="0070C0"/>
        </w:rPr>
        <w:t>id</w:t>
      </w:r>
      <w:r>
        <w:t>);</w:t>
      </w:r>
    </w:p>
    <w:p w:rsidR="009C7FE7" w:rsidRDefault="009C7FE7" w:rsidP="009C7FE7">
      <w:pPr>
        <w:spacing w:line="240" w:lineRule="auto"/>
        <w:contextualSpacing/>
      </w:pPr>
    </w:p>
    <w:p w:rsidR="009C7FE7" w:rsidRDefault="009C7FE7" w:rsidP="009C7FE7">
      <w:pPr>
        <w:spacing w:line="240" w:lineRule="auto"/>
        <w:contextualSpacing/>
      </w:pPr>
      <w:r>
        <w:t>Note: we could have add</w:t>
      </w:r>
      <w:r w:rsidR="00A1457F">
        <w:t>ed a constraint name, as in the bottom of Lab 7 solution.</w:t>
      </w:r>
    </w:p>
    <w:p w:rsidR="00A1457F" w:rsidRDefault="00A1457F" w:rsidP="00A1457F">
      <w:pPr>
        <w:spacing w:line="240" w:lineRule="auto"/>
        <w:contextualSpacing/>
      </w:pPr>
      <w:r>
        <w:t>ALTER TABLE `instructor`</w:t>
      </w:r>
    </w:p>
    <w:p w:rsidR="009C7FE7" w:rsidRDefault="00A1457F" w:rsidP="00A1457F">
      <w:pPr>
        <w:spacing w:line="240" w:lineRule="auto"/>
        <w:contextualSpacing/>
      </w:pPr>
      <w:r>
        <w:t xml:space="preserve">  ADD CONSTRAINT `instructor_ibfk_1` FOREIGN KEY (`</w:t>
      </w:r>
      <w:proofErr w:type="spellStart"/>
      <w:r>
        <w:t>p_code</w:t>
      </w:r>
      <w:proofErr w:type="spellEnd"/>
      <w:r>
        <w:t>`) REFERENCES `program` (`</w:t>
      </w:r>
      <w:proofErr w:type="spellStart"/>
      <w:r>
        <w:t>p_code</w:t>
      </w:r>
      <w:proofErr w:type="spellEnd"/>
      <w:r>
        <w:t>`);</w:t>
      </w:r>
    </w:p>
    <w:p w:rsidR="00A1457F" w:rsidRDefault="00A1457F" w:rsidP="00A1457F">
      <w:pPr>
        <w:spacing w:line="240" w:lineRule="auto"/>
        <w:contextualSpacing/>
      </w:pPr>
    </w:p>
    <w:p w:rsidR="009C7FE7" w:rsidRPr="009C7FE7" w:rsidRDefault="009C7FE7" w:rsidP="009C7FE7">
      <w:pPr>
        <w:spacing w:line="240" w:lineRule="auto"/>
        <w:contextualSpacing/>
        <w:rPr>
          <w:b/>
        </w:rPr>
      </w:pPr>
      <w:r w:rsidRPr="009C7FE7">
        <w:rPr>
          <w:b/>
        </w:rPr>
        <w:t>Constraint name for foreign key</w:t>
      </w:r>
    </w:p>
    <w:p w:rsidR="009C7FE7" w:rsidRDefault="009C7FE7" w:rsidP="009C7FE7">
      <w:pPr>
        <w:spacing w:line="240" w:lineRule="auto"/>
        <w:contextualSpacing/>
      </w:pPr>
      <w:r>
        <w:t xml:space="preserve">At LHS navigation panel, expand </w:t>
      </w:r>
      <w:proofErr w:type="spellStart"/>
      <w:r w:rsidRPr="009C7FE7">
        <w:rPr>
          <w:color w:val="FF0000"/>
        </w:rPr>
        <w:t>information_schema</w:t>
      </w:r>
      <w:proofErr w:type="spellEnd"/>
    </w:p>
    <w:p w:rsidR="009C7FE7" w:rsidRDefault="009C7FE7" w:rsidP="009C7FE7">
      <w:pPr>
        <w:spacing w:line="240" w:lineRule="auto"/>
        <w:contextualSpacing/>
      </w:pPr>
      <w:r w:rsidRPr="009C7FE7">
        <w:rPr>
          <w:noProof/>
        </w:rPr>
        <w:drawing>
          <wp:inline distT="0" distB="0" distL="0" distR="0" wp14:anchorId="60D8EFAE" wp14:editId="72FABCEE">
            <wp:extent cx="5943600" cy="8045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FE7" w:rsidRDefault="009C7FE7" w:rsidP="009C7FE7">
      <w:pPr>
        <w:spacing w:line="240" w:lineRule="auto"/>
        <w:contextualSpacing/>
      </w:pPr>
    </w:p>
    <w:p w:rsidR="00B86D88" w:rsidRPr="00B86D88" w:rsidRDefault="00B86D88" w:rsidP="009C7FE7">
      <w:pPr>
        <w:spacing w:line="240" w:lineRule="auto"/>
        <w:contextualSpacing/>
        <w:rPr>
          <w:b/>
        </w:rPr>
      </w:pPr>
      <w:r w:rsidRPr="00B86D88">
        <w:rPr>
          <w:b/>
        </w:rPr>
        <w:t>Solution next week</w:t>
      </w:r>
    </w:p>
    <w:p w:rsidR="00B86D88" w:rsidRPr="00CF48A9" w:rsidRDefault="00B86D88" w:rsidP="009C7FE7">
      <w:pPr>
        <w:spacing w:line="240" w:lineRule="auto"/>
        <w:contextualSpacing/>
        <w:rPr>
          <w:strike/>
        </w:rPr>
      </w:pPr>
      <w:r w:rsidRPr="00CF48A9">
        <w:rPr>
          <w:strike/>
        </w:rPr>
        <w:t>Drop the faulty DB tables.</w:t>
      </w:r>
      <w:r w:rsidR="00C466AD" w:rsidRPr="00CF48A9">
        <w:rPr>
          <w:strike/>
        </w:rPr>
        <w:t xml:space="preserve"> (</w:t>
      </w:r>
      <w:r w:rsidR="00441A19" w:rsidRPr="00CF48A9">
        <w:rPr>
          <w:strike/>
        </w:rPr>
        <w:t>Use drop table in the SQL tab or click the red drop button on the list of tables.)</w:t>
      </w:r>
    </w:p>
    <w:p w:rsidR="00B86D88" w:rsidRPr="00CF48A9" w:rsidRDefault="00B86D88" w:rsidP="009C7FE7">
      <w:pPr>
        <w:spacing w:line="240" w:lineRule="auto"/>
        <w:contextualSpacing/>
        <w:rPr>
          <w:strike/>
        </w:rPr>
      </w:pPr>
      <w:r w:rsidRPr="00CF48A9">
        <w:rPr>
          <w:strike/>
        </w:rPr>
        <w:t xml:space="preserve">Drop the </w:t>
      </w:r>
      <w:r w:rsidRPr="00CF48A9">
        <w:rPr>
          <w:strike/>
          <w:color w:val="FF0000"/>
        </w:rPr>
        <w:t xml:space="preserve">relation </w:t>
      </w:r>
      <w:r w:rsidRPr="00CF48A9">
        <w:rPr>
          <w:strike/>
        </w:rPr>
        <w:t xml:space="preserve">tables </w:t>
      </w:r>
      <w:r w:rsidRPr="00CF48A9">
        <w:rPr>
          <w:strike/>
          <w:color w:val="FF0000"/>
        </w:rPr>
        <w:t>first</w:t>
      </w:r>
      <w:r w:rsidRPr="00CF48A9">
        <w:rPr>
          <w:strike/>
        </w:rPr>
        <w:t xml:space="preserve">, </w:t>
      </w:r>
      <w:r w:rsidRPr="00CF48A9">
        <w:rPr>
          <w:strike/>
          <w:color w:val="FF0000"/>
        </w:rPr>
        <w:t xml:space="preserve">then </w:t>
      </w:r>
      <w:r w:rsidRPr="00CF48A9">
        <w:rPr>
          <w:strike/>
        </w:rPr>
        <w:t xml:space="preserve">drop the </w:t>
      </w:r>
      <w:r w:rsidRPr="00CF48A9">
        <w:rPr>
          <w:strike/>
          <w:color w:val="FF0000"/>
        </w:rPr>
        <w:t xml:space="preserve">entities </w:t>
      </w:r>
      <w:r w:rsidRPr="00CF48A9">
        <w:rPr>
          <w:strike/>
        </w:rPr>
        <w:t>table.</w:t>
      </w:r>
    </w:p>
    <w:p w:rsidR="00B86D88" w:rsidRPr="00CF48A9" w:rsidRDefault="00B86D88" w:rsidP="009C7FE7">
      <w:pPr>
        <w:spacing w:line="240" w:lineRule="auto"/>
        <w:contextualSpacing/>
        <w:rPr>
          <w:strike/>
        </w:rPr>
      </w:pPr>
      <w:r w:rsidRPr="00CF48A9">
        <w:rPr>
          <w:strike/>
        </w:rPr>
        <w:t xml:space="preserve">To drop instructor and program, must </w:t>
      </w:r>
      <w:r w:rsidRPr="00CF48A9">
        <w:rPr>
          <w:strike/>
          <w:color w:val="FF0000"/>
        </w:rPr>
        <w:t xml:space="preserve">drop </w:t>
      </w:r>
      <w:r w:rsidRPr="00CF48A9">
        <w:rPr>
          <w:strike/>
        </w:rPr>
        <w:t xml:space="preserve">the </w:t>
      </w:r>
      <w:r w:rsidRPr="00CF48A9">
        <w:rPr>
          <w:strike/>
          <w:color w:val="FF0000"/>
        </w:rPr>
        <w:t>foreign keys</w:t>
      </w:r>
      <w:r w:rsidRPr="00CF48A9">
        <w:rPr>
          <w:strike/>
        </w:rPr>
        <w:t xml:space="preserve"> before dropping these tables. </w:t>
      </w:r>
    </w:p>
    <w:p w:rsidR="00B86D88" w:rsidRPr="00CF48A9" w:rsidRDefault="00B86D88" w:rsidP="009C7FE7">
      <w:pPr>
        <w:spacing w:line="240" w:lineRule="auto"/>
        <w:contextualSpacing/>
        <w:rPr>
          <w:strike/>
        </w:rPr>
      </w:pPr>
      <w:r w:rsidRPr="00CF48A9">
        <w:rPr>
          <w:strike/>
        </w:rPr>
        <w:t>Then reinstall Lab 7 solution by running it as a SQL.</w:t>
      </w:r>
    </w:p>
    <w:p w:rsidR="00B86D88" w:rsidRDefault="00B86D88" w:rsidP="009C7FE7">
      <w:pPr>
        <w:spacing w:line="240" w:lineRule="auto"/>
        <w:contextualSpacing/>
      </w:pPr>
    </w:p>
    <w:p w:rsidR="009C7FE7" w:rsidRPr="009C7FE7" w:rsidRDefault="00CF6731" w:rsidP="009C7FE7">
      <w:pPr>
        <w:spacing w:line="240" w:lineRule="auto"/>
        <w:contextualSpacing/>
        <w:rPr>
          <w:b/>
        </w:rPr>
      </w:pPr>
      <w:r>
        <w:rPr>
          <w:b/>
        </w:rPr>
        <w:t>Dropping Foreign Key</w:t>
      </w:r>
    </w:p>
    <w:p w:rsidR="009C7FE7" w:rsidRDefault="00FA26C8" w:rsidP="009C7FE7">
      <w:pPr>
        <w:spacing w:line="240" w:lineRule="auto"/>
        <w:contextualSpacing/>
      </w:pPr>
      <w:r>
        <w:t>ALTER TABLE instructor</w:t>
      </w:r>
    </w:p>
    <w:p w:rsidR="00FA26C8" w:rsidRDefault="00FA26C8" w:rsidP="009C7FE7">
      <w:pPr>
        <w:spacing w:line="240" w:lineRule="auto"/>
        <w:contextualSpacing/>
      </w:pPr>
      <w:r>
        <w:t xml:space="preserve">DROP CONSTRAINT </w:t>
      </w:r>
      <w:r w:rsidR="00BF6BD2">
        <w:t>instructor_</w:t>
      </w:r>
      <w:r>
        <w:t>ibfk_1</w:t>
      </w:r>
    </w:p>
    <w:p w:rsidR="009C7FE7" w:rsidRDefault="009C7FE7" w:rsidP="009C7FE7">
      <w:pPr>
        <w:spacing w:line="240" w:lineRule="auto"/>
        <w:contextualSpacing/>
      </w:pPr>
    </w:p>
    <w:p w:rsidR="009C7FE7" w:rsidRDefault="00DB38FF" w:rsidP="009C7FE7">
      <w:pPr>
        <w:spacing w:line="240" w:lineRule="auto"/>
        <w:contextualSpacing/>
      </w:pPr>
      <w:r>
        <w:t xml:space="preserve">ALTER TABLE </w:t>
      </w:r>
      <w:r w:rsidR="00C80586">
        <w:t>program</w:t>
      </w:r>
    </w:p>
    <w:p w:rsidR="00C80586" w:rsidRDefault="00C80586" w:rsidP="009C7FE7">
      <w:pPr>
        <w:spacing w:line="240" w:lineRule="auto"/>
        <w:contextualSpacing/>
      </w:pPr>
      <w:r>
        <w:t>DROP CONSTRAINT program_ibfk_1</w:t>
      </w:r>
    </w:p>
    <w:p w:rsidR="009C7FE7" w:rsidRDefault="009C7FE7" w:rsidP="009C7FE7">
      <w:pPr>
        <w:spacing w:line="240" w:lineRule="auto"/>
        <w:contextualSpacing/>
      </w:pPr>
    </w:p>
    <w:p w:rsidR="009433FF" w:rsidRDefault="009433FF" w:rsidP="009C7FE7">
      <w:pPr>
        <w:spacing w:line="240" w:lineRule="auto"/>
        <w:contextualSpacing/>
      </w:pPr>
      <w:r>
        <w:t>(Later you will learn CASCADE, a better way to do this.)</w:t>
      </w:r>
    </w:p>
    <w:p w:rsidR="00CF48A9" w:rsidRDefault="00CF48A9" w:rsidP="009C7FE7">
      <w:pPr>
        <w:spacing w:line="240" w:lineRule="auto"/>
        <w:contextualSpacing/>
      </w:pPr>
    </w:p>
    <w:p w:rsidR="00CF48A9" w:rsidRDefault="00CF6731" w:rsidP="009C7FE7">
      <w:pPr>
        <w:spacing w:line="240" w:lineRule="auto"/>
        <w:contextualSpacing/>
      </w:pPr>
      <w:r>
        <w:lastRenderedPageBreak/>
        <w:t xml:space="preserve">Follow this steps to </w:t>
      </w:r>
      <w:r w:rsidRPr="00CF6731">
        <w:rPr>
          <w:color w:val="FF0000"/>
        </w:rPr>
        <w:t xml:space="preserve">fix </w:t>
      </w:r>
      <w:r>
        <w:t xml:space="preserve">the </w:t>
      </w:r>
      <w:r w:rsidRPr="00CF6731">
        <w:rPr>
          <w:color w:val="FF0000"/>
        </w:rPr>
        <w:t>circular referencing problem</w:t>
      </w:r>
      <w:r>
        <w:t>:</w:t>
      </w:r>
    </w:p>
    <w:p w:rsidR="00CF48A9" w:rsidRPr="00CF6731" w:rsidRDefault="00CF6731" w:rsidP="00CF6731">
      <w:pPr>
        <w:spacing w:line="240" w:lineRule="auto"/>
        <w:contextualSpacing/>
        <w:rPr>
          <w:b/>
        </w:rPr>
      </w:pPr>
      <w:r>
        <w:t xml:space="preserve">    </w:t>
      </w:r>
      <w:r w:rsidR="00CF48A9">
        <w:t>Dr</w:t>
      </w:r>
      <w:r>
        <w:t>op</w:t>
      </w:r>
      <w:r w:rsidR="00CF48A9">
        <w:t xml:space="preserve"> the foreign keys for instructor </w:t>
      </w:r>
      <w:r>
        <w:t xml:space="preserve">and program, as indicated in </w:t>
      </w:r>
      <w:r>
        <w:rPr>
          <w:b/>
        </w:rPr>
        <w:t xml:space="preserve">Dropping Foreign Key </w:t>
      </w:r>
      <w:r w:rsidRPr="00CF6731">
        <w:t>above</w:t>
      </w:r>
      <w:r>
        <w:t>,</w:t>
      </w:r>
    </w:p>
    <w:p w:rsidR="00CF48A9" w:rsidRDefault="00CF48A9" w:rsidP="00CF48A9">
      <w:pPr>
        <w:spacing w:line="240" w:lineRule="auto"/>
        <w:ind w:firstLine="204"/>
        <w:contextualSpacing/>
      </w:pPr>
      <w:r>
        <w:t xml:space="preserve">Insert values for instructor and program, </w:t>
      </w:r>
      <w:r w:rsidR="00CF6731">
        <w:t xml:space="preserve">as indicated in </w:t>
      </w:r>
      <w:r>
        <w:t xml:space="preserve">step (1a) in </w:t>
      </w:r>
      <w:bookmarkStart w:id="0" w:name="_GoBack"/>
      <w:r w:rsidRPr="00A01A46">
        <w:rPr>
          <w:color w:val="FF0000"/>
        </w:rPr>
        <w:t>Lab</w:t>
      </w:r>
      <w:r w:rsidR="00AA1011" w:rsidRPr="00A01A46">
        <w:rPr>
          <w:color w:val="FF0000"/>
        </w:rPr>
        <w:t>0</w:t>
      </w:r>
      <w:r w:rsidRPr="00A01A46">
        <w:rPr>
          <w:color w:val="FF0000"/>
        </w:rPr>
        <w:t>7b addendum</w:t>
      </w:r>
      <w:bookmarkEnd w:id="0"/>
      <w:r w:rsidR="00CF6731">
        <w:t>,</w:t>
      </w:r>
      <w:r>
        <w:t xml:space="preserve"> </w:t>
      </w:r>
    </w:p>
    <w:p w:rsidR="00CF48A9" w:rsidRDefault="00CF6731" w:rsidP="00CF48A9">
      <w:pPr>
        <w:spacing w:line="240" w:lineRule="auto"/>
        <w:ind w:firstLine="204"/>
        <w:contextualSpacing/>
      </w:pPr>
      <w:r>
        <w:t>S</w:t>
      </w:r>
      <w:r w:rsidR="00CF48A9">
        <w:t>pecify the foreign</w:t>
      </w:r>
      <w:r>
        <w:t xml:space="preserve"> keys, step (2b) in </w:t>
      </w:r>
      <w:r w:rsidRPr="00CF6731">
        <w:rPr>
          <w:color w:val="FF0000"/>
        </w:rPr>
        <w:t xml:space="preserve">Lab07b addendum </w:t>
      </w:r>
      <w:r>
        <w:t xml:space="preserve">or </w:t>
      </w:r>
      <w:r w:rsidRPr="00CF6731">
        <w:rPr>
          <w:b/>
        </w:rPr>
        <w:t>Creating Foreign Key</w:t>
      </w:r>
      <w:r>
        <w:t xml:space="preserve"> above.</w:t>
      </w:r>
      <w:r w:rsidR="00CF48A9">
        <w:t xml:space="preserve"> </w:t>
      </w:r>
    </w:p>
    <w:p w:rsidR="00CF48A9" w:rsidRDefault="00CF48A9" w:rsidP="009C7FE7">
      <w:pPr>
        <w:spacing w:line="240" w:lineRule="auto"/>
        <w:contextualSpacing/>
      </w:pPr>
    </w:p>
    <w:p w:rsidR="009C7FE7" w:rsidRDefault="009C7FE7" w:rsidP="009C7FE7">
      <w:pPr>
        <w:spacing w:line="240" w:lineRule="auto"/>
        <w:contextualSpacing/>
      </w:pPr>
    </w:p>
    <w:sectPr w:rsidR="009C7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FE7"/>
    <w:rsid w:val="002051CD"/>
    <w:rsid w:val="00441A19"/>
    <w:rsid w:val="00671886"/>
    <w:rsid w:val="009433FF"/>
    <w:rsid w:val="009C7FE7"/>
    <w:rsid w:val="009D50F2"/>
    <w:rsid w:val="00A01A46"/>
    <w:rsid w:val="00A1457F"/>
    <w:rsid w:val="00A27B68"/>
    <w:rsid w:val="00AA1011"/>
    <w:rsid w:val="00B86D88"/>
    <w:rsid w:val="00BF6BD2"/>
    <w:rsid w:val="00C466AD"/>
    <w:rsid w:val="00C80586"/>
    <w:rsid w:val="00CF48A9"/>
    <w:rsid w:val="00CF6731"/>
    <w:rsid w:val="00DA0E47"/>
    <w:rsid w:val="00DB38FF"/>
    <w:rsid w:val="00ED4F11"/>
    <w:rsid w:val="00FA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2CD77"/>
  <w15:chartTrackingRefBased/>
  <w15:docId w15:val="{F58B838E-6CDD-49A0-BE37-371F9D1C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F67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45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UIC</cp:lastModifiedBy>
  <cp:revision>14</cp:revision>
  <dcterms:created xsi:type="dcterms:W3CDTF">2025-10-30T20:33:00Z</dcterms:created>
  <dcterms:modified xsi:type="dcterms:W3CDTF">2025-11-12T00:57:00Z</dcterms:modified>
</cp:coreProperties>
</file>