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1] One Sample T-Test: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Hα μ = 50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one with 50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Reject Ho at significant level a = 0.05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sample of 46 individuals provides enough evidence to conclude that Age mean is not equal to 50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fact, it is less than 50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2] Independent Sample T-Test: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 : μ1= μ2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 : μ1 != μ2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Reject Ho at significant level a = 0.05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sample of 46 individuals provides enough evidence to conclude that Age mean of males is not equal to that of females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fact, Age mean for males is greater than that of females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3) Paired Sample T-Test: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Ho: μ1 - μ2= 0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 : μ1 - μ2 != 0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 Reject Ho at significant level a = 0.05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sample of 46 individuals doesn't provide enough evidence to conclude that Difference mean between BMI before and BMI after doesn't equal zero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fact, Difference mean between BMI before and BMI after =zero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