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846300</wp:posOffset>
                </wp:positionH>
                <wp:positionV relativeFrom="page">
                  <wp:posOffset>657225</wp:posOffset>
                </wp:positionV>
                <wp:extent cx="5731200" cy="10414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350" y="1894650"/>
                          <a:ext cx="5731200" cy="1041400"/>
                          <a:chOff x="2555350" y="1894650"/>
                          <a:chExt cx="6130800" cy="11082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2555350" y="1894650"/>
                            <a:ext cx="6130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itter" w:cs="Bitter" w:eastAsia="Bitter" w:hAnsi="Bitter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UNIVERSIDAD TECNOLÓGICA NACIONAL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55350" y="2448750"/>
                            <a:ext cx="6130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itter" w:cs="Bitter" w:eastAsia="Bitter" w:hAnsi="Bitter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FACULTAD REGIONAL CÓRDOBA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846300</wp:posOffset>
                </wp:positionH>
                <wp:positionV relativeFrom="page">
                  <wp:posOffset>657225</wp:posOffset>
                </wp:positionV>
                <wp:extent cx="5731200" cy="10414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04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-487199</wp:posOffset>
                </wp:positionH>
                <wp:positionV relativeFrom="margin">
                  <wp:posOffset>1133475</wp:posOffset>
                </wp:positionV>
                <wp:extent cx="6705600" cy="812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46850" y="3070300"/>
                          <a:ext cx="7209300" cy="86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8"/>
                                <w:vertAlign w:val="baseline"/>
                              </w:rPr>
                              <w:t xml:space="preserve">INGENIERÍA</w:t>
                            </w: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8"/>
                                <w:vertAlign w:val="baseline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-487199</wp:posOffset>
                </wp:positionH>
                <wp:positionV relativeFrom="margin">
                  <wp:posOffset>1133475</wp:posOffset>
                </wp:positionV>
                <wp:extent cx="6705600" cy="8128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TP N°8: SCRUM - Planificación de Release y de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276" w:lineRule="auto"/>
        <w:jc w:val="center"/>
        <w:rPr>
          <w:color w:val="000000"/>
          <w:sz w:val="32"/>
          <w:szCs w:val="32"/>
        </w:rPr>
      </w:pPr>
      <w:bookmarkStart w:colFirst="0" w:colLast="0" w:name="_heading=h.78ew8l1s3pzt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color w:val="000000"/>
          <w:sz w:val="32"/>
          <w:szCs w:val="32"/>
          <w:u w:val="single"/>
          <w:rtl w:val="0"/>
        </w:rPr>
        <w:t xml:space="preserve">Grupo N</w:t>
      </w:r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°: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3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rPr>
          <w:color w:val="ff0000"/>
          <w:sz w:val="16"/>
          <w:szCs w:val="16"/>
          <w:shd w:fill="f8f8f8" w:val="clear"/>
        </w:rPr>
      </w:pPr>
      <w:bookmarkStart w:colFirst="0" w:colLast="0" w:name="_heading=h.c1hw2qbe1481" w:id="1"/>
      <w:bookmarkEnd w:id="1"/>
      <w:r w:rsidDel="00000000" w:rsidR="00000000" w:rsidRPr="00000000">
        <w:rPr>
          <w:rFonts w:ascii="Bitter" w:cs="Bitter" w:eastAsia="Bitter" w:hAnsi="Bitter"/>
          <w:u w:val="single"/>
          <w:rtl w:val="0"/>
        </w:rPr>
        <w:t xml:space="preserve">Profesores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color w:val="ff0000"/>
          <w:sz w:val="16"/>
          <w:szCs w:val="16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76" w:lineRule="auto"/>
        <w:ind w:left="1440" w:firstLine="0"/>
        <w:rPr>
          <w:rFonts w:ascii="Bitter Medium" w:cs="Bitter Medium" w:eastAsia="Bitter Medium" w:hAnsi="Bitter Medium"/>
        </w:rPr>
      </w:pPr>
      <w:bookmarkStart w:colFirst="0" w:colLast="0" w:name="_heading=h.42qtjvm380cs" w:id="2"/>
      <w:bookmarkEnd w:id="2"/>
      <w:r w:rsidDel="00000000" w:rsidR="00000000" w:rsidRPr="00000000">
        <w:rPr>
          <w:rFonts w:ascii="Bitter Medium" w:cs="Bitter Medium" w:eastAsia="Bitter Medium" w:hAnsi="Bitter Medium"/>
          <w:rtl w:val="0"/>
        </w:rPr>
        <w:t xml:space="preserve">Covaro, Laura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76" w:lineRule="auto"/>
        <w:ind w:left="1440" w:firstLine="0"/>
        <w:rPr>
          <w:rFonts w:ascii="Bitter Medium" w:cs="Bitter Medium" w:eastAsia="Bitter Medium" w:hAnsi="Bitter Medium"/>
          <w:sz w:val="24"/>
          <w:szCs w:val="24"/>
        </w:rPr>
      </w:pPr>
      <w:bookmarkStart w:colFirst="0" w:colLast="0" w:name="_heading=h.5zpi8try68ku" w:id="3"/>
      <w:bookmarkEnd w:id="3"/>
      <w:r w:rsidDel="00000000" w:rsidR="00000000" w:rsidRPr="00000000">
        <w:rPr>
          <w:rFonts w:ascii="Bitter Medium" w:cs="Bitter Medium" w:eastAsia="Bitter Medium" w:hAnsi="Bitter Medium"/>
          <w:rtl w:val="0"/>
        </w:rPr>
        <w:t xml:space="preserve">Bene, Florencia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8"/>
          <w:szCs w:val="28"/>
          <w:u w:val="single"/>
        </w:rPr>
      </w:pPr>
      <w:r w:rsidDel="00000000" w:rsidR="00000000" w:rsidRPr="00000000">
        <w:rPr>
          <w:rFonts w:ascii="Bitter" w:cs="Bitter" w:eastAsia="Bitter" w:hAnsi="Bitter"/>
          <w:sz w:val="28"/>
          <w:szCs w:val="28"/>
          <w:u w:val="single"/>
          <w:rtl w:val="0"/>
        </w:rPr>
        <w:t xml:space="preserve">Integrantes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 Gabriel Guillermo</w:t>
        <w:tab/>
        <w:tab/>
        <w:tab/>
        <w:tab/>
        <w:tab/>
        <w:tab/>
        <w:t xml:space="preserve">78210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Cuello Martín</w:t>
        <w:tab/>
        <w:tab/>
        <w:tab/>
        <w:tab/>
        <w:tab/>
        <w:tab/>
        <w:tab/>
        <w:t xml:space="preserve">75328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Martinez Erik</w:t>
        <w:tab/>
        <w:tab/>
        <w:tab/>
        <w:tab/>
        <w:tab/>
        <w:tab/>
        <w:tab/>
        <w:t xml:space="preserve">66697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Alaminos Pablo</w:t>
        <w:tab/>
        <w:tab/>
        <w:tab/>
        <w:tab/>
        <w:tab/>
        <w:tab/>
        <w:tab/>
        <w:t xml:space="preserve">64194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Andermatten Alexis</w:t>
        <w:tab/>
        <w:tab/>
        <w:tab/>
        <w:tab/>
        <w:tab/>
        <w:tab/>
        <w:t xml:space="preserve">70287</w:t>
      </w:r>
    </w:p>
    <w:p w:rsidR="00000000" w:rsidDel="00000000" w:rsidP="00000000" w:rsidRDefault="00000000" w:rsidRPr="00000000" w14:paraId="00000014">
      <w:pPr>
        <w:pStyle w:val="Title"/>
        <w:spacing w:after="0" w:line="276" w:lineRule="auto"/>
        <w:rPr>
          <w:b w:val="1"/>
          <w:sz w:val="26"/>
          <w:szCs w:val="26"/>
          <w:u w:val="single"/>
        </w:rPr>
      </w:pPr>
      <w:bookmarkStart w:colFirst="0" w:colLast="0" w:name="_heading=h.iip1mo9scz1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highlight w:val="yellow"/>
        </w:rPr>
      </w:pPr>
      <w:r w:rsidDel="00000000" w:rsidR="00000000" w:rsidRPr="00000000">
        <w:rPr>
          <w:rFonts w:ascii="Bitter" w:cs="Bitter" w:eastAsia="Bitter" w:hAnsi="Bitter"/>
          <w:sz w:val="28"/>
          <w:szCs w:val="28"/>
          <w:u w:val="single"/>
          <w:rtl w:val="0"/>
        </w:rPr>
        <w:t xml:space="preserve">Año</w:t>
      </w:r>
      <w:r w:rsidDel="00000000" w:rsidR="00000000" w:rsidRPr="00000000">
        <w:rPr>
          <w:sz w:val="28"/>
          <w:szCs w:val="28"/>
          <w:rtl w:val="0"/>
        </w:rPr>
        <w:t xml:space="preserve">: 2022</w:t>
        <w:tab/>
        <w:tab/>
        <w:tab/>
        <w:tab/>
        <w:tab/>
        <w:tab/>
        <w:tab/>
        <w:tab/>
      </w:r>
      <w:r w:rsidDel="00000000" w:rsidR="00000000" w:rsidRPr="00000000">
        <w:rPr>
          <w:rFonts w:ascii="Bitter" w:cs="Bitter" w:eastAsia="Bitter" w:hAnsi="Bitter"/>
          <w:sz w:val="28"/>
          <w:szCs w:val="28"/>
          <w:u w:val="single"/>
          <w:rtl w:val="0"/>
        </w:rPr>
        <w:t xml:space="preserve">Curso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4K3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gjdgxs" w:id="5"/>
      <w:bookmarkEnd w:id="5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Iniciales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Se acordó con el equipo que la capacidad de trabajo por Sprint será de 8 story points, con excepción del primer sprint donde sólo se cubrirán 6 story points, considerando que es un equipo nuevo y se dedicará tiempo a la adaptación.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Se estableció una duración de sprint de 14 días corridos (10 días hábiles), en los que 1 día va a estar dedicado a las diferentes ceremonias establecidas por el framework Scrum. (15 minutos de Daily x 8 días, 2 horas de Sprint Planning, 2 horas de Sprint Review y 2 horas de Retrospective)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Los días de trabajo de cada integrante varían entre 8 y 10 días disponibles por sprint, cada uno con 5 o 6 horas ideales. Esto se debe al horario de cursado de la carrera de Ingeniería en Sistemas, horas laborales y carga de estudio.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 del Equipo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 del equipo scrum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Días disponibles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Días dedicado a reuniones (Ceremonias)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ideales por día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 esfuerzo disponibles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235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release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En el primer release se desarrollará el mínimo producto viable. Este MVP está comprendido por las user stories que aparecen en el cuadro a continuación y dividido en 3 sprints.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2340"/>
        <w:gridCol w:w="3029"/>
        <w:tblGridChange w:id="0">
          <w:tblGrid>
            <w:gridCol w:w="3660"/>
            <w:gridCol w:w="234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(SP)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Loguear taxista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Ocupar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Liberar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ubicación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taxis cercanos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Pedir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Notificar a taxista solicitud de 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En total el MVP cuenta con 22 puntos de historia. Como equipo estimamos que nuestra capacidad es de 6 story points el primer Sprint y 8 Story Points los demás Sprint, por lo que el release de este mínimo producto viable se podrá realizar en 3 sprints.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Minuta para el Sprint 1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Minuta para Sprint Planning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Nro. 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del sprint en días: </w:t>
            </w: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del Sprint: </w:t>
            </w:r>
            <w:r w:rsidDel="00000000" w:rsidR="00000000" w:rsidRPr="00000000">
              <w:rPr>
                <w:rtl w:val="0"/>
              </w:rPr>
              <w:t xml:space="preserve">Construir un incremento que permita a un taxista loguearse, ocupar y liberar el taxi.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Andermatten , Alexis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Martinez, Erik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Alaminos, Pablo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Arch, Gabriel Guillermo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Cuello, Martín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Capacidad del equipo en horas ideales: </w:t>
            </w:r>
            <w:r w:rsidDel="00000000" w:rsidR="00000000" w:rsidRPr="00000000">
              <w:rPr>
                <w:rtl w:val="0"/>
              </w:rPr>
              <w:t xml:space="preserve">235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tblGridChange w:id="0">
          <w:tblGrid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Hecho (DONE)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completa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del diseño (equipo completo)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del código (al menos un compañero)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aceptación pasadas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criterios de aceptación se cumplen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Pruebas en dispositivos/navegadores pasada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Prueba de integración pasada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Prueba de regresión pasada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Código terminado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 errores de compilación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 advertencias o sugerencias sin revisar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Código comentado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Código en el repositorio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Código con formato estándar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 defectos conocidos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65"/>
        <w:gridCol w:w="2550"/>
        <w:gridCol w:w="1965"/>
        <w:gridCol w:w="1635"/>
        <w:tblGridChange w:id="0">
          <w:tblGrid>
            <w:gridCol w:w="1800"/>
            <w:gridCol w:w="1065"/>
            <w:gridCol w:w="2550"/>
            <w:gridCol w:w="1965"/>
            <w:gridCol w:w="1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(horas ideales)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ideales totales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Loguear taxista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API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backed con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Codificar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frontend y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Ocupar Taxi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Codificar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frontend y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Liberar Taxi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Codificar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Codificar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frontend y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Resolver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219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itter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BitterMedium-italic.ttf"/><Relationship Id="rId10" Type="http://schemas.openxmlformats.org/officeDocument/2006/relationships/font" Target="fonts/BitterMedium-bold.ttf"/><Relationship Id="rId12" Type="http://schemas.openxmlformats.org/officeDocument/2006/relationships/font" Target="fonts/BitterMedium-boldItalic.ttf"/><Relationship Id="rId9" Type="http://schemas.openxmlformats.org/officeDocument/2006/relationships/font" Target="fonts/BitterMedium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KpymK0B55PjUddxFhCTRLls0yg==">AMUW2mXIWDG9mMkuVSqraC0kUfnZgIkFE7Hezd5z/k8QrXSU1nZStLUpe1G6nVqQ1Te0AYPbF2Tc/7c9aCCX3HKOZtHIAqiZ3dSqmOgK1cJ5GxrCxgf/PRuTWyOxLJOF+P1R9fKqclDurEvhUxy8Itv0CLYvq3k0KYyts+nCfuzC8qykOM/+2I3Oz6OuUX2BoaDCV9wqyeQ8rkpjERkABhgoArkv8tgHZtmf+8yBJpLyY1LS5J/CSiA=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