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Jaehyeong Kim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A developer who digs into root causes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and enjoys solving difficult problems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zrfd9yi6oquj8k4anmfpk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nuboe8tngkbxn9c307q5w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ihfn4blqcfd8-rrk9q-jh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16yd0dky7i48lwihxzuiy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conversion pass rate: 45.17% → 89.89%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evidence coverage: 66.25% → 91.25%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Drug description conversion: $200 estimated → $11.18 spent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Present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Wiki-based AI workspace · AI SW Maestro, 17th cohort</w:t>
      </w:r>
      <w:r>
        <w:br/>
      </w:r>
      <w:r>
        <w:rPr>
          <w:color w:val="607089"/>
          <w:sz w:val="18"/>
          <w:szCs w:val="18"/>
        </w:rPr>
        <w:t xml:space="preserve">Team project / Lead for all AI features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Teammates built the frontend and backend. I proposed the initial MSA design and finalized service boundaries, data ownership and communication with teammates and mentors.</w:t>
      </w:r>
    </w:p>
    <w:p>
      <w:pPr>
        <w:spacing w:after="80" w:before="80" w:line="300"/>
      </w:pPr>
      <w:hyperlink w:history="1" r:id="rIdbajyr5r8fv3yacaj03koe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eecjbmmf32mlwrq82c8hn">
        <w:r>
          <w:rPr>
            <w:color w:val="315CBB"/>
            <w:sz w:val="20"/>
            <w:szCs w:val="20"/>
          </w:rPr>
          <w:t xml:space="preserve">GitHub · AI repository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Document conversion pipeline and faster Wiki generation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Converted uploaded PDFs for retrieval and grounded answers, and reduced Wiki generation time. Internal pass rate on 30 pages improved from 45.17% to 89.89%; analysis of 4 documents fell from 282.11s to 73.89s.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conversion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Open-source conversion damaged tables and equations; full AI conversion still had errors and high API usage.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PDF tools and adopted AnyDoc. Repaired damaged text with AI, processed tables and equations separately, and preserved original figures.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Internal pass rate on 30 PDF pages improved from 45.17% to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Parallel Wiki generation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Later documents waited for earlier external AI responses.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worker counts and requests per worker. Capped workers at 4 to manage memory; rejected extra concurrency and GPU parallelism that slowed processing.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Analysis of 4 documents fell from 282.11s to 73.89s (about 74% less).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Improving retrieval for grounded AI answers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Retrieved document evidence for AI answers. Coverage on 80 answerable questions rose from 66.25% to 91.25%, while false evidence returns on 20 unanswerable questions fell from 20 to 0.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Evidence selection for RAG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Retrieval missed required facts and returned evidence for unanswerable questions.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after routing tests, then controlled candidates and return limits after a full-corpus trial. Tuned to 300 candidates and up to 4 parallel batches.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Across 9 papers, coverage on 80 answerable questions rose from 66.25% to 91.25%. False evidence returns on 20 unanswerable questions fell from 20 to 0. Median time before/after Jev tuning: 9.090s → 2.251s.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Reusable Skills and improved AI Agent routing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reusable Skills with user approval before changes. Applied Jev to route requests to questions, edits and other tasks: correct decisions rose from 77/98 to 81/98, and median decision time fell from 8.967s to 0.658s.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User-defined task instructions (Skills)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Developers cannot build every recurring workflow users need.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Built drafting, review and publishing of natural-language instructions, with checks against bypassing permissions or approval. Document changes require separate preview and approval.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Published Skills became available to the Agent. In a 6-document check, no changes occurred before approval; 3 folders were created and documents moved afterward.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Jev-based request routing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Misclassifying questions as edits led to the wrong action.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to select task types and additional conditions for questions, edits, document creation and folder organization.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Fully correct decisions on the same 98 requests rose from 77 to 81. Median decision time fell from 8.967s to 0.658s.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Service responsibilities and communication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Defined responsibilities, data ownership and communication for services including AI. Proposed the initial design and finalized it with teammates and mentors.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Proposed the initial MSA design, then jointly finalized service boundaries, data ownership and communication with teammates and mentors.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Internal evaluations. RAG timing compares Jev before/after tuning. Parallel document timing covers analysis only, excluding storage and post-processing.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4dmeg4xle9uuwxbws8hrg">
        <w:r>
          <w:rPr>
            <w:color w:val="315CBB"/>
            <w:sz w:val="20"/>
            <w:szCs w:val="20"/>
          </w:rPr>
          <w:t xml:space="preserve">PDF conversion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gqhipd4owcvvs1obyd7pt">
        <w:r>
          <w:rPr>
            <w:color w:val="315CBB"/>
            <w:sz w:val="20"/>
            <w:szCs w:val="20"/>
          </w:rPr>
          <w:t xml:space="preserve">Parallel document processing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pzh6okgmqjwr3xijsp7pf">
        <w:r>
          <w:rPr>
            <w:color w:val="315CBB"/>
            <w:sz w:val="20"/>
            <w:szCs w:val="20"/>
          </w:rPr>
          <w:t xml:space="preserve">Agent Skill design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ygurk9ehtftnoscohhewm">
        <w:r>
          <w:rPr>
            <w:color w:val="315CBB"/>
            <w:sz w:val="20"/>
            <w:szCs w:val="20"/>
          </w:rPr>
          <w:t xml:space="preserve">RAG evidence selection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Personalized AI medication service · Pusan National University</w:t>
      </w:r>
      <w:r>
        <w:br/>
      </w:r>
      <w:r>
        <w:rPr>
          <w:color w:val="607089"/>
          <w:sz w:val="18"/>
          <w:szCs w:val="18"/>
        </w:rPr>
        <w:t xml:space="preserve">Team project / Backend and AI application development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Teammates owned Android, questionnaires, user DB modeling, login and other user features, and security including AES-GCM. The features below are my work.</w:t>
      </w:r>
    </w:p>
    <w:p>
      <w:pPr>
        <w:spacing w:after="80" w:before="0" w:line="300"/>
      </w:pPr>
      <w:hyperlink w:history="1" r:id="rIdfhi7fqu2k7xynbb7j5euu">
        <w:r>
          <w:rPr>
            <w:color w:val="315CBB"/>
            <w:sz w:val="20"/>
            <w:szCs w:val="20"/>
          </w:rPr>
          <w:t xml:space="preserve">GitHub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Drug data preparation pipeline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Rewrote about 44,000 drug records in plain language. Deduplication reduced input from 1GB to 326MB; after filling missing information, conversion cost $11.18 in actual API spending versus about $200 estimated for the original text.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Converting all 44,000 drug records was estimated to cost about $200 in API calls.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Removed exact duplicates, then semantically equivalent sentences. Filled the missing 5% with ingredient-specific precautions, converted via GPT Batch API and mapped results back to each drug.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Conversion input shrank from 1GB to 326MB. Actual API spending was $11.18 versus about $200 estimated for all original text.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Estimated cost versus actual spending; preprocessing labor is excluded.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AI medication chatbot using health profiles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Found drug and medication information from natural-language symptoms. Evaluated health profiles internally, separately from information sent to external AI.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Everyday symptom language differed from drug indications, while sensitive health data needed to stay out of external AI inputs.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Used Weaviate semantic search and AI orchestration for drug discovery, medication risks and dosage. Evaluated pregnancy, current medications and underlying conditions in internal code.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Implemented personalized symptom-based search while excluding those profile fields from external LLM inputs.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Backend feature implementation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server features for drug search, risk information, medication reminders and logs, and family profiles. Integrated with teammates responsible for the mobile app, users and security.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Designed the drug DB and implemented drug search, autocomplete and Drug Utilization Review (DUR) risk information with Java and Spring Boot.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Implemented FCM medication reminders and logs, deep-link friend invitations, and family profile switching.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Shared API documentation, meeting notes and architecture decision records in Notion.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2p55hwww0vo5gqr1wt0wt">
        <w:r>
          <w:rPr>
            <w:color w:val="315CBB"/>
            <w:sz w:val="20"/>
            <w:szCs w:val="20"/>
          </w:rPr>
          <w:t xml:space="preserve">Data pipeline case study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zccznwkfeei53jd3et3wi">
        <w:r>
          <w:rPr>
            <w:color w:val="315CBB"/>
            <w:sz w:val="20"/>
            <w:szCs w:val="20"/>
          </w:rPr>
          <w:t xml:space="preserve">Personalization case study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Skills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Authentication and authorization (Spring Security, OAuth 2.0)</w:t>
            </w:r>
            <w:r>
              <w:br/>
            </w:r>
            <w:hyperlink w:history="1" r:id="rId1mi1xqg4uenrcvc9oy0bp">
              <w:r>
                <w:rPr>
                  <w:color w:val="315CBB"/>
                  <w:sz w:val="18"/>
                  <w:szCs w:val="18"/>
                </w:rPr>
                <w:t xml:space="preserve">Personal shopping project · Login ↗</w:t>
              </w:r>
            </w:hyperlink>
            <w:r>
              <w:br/>
            </w:r>
            <w:hyperlink w:history="1" r:id="rIdcwbzwa4milbselnpbbl9t">
              <w:r>
                <w:rPr>
                  <w:color w:val="315CBB"/>
                  <w:sz w:val="18"/>
                  <w:szCs w:val="18"/>
                </w:rPr>
                <w:t xml:space="preserve">Todo web app · OAuth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 · Jev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 · BGE-M3 · BM25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Activities &amp; contributions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open-source contributions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spacing w:after="80" w:before="80" w:line="300"/>
            </w:pPr>
            <w:hyperlink w:history="1" r:id="rIdb8sjpp8jbq8u7osqbddgy">
              <w:r>
                <w:rPr>
                  <w:color w:val="315CBB"/>
                  <w:sz w:val="20"/>
                  <w:szCs w:val="20"/>
                </w:rPr>
                <w:t xml:space="preserve">GitHub repository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ep9rddsquwt3449y47eg9">
              <w:r>
                <w:rPr>
                  <w:color w:val="315CBB"/>
                  <w:sz w:val="20"/>
                  <w:szCs w:val="20"/>
                </w:rPr>
                <w:t xml:space="preserve">PR #1213 · Merged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2raj5sviudj1crez9ifj7">
              <w:r>
                <w:rPr>
                  <w:color w:val="315CBB"/>
                  <w:sz w:val="20"/>
                  <w:szCs w:val="20"/>
                </w:rPr>
                <w:t xml:space="preserve">PR #1351 · Submitted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APPTIVE, 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mentee and mentor. Led 6 mentoring and code-review sessions for 12 mentees. Helped revise the curriculum to strengthen HTTP, Servlet, REST API and database foundations.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Backend Mentor Merit Award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Represented Pusan National University at the Pilltip booth, demonstrating the service and answering technical questions.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Education &amp; certification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(Transfer)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(Withdrew)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Daegu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Engineer Information Processing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Human Resources Development Service of Korea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Awards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Capstone Design Gold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Software &amp; AI division / College of Information and Biomedical Engineering, Pusan National University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Busan DATA WEEK Top Excellence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Data utilization case competition / Busan Techno Park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Career School Startup Hackathon Encouragement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 University Digital Competition Sponsor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 University Council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Jaehyeong Kim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en-US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zrfd9yi6oquj8k4anmfpk" Type="http://schemas.openxmlformats.org/officeDocument/2006/relationships/hyperlink" Target="mailto:kkuldangi2@gmail.com" TargetMode="External"/><Relationship Id="rIdnuboe8tngkbxn9c307q5w" Type="http://schemas.openxmlformats.org/officeDocument/2006/relationships/hyperlink" Target="https://github.com/Martinel2" TargetMode="External"/><Relationship Id="rIdihfn4blqcfd8-rrk9q-jh" Type="http://schemas.openxmlformats.org/officeDocument/2006/relationships/hyperlink" Target="https://velog.io/@kkuldangi3/posts" TargetMode="External"/><Relationship Id="rId16yd0dky7i48lwihxzuiy" Type="http://schemas.openxmlformats.org/officeDocument/2006/relationships/hyperlink" Target="https://www.linkedin.com/in/%EC%9E%AC%ED%98%95-%EA%B9%80-b75920345/" TargetMode="External"/><Relationship Id="rIdbajyr5r8fv3yacaj03koe" Type="http://schemas.openxmlformats.org/officeDocument/2006/relationships/hyperlink" Target="https://github.com/FruitionKR/local-pilot" TargetMode="External"/><Relationship Id="rIdeecjbmmf32mlwrq82c8hn" Type="http://schemas.openxmlformats.org/officeDocument/2006/relationships/hyperlink" Target="https://github.com/FruitionKR/Fruition-ai" TargetMode="External"/><Relationship Id="rId4dmeg4xle9uuwxbws8hrg" Type="http://schemas.openxmlformats.org/officeDocument/2006/relationships/hyperlink" Target="https://martinel2.github.io/en/portfolio.html#fruition-document" TargetMode="External"/><Relationship Id="rIdgqhipd4owcvvs1obyd7pt" Type="http://schemas.openxmlformats.org/officeDocument/2006/relationships/hyperlink" Target="https://martinel2.github.io/en/portfolio.html#fruition-ingest" TargetMode="External"/><Relationship Id="rIdpzh6okgmqjwr3xijsp7pf" Type="http://schemas.openxmlformats.org/officeDocument/2006/relationships/hyperlink" Target="https://martinel2.github.io/en/portfolio.html#fruition-agent" TargetMode="External"/><Relationship Id="rIdygurk9ehtftnoscohhewm" Type="http://schemas.openxmlformats.org/officeDocument/2006/relationships/hyperlink" Target="https://martinel2.github.io/en/portfolio.html#fruition-jev-evidence" TargetMode="External"/><Relationship Id="rIdfhi7fqu2k7xynbb7j5euu" Type="http://schemas.openxmlformats.org/officeDocument/2006/relationships/hyperlink" Target="https://github.com/PillTipKR/Pilltip" TargetMode="External"/><Relationship Id="rId2p55hwww0vo5gqr1wt0wt" Type="http://schemas.openxmlformats.org/officeDocument/2006/relationships/hyperlink" Target="https://martinel2.github.io/en/portfolio.html#pilltip-data" TargetMode="External"/><Relationship Id="rIdzccznwkfeei53jd3et3wi" Type="http://schemas.openxmlformats.org/officeDocument/2006/relationships/hyperlink" Target="https://martinel2.github.io/en/portfolio.html#pilltip-personalization" TargetMode="External"/><Relationship Id="rId1mi1xqg4uenrcvc9oy0bp" Type="http://schemas.openxmlformats.org/officeDocument/2006/relationships/hyperlink" Target="https://github.com/Martinel2/SpringProject_Shoppingmall" TargetMode="External"/><Relationship Id="rIdcwbzwa4milbselnpbbl9t" Type="http://schemas.openxmlformats.org/officeDocument/2006/relationships/hyperlink" Target="https://github.com/Martinel2/Project_Todo" TargetMode="External"/><Relationship Id="rIdb8sjpp8jbq8u7osqbddgy" Type="http://schemas.openxmlformats.org/officeDocument/2006/relationships/hyperlink" Target="https://github.com/edwardkim/rhwp" TargetMode="External"/><Relationship Id="rIdep9rddsquwt3449y47eg9" Type="http://schemas.openxmlformats.org/officeDocument/2006/relationships/hyperlink" Target="https://github.com/edwardkim/rhwp/pull/1213" TargetMode="External"/><Relationship Id="rId2raj5sviudj1crez9ifj7" Type="http://schemas.openxmlformats.org/officeDocument/2006/relationships/hyperlink" Target="https://github.com/edwardkim/rhwp/pull/1351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2026-09-26T10:54:34.290Z</dcterms:created>
  <dcterms:modified xsi:type="dcterms:W3CDTF">2026-09-26T10:54:34.290Z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