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A09E6" w14:textId="63B7B5B9" w:rsidR="000C425C" w:rsidRDefault="0070273B" w:rsidP="000C425C">
      <w:pPr>
        <w:jc w:val="both"/>
      </w:pPr>
      <w:r>
        <w:t>01:</w:t>
      </w:r>
    </w:p>
    <w:p w14:paraId="77031071" w14:textId="42837D29" w:rsidR="0070273B" w:rsidRDefault="00EE1528" w:rsidP="000C425C">
      <w:pPr>
        <w:jc w:val="both"/>
      </w:pPr>
      <w:r w:rsidRPr="00EE1528">
        <w:t xml:space="preserve">É eu preciso da seguinte implementações essas implementações vão ser um pouco complicadinhas então cada cada implementação serão 22 APIs apias é então preciso que que essas APIs sejam seriam implementadas separadamente tá então como é que vai ser é tem uma informação que é o seguinte quando eu obtém tem 11 ferramenta de obter </w:t>
      </w:r>
      <w:proofErr w:type="spellStart"/>
      <w:r w:rsidRPr="00EE1528">
        <w:t>obter</w:t>
      </w:r>
      <w:proofErr w:type="spellEnd"/>
      <w:r w:rsidRPr="00EE1528">
        <w:t xml:space="preserve"> limites de talhões certo então essa ferramenta ela obtém o limite do talhão quando eu obtenho o limite do talhão eu quero agora colocar algumas informações públicas nesse talhão então ó é vai ser parte do protocolo desse </w:t>
      </w:r>
      <w:proofErr w:type="spellStart"/>
      <w:r w:rsidRPr="00EE1528">
        <w:t>taleão</w:t>
      </w:r>
      <w:proofErr w:type="spellEnd"/>
      <w:r w:rsidRPr="00EE1528">
        <w:t xml:space="preserve"> a gente primeiramente usando as úteis não é tem algumas vetor </w:t>
      </w:r>
      <w:proofErr w:type="spellStart"/>
      <w:r w:rsidRPr="00EE1528">
        <w:t>layers</w:t>
      </w:r>
      <w:proofErr w:type="spellEnd"/>
      <w:r w:rsidRPr="00EE1528">
        <w:t xml:space="preserve"> é ponto pie</w:t>
      </w:r>
      <w:r w:rsidR="0083153E" w:rsidRPr="0083153E">
        <w:t xml:space="preserve"> usar que algumas classes né Já trabalho cobertor é o que que eu quero eu quero que essas classes é eu quero que você pegue essas classes na primeira etapa é obter o centroide de cada talhão então assim os esse centroide do dos talhões vai ter todos os dados do talhões original inclusive esse centroide vai estar salvo dentro da pasta de cada talento tá é de cada talhão não desculpa de cada OS e então a primeira etapa né quando se obtém 11 limite um novo limite é a gente vai obter a gente vai obter o centroide isso para limite para a zona de manejo não só para limite então eu obtenho um limite extrai AO centroide o centroide vai ter lá no consolidado também que era um centroide total e também o centroide por OS então assim eu vou extrair o centroide desse talhão vou agora a gente vai implementar um </w:t>
      </w:r>
      <w:proofErr w:type="spellStart"/>
      <w:r w:rsidR="0083153E" w:rsidRPr="0083153E">
        <w:t>mapeyer</w:t>
      </w:r>
      <w:proofErr w:type="spellEnd"/>
      <w:r w:rsidR="0083153E" w:rsidRPr="0083153E">
        <w:t xml:space="preserve"> o que que essa </w:t>
      </w:r>
      <w:proofErr w:type="spellStart"/>
      <w:r w:rsidR="0083153E" w:rsidRPr="0083153E">
        <w:t>piy</w:t>
      </w:r>
      <w:proofErr w:type="spellEnd"/>
      <w:r w:rsidR="0083153E" w:rsidRPr="0083153E">
        <w:t xml:space="preserve"> ela precisa ela vai ser um </w:t>
      </w:r>
      <w:proofErr w:type="spellStart"/>
      <w:r w:rsidR="0083153E" w:rsidRPr="0083153E">
        <w:t>apier</w:t>
      </w:r>
      <w:proofErr w:type="spellEnd"/>
      <w:r w:rsidR="0083153E" w:rsidRPr="0083153E">
        <w:t xml:space="preserve"> pública pode ser </w:t>
      </w:r>
      <w:proofErr w:type="spellStart"/>
      <w:r w:rsidR="0083153E" w:rsidRPr="0083153E">
        <w:t>opentopodata</w:t>
      </w:r>
      <w:proofErr w:type="spellEnd"/>
      <w:r w:rsidR="0083153E" w:rsidRPr="0083153E">
        <w:t xml:space="preserve"> procure alguma API pública que obtenha dados de altimetria então assim a gente vai obter a altimetria daquele pra cada ponto então a gente vai ter que trabalhar com o sistema de </w:t>
      </w:r>
      <w:proofErr w:type="spellStart"/>
      <w:r w:rsidR="0083153E" w:rsidRPr="0083153E">
        <w:t>task</w:t>
      </w:r>
      <w:proofErr w:type="spellEnd"/>
      <w:r w:rsidR="0083153E" w:rsidRPr="0083153E">
        <w:t xml:space="preserve"> tá isso aí não pode rodar na No </w:t>
      </w:r>
      <w:proofErr w:type="spellStart"/>
      <w:r w:rsidR="0083153E" w:rsidRPr="0083153E">
        <w:t>No</w:t>
      </w:r>
      <w:proofErr w:type="spellEnd"/>
      <w:r w:rsidR="0083153E" w:rsidRPr="0083153E">
        <w:t xml:space="preserve"> trecho principal porque é um negócio que demora então eu obtenho ele vai para cada ponto para cada centroide extraído ele vai lá Na </w:t>
      </w:r>
      <w:proofErr w:type="spellStart"/>
      <w:r w:rsidR="0083153E" w:rsidRPr="0083153E">
        <w:t>Na</w:t>
      </w:r>
      <w:proofErr w:type="spellEnd"/>
      <w:r w:rsidR="0083153E" w:rsidRPr="0083153E">
        <w:t xml:space="preserve"> pia e vai buscar a altimetria dele e vai trazer essa altimetria para dentro do desse centroide vai obter essa essa altimetria né altitude né vai ter essa altitude e aí essa é a primeira etapa aí todos os centroide terão altimetria etapa 21 outra a piar e essa outra PAI vai fazer o quê ela vai buscar talvez deve existir alguma API do IBGE que traz a informação de município e estado então o que que eu preciso de município e estado então eu vou pegar esse </w:t>
      </w:r>
      <w:proofErr w:type="spellStart"/>
      <w:r w:rsidR="0083153E" w:rsidRPr="0083153E">
        <w:t>esse</w:t>
      </w:r>
      <w:proofErr w:type="spellEnd"/>
      <w:r w:rsidR="0083153E" w:rsidRPr="0083153E">
        <w:t xml:space="preserve"> ponto que é o </w:t>
      </w:r>
      <w:proofErr w:type="spellStart"/>
      <w:r w:rsidR="0083153E" w:rsidRPr="0083153E">
        <w:t>xy</w:t>
      </w:r>
      <w:proofErr w:type="spellEnd"/>
      <w:r w:rsidR="0083153E" w:rsidRPr="0083153E">
        <w:t xml:space="preserve"> do ponto vou subir no nessa API pode ser IBGE ou outra mas acho que a IBGE deve ter alguma e vão obter município e estado certo estado pode ser só </w:t>
      </w:r>
      <w:proofErr w:type="spellStart"/>
      <w:r w:rsidR="0083153E" w:rsidRPr="0083153E">
        <w:t>só</w:t>
      </w:r>
      <w:proofErr w:type="spellEnd"/>
      <w:r w:rsidR="0083153E" w:rsidRPr="0083153E">
        <w:t xml:space="preserve"> 2 letras né não precisa ser o nome completo do estado não e </w:t>
      </w:r>
      <w:proofErr w:type="spellStart"/>
      <w:r w:rsidR="0083153E" w:rsidRPr="0083153E">
        <w:t>e</w:t>
      </w:r>
      <w:proofErr w:type="spellEnd"/>
      <w:r w:rsidR="0083153E" w:rsidRPr="0083153E">
        <w:t xml:space="preserve"> aí tipo por </w:t>
      </w:r>
      <w:proofErr w:type="spellStart"/>
      <w:r w:rsidR="0083153E" w:rsidRPr="0083153E">
        <w:t>por</w:t>
      </w:r>
      <w:proofErr w:type="spellEnd"/>
      <w:r w:rsidR="0083153E" w:rsidRPr="0083153E">
        <w:t xml:space="preserve"> padrão acho que deve vim </w:t>
      </w:r>
      <w:proofErr w:type="spellStart"/>
      <w:r w:rsidR="0083153E" w:rsidRPr="0083153E">
        <w:t>Oo</w:t>
      </w:r>
      <w:proofErr w:type="spellEnd"/>
      <w:r w:rsidR="0083153E" w:rsidRPr="0083153E">
        <w:t xml:space="preserve"> país também coloca </w:t>
      </w:r>
      <w:proofErr w:type="spellStart"/>
      <w:r w:rsidR="0083153E" w:rsidRPr="0083153E">
        <w:t>coloca</w:t>
      </w:r>
      <w:proofErr w:type="spellEnd"/>
      <w:r w:rsidR="0083153E" w:rsidRPr="0083153E">
        <w:t xml:space="preserve"> o país também como uma terceira opção e aí nós vamos ter 11 consolidado total de centroides com todas essas informações que que eu preciso agora passar esses centroides passar essas informações para o talhão de volta então esses 3 Campos que a gente obtém 4 Campos desculpe que a gente obteve de cidade estado país e altimetria a gente vai colocar mas esses 4 atributos dentro dos talhões dos talhões </w:t>
      </w:r>
      <w:r w:rsidR="0083153E" w:rsidRPr="0083153E">
        <w:lastRenderedPageBreak/>
        <w:t xml:space="preserve">é tu consolidado e por consequência também nos picotados que a gente tem nas 2 pastas de que a gente tem os centroides depois disso também vão ser quebrados EE serão colocadas somente na pasta privada né que chama </w:t>
      </w:r>
      <w:proofErr w:type="spellStart"/>
      <w:r w:rsidR="0083153E" w:rsidRPr="0083153E">
        <w:t>verradata</w:t>
      </w:r>
      <w:proofErr w:type="spellEnd"/>
      <w:r w:rsidR="0083153E" w:rsidRPr="0083153E">
        <w:t xml:space="preserve"> na pasta pública a gente não é por OOO centroide somente na pasta privada</w:t>
      </w:r>
    </w:p>
    <w:p w14:paraId="7A009CA6" w14:textId="77777777" w:rsidR="0070273B" w:rsidRDefault="0070273B" w:rsidP="000C425C">
      <w:pPr>
        <w:jc w:val="both"/>
      </w:pPr>
    </w:p>
    <w:p w14:paraId="3BDB2B43" w14:textId="793A4939" w:rsidR="00F77173" w:rsidRDefault="00F77173" w:rsidP="00EE1528">
      <w:pPr>
        <w:jc w:val="both"/>
      </w:pPr>
    </w:p>
    <w:p w14:paraId="39C89C20" w14:textId="77777777" w:rsidR="00F77173" w:rsidRPr="00F77173" w:rsidRDefault="00F77173" w:rsidP="00F77173">
      <w:pPr>
        <w:jc w:val="center"/>
      </w:pPr>
    </w:p>
    <w:sectPr w:rsidR="00F77173" w:rsidRPr="00F77173" w:rsidSect="00F77173">
      <w:headerReference w:type="even" r:id="rId8"/>
      <w:headerReference w:type="default" r:id="rId9"/>
      <w:footerReference w:type="even" r:id="rId10"/>
      <w:footerReference w:type="default" r:id="rId11"/>
      <w:headerReference w:type="first" r:id="rId12"/>
      <w:footerReference w:type="first" r:id="rId13"/>
      <w:pgSz w:w="11906" w:h="16838"/>
      <w:pgMar w:top="1418" w:right="1701" w:bottom="1418" w:left="1701" w:header="284" w:footer="5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9BAC2" w14:textId="77777777" w:rsidR="00E3163B" w:rsidRDefault="00E3163B" w:rsidP="003A208C">
      <w:pPr>
        <w:spacing w:after="0" w:line="240" w:lineRule="auto"/>
      </w:pPr>
      <w:r>
        <w:separator/>
      </w:r>
    </w:p>
  </w:endnote>
  <w:endnote w:type="continuationSeparator" w:id="0">
    <w:p w14:paraId="06BCD1EB" w14:textId="77777777" w:rsidR="00E3163B" w:rsidRDefault="00E3163B" w:rsidP="003A2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F330" w14:textId="77777777" w:rsidR="00D655D4" w:rsidRDefault="00D655D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1642" w14:textId="43014F77" w:rsidR="001F31E1" w:rsidRDefault="00686037" w:rsidP="00D655D4">
    <w:pPr>
      <w:pStyle w:val="Rodap"/>
      <w:jc w:val="center"/>
      <w:rPr>
        <w:sz w:val="20"/>
        <w:szCs w:val="20"/>
      </w:rPr>
    </w:pPr>
    <w:r w:rsidRPr="00B73FD2">
      <w:rPr>
        <w:noProof/>
        <w:lang w:bidi="pt-BR"/>
      </w:rPr>
      <mc:AlternateContent>
        <mc:Choice Requires="wpg">
          <w:drawing>
            <wp:anchor distT="0" distB="0" distL="114300" distR="114300" simplePos="0" relativeHeight="251660288" behindDoc="0" locked="0" layoutInCell="1" allowOverlap="1" wp14:anchorId="7A90A353" wp14:editId="5974B13D">
              <wp:simplePos x="0" y="0"/>
              <wp:positionH relativeFrom="page">
                <wp:align>left</wp:align>
              </wp:positionH>
              <wp:positionV relativeFrom="page">
                <wp:posOffset>9260325</wp:posOffset>
              </wp:positionV>
              <wp:extent cx="7788627" cy="1432560"/>
              <wp:effectExtent l="0" t="0" r="2540" b="0"/>
              <wp:wrapNone/>
              <wp:docPr id="12" name="Grupo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88627" cy="1432560"/>
                        <a:chOff x="114300" y="-270274"/>
                        <a:chExt cx="7788627" cy="4213882"/>
                      </a:xfrm>
                    </wpg:grpSpPr>
                    <wps:wsp>
                      <wps:cNvPr id="5" name="Forma Livre 54">
                        <a:extLst>
                          <a:ext uri="{FF2B5EF4-FFF2-40B4-BE49-F238E27FC236}">
                            <a16:creationId xmlns:a16="http://schemas.microsoft.com/office/drawing/2014/main" id="{9FC139B6-5636-4A3B-AC63-720C57A63025}"/>
                          </a:ext>
                        </a:extLst>
                      </wps:cNvPr>
                      <wps:cNvSpPr>
                        <a:spLocks/>
                      </wps:cNvSpPr>
                      <wps:spPr bwMode="auto">
                        <a:xfrm rot="10800000">
                          <a:off x="114300" y="149990"/>
                          <a:ext cx="7779385" cy="3793615"/>
                        </a:xfrm>
                        <a:custGeom>
                          <a:avLst/>
                          <a:gdLst>
                            <a:gd name="T0" fmla="*/ 0 w 455"/>
                            <a:gd name="T1" fmla="*/ 260 h 260"/>
                            <a:gd name="T2" fmla="*/ 0 w 455"/>
                            <a:gd name="T3" fmla="*/ 0 h 260"/>
                            <a:gd name="T4" fmla="*/ 455 w 455"/>
                            <a:gd name="T5" fmla="*/ 0 h 260"/>
                            <a:gd name="T6" fmla="*/ 0 w 455"/>
                            <a:gd name="T7" fmla="*/ 260 h 260"/>
                          </a:gdLst>
                          <a:ahLst/>
                          <a:cxnLst>
                            <a:cxn ang="0">
                              <a:pos x="T0" y="T1"/>
                            </a:cxn>
                            <a:cxn ang="0">
                              <a:pos x="T2" y="T3"/>
                            </a:cxn>
                            <a:cxn ang="0">
                              <a:pos x="T4" y="T5"/>
                            </a:cxn>
                            <a:cxn ang="0">
                              <a:pos x="T6" y="T7"/>
                            </a:cxn>
                          </a:cxnLst>
                          <a:rect l="0" t="0" r="r" b="b"/>
                          <a:pathLst>
                            <a:path w="455" h="260">
                              <a:moveTo>
                                <a:pt x="0" y="260"/>
                              </a:moveTo>
                              <a:cubicBezTo>
                                <a:pt x="0" y="0"/>
                                <a:pt x="0" y="0"/>
                                <a:pt x="0" y="0"/>
                              </a:cubicBezTo>
                              <a:cubicBezTo>
                                <a:pt x="455" y="0"/>
                                <a:pt x="455" y="0"/>
                                <a:pt x="455" y="0"/>
                              </a:cubicBezTo>
                              <a:cubicBezTo>
                                <a:pt x="14" y="0"/>
                                <a:pt x="0" y="260"/>
                                <a:pt x="0" y="260"/>
                              </a:cubicBezTo>
                              <a:close/>
                            </a:path>
                          </a:pathLst>
                        </a:custGeom>
                        <a:solidFill>
                          <a:srgbClr val="5BAD3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 name="Forma Livre 55">
                        <a:extLst>
                          <a:ext uri="{FF2B5EF4-FFF2-40B4-BE49-F238E27FC236}">
                            <a16:creationId xmlns:a16="http://schemas.microsoft.com/office/drawing/2014/main" id="{18A460A0-9935-4F4B-A301-2E05CF0E804E}"/>
                          </a:ext>
                        </a:extLst>
                      </wps:cNvPr>
                      <wps:cNvSpPr>
                        <a:spLocks/>
                      </wps:cNvSpPr>
                      <wps:spPr bwMode="auto">
                        <a:xfrm rot="10800000">
                          <a:off x="123542" y="-270274"/>
                          <a:ext cx="7779385" cy="4183776"/>
                        </a:xfrm>
                        <a:custGeom>
                          <a:avLst/>
                          <a:gdLst>
                            <a:gd name="T0" fmla="*/ 0 w 455"/>
                            <a:gd name="T1" fmla="*/ 260 h 260"/>
                            <a:gd name="T2" fmla="*/ 0 w 455"/>
                            <a:gd name="T3" fmla="*/ 255 h 260"/>
                            <a:gd name="T4" fmla="*/ 255 w 455"/>
                            <a:gd name="T5" fmla="*/ 0 h 260"/>
                            <a:gd name="T6" fmla="*/ 455 w 455"/>
                            <a:gd name="T7" fmla="*/ 0 h 260"/>
                            <a:gd name="T8" fmla="*/ 0 w 455"/>
                            <a:gd name="T9" fmla="*/ 260 h 260"/>
                          </a:gdLst>
                          <a:ahLst/>
                          <a:cxnLst>
                            <a:cxn ang="0">
                              <a:pos x="T0" y="T1"/>
                            </a:cxn>
                            <a:cxn ang="0">
                              <a:pos x="T2" y="T3"/>
                            </a:cxn>
                            <a:cxn ang="0">
                              <a:pos x="T4" y="T5"/>
                            </a:cxn>
                            <a:cxn ang="0">
                              <a:pos x="T6" y="T7"/>
                            </a:cxn>
                            <a:cxn ang="0">
                              <a:pos x="T8" y="T9"/>
                            </a:cxn>
                          </a:cxnLst>
                          <a:rect l="0" t="0" r="r" b="b"/>
                          <a:pathLst>
                            <a:path w="455" h="260">
                              <a:moveTo>
                                <a:pt x="0" y="260"/>
                              </a:moveTo>
                              <a:cubicBezTo>
                                <a:pt x="0" y="255"/>
                                <a:pt x="0" y="255"/>
                                <a:pt x="0" y="255"/>
                              </a:cubicBezTo>
                              <a:cubicBezTo>
                                <a:pt x="0" y="114"/>
                                <a:pt x="114" y="0"/>
                                <a:pt x="255" y="0"/>
                              </a:cubicBezTo>
                              <a:cubicBezTo>
                                <a:pt x="455" y="0"/>
                                <a:pt x="455" y="0"/>
                                <a:pt x="455" y="0"/>
                              </a:cubicBezTo>
                              <a:cubicBezTo>
                                <a:pt x="14" y="0"/>
                                <a:pt x="0" y="260"/>
                                <a:pt x="0" y="260"/>
                              </a:cubicBezTo>
                              <a:close/>
                            </a:path>
                          </a:pathLst>
                        </a:custGeom>
                        <a:solidFill>
                          <a:srgbClr val="B2FFA4"/>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orma Livre: Forma 14">
                        <a:extLst>
                          <a:ext uri="{FF2B5EF4-FFF2-40B4-BE49-F238E27FC236}">
                            <a16:creationId xmlns:a16="http://schemas.microsoft.com/office/drawing/2014/main" id="{D57537D0-64E0-4E7C-98BF-EEDCE612E362}"/>
                          </a:ext>
                        </a:extLst>
                      </wps:cNvPr>
                      <wps:cNvSpPr>
                        <a:spLocks/>
                      </wps:cNvSpPr>
                      <wps:spPr bwMode="auto">
                        <a:xfrm rot="10800000">
                          <a:off x="114300" y="2139260"/>
                          <a:ext cx="7477125" cy="1804348"/>
                        </a:xfrm>
                        <a:custGeom>
                          <a:avLst/>
                          <a:gdLst>
                            <a:gd name="connsiteX0" fmla="*/ 7779656 w 7779656"/>
                            <a:gd name="connsiteY0" fmla="*/ 1364203 h 1364203"/>
                            <a:gd name="connsiteX1" fmla="*/ 0 w 7779656"/>
                            <a:gd name="connsiteY1" fmla="*/ 0 h 1364203"/>
                            <a:gd name="connsiteX2" fmla="*/ 7779656 w 7779656"/>
                            <a:gd name="connsiteY2" fmla="*/ 0 h 1364203"/>
                          </a:gdLst>
                          <a:ahLst/>
                          <a:cxnLst>
                            <a:cxn ang="0">
                              <a:pos x="connsiteX0" y="connsiteY0"/>
                            </a:cxn>
                            <a:cxn ang="0">
                              <a:pos x="connsiteX1" y="connsiteY1"/>
                            </a:cxn>
                            <a:cxn ang="0">
                              <a:pos x="connsiteX2" y="connsiteY2"/>
                            </a:cxn>
                          </a:cxnLst>
                          <a:rect l="l" t="t" r="r" b="b"/>
                          <a:pathLst>
                            <a:path w="7779656" h="1364203">
                              <a:moveTo>
                                <a:pt x="7779656" y="1364203"/>
                              </a:moveTo>
                              <a:lnTo>
                                <a:pt x="0" y="0"/>
                              </a:lnTo>
                              <a:lnTo>
                                <a:pt x="7779656" y="0"/>
                              </a:lnTo>
                              <a:close/>
                            </a:path>
                          </a:pathLst>
                        </a:custGeom>
                        <a:solidFill>
                          <a:srgbClr val="5BAD3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wgp>
                </a:graphicData>
              </a:graphic>
              <wp14:sizeRelH relativeFrom="page">
                <wp14:pctWidth>100000</wp14:pctWidth>
              </wp14:sizeRelH>
              <wp14:sizeRelV relativeFrom="page">
                <wp14:pctHeight>0</wp14:pctHeight>
              </wp14:sizeRelV>
            </wp:anchor>
          </w:drawing>
        </mc:Choice>
        <mc:Fallback>
          <w:pict>
            <v:group w14:anchorId="5E0DE89E" id="Grupo 12" o:spid="_x0000_s1026" alt="&quot;&quot;" style="position:absolute;margin-left:0;margin-top:729.15pt;width:613.3pt;height:112.8pt;z-index:251660288;mso-width-percent:1000;mso-position-horizontal:left;mso-position-horizontal-relative:page;mso-position-vertical-relative:page;mso-width-percent:1000" coordorigin="1143,-2702" coordsize="77886,42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">
              <v:shape id="Forma Livre 54" o:spid="_x0000_s1027" style="position:absolute;left:1143;top:1499;width:77793;height:37937;rotation:180;visibility:visible;mso-wrap-style:square;v-text-anchor:top" coordsize="45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" path="m,260c,,,,,,455,,455,,455,,14,,,260,,260xe" fillcolor="#5bad3f" stroked="f">
                <v:path arrowok="t" o:connecttype="custom" o:connectlocs="0,3793615;0,0;7779385,0;0,3793615" o:connectangles="0,0,0,0"/>
              </v:shape>
              <v:shape id="Forma Livre 55" o:spid="_x0000_s1028" style="position:absolute;left:1235;top:-2702;width:77794;height:41837;rotation:180;visibility:visible;mso-wrap-style:square;v-text-anchor:top" coordsize="45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" path="m,260v,-5,,-5,,-5c,114,114,,255,,455,,455,,455,,14,,,260,,260xe" fillcolor="#b2ffa4" stroked="f">
                <v:path arrowok="t" o:connecttype="custom" o:connectlocs="0,4183776;0,4103319;4359875,0;7779385,0;0,4183776" o:connectangles="0,0,0,0,0"/>
              </v:shape>
              <v:shape id="Forma Livre: Forma 14" o:spid="_x0000_s1029" style="position:absolute;left:1143;top:21392;width:74771;height:18044;rotation:180;visibility:visible;mso-wrap-style:square;v-text-anchor:top" coordsize="7779656,1364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" path="m7779656,1364203l,,7779656,r,1364203xe" fillcolor="#5bad3f" stroked="f">
                <v:path arrowok="t" o:connecttype="custom" o:connectlocs="7477125,1804348;0,0;7477125,0" o:connectangles="0,0,0"/>
              </v:shape>
              <w10:wrap anchorx="page" anchory="page"/>
            </v:group>
          </w:pict>
        </mc:Fallback>
      </mc:AlternateContent>
    </w:r>
    <w:r w:rsidR="001F31E1">
      <w:rPr>
        <w:sz w:val="20"/>
        <w:szCs w:val="20"/>
      </w:rPr>
      <w:tab/>
    </w:r>
    <w:r w:rsidR="001F31E1" w:rsidRPr="003A208C">
      <w:rPr>
        <w:sz w:val="20"/>
        <w:szCs w:val="20"/>
      </w:rPr>
      <w:t xml:space="preserve">Rua Alexandre </w:t>
    </w:r>
    <w:proofErr w:type="spellStart"/>
    <w:r w:rsidR="001F31E1" w:rsidRPr="003A208C">
      <w:rPr>
        <w:sz w:val="20"/>
        <w:szCs w:val="20"/>
      </w:rPr>
      <w:t>Pedrazzani</w:t>
    </w:r>
    <w:proofErr w:type="spellEnd"/>
    <w:r w:rsidR="001F31E1" w:rsidRPr="003A208C">
      <w:rPr>
        <w:sz w:val="20"/>
        <w:szCs w:val="20"/>
      </w:rPr>
      <w:t>, 450 - Jardim Novo Horizonte</w:t>
    </w:r>
    <w:r w:rsidR="001F31E1">
      <w:rPr>
        <w:sz w:val="20"/>
        <w:szCs w:val="20"/>
      </w:rPr>
      <w:t xml:space="preserve">, </w:t>
    </w:r>
    <w:r w:rsidR="001F31E1" w:rsidRPr="003A208C">
      <w:rPr>
        <w:sz w:val="20"/>
        <w:szCs w:val="20"/>
      </w:rPr>
      <w:t>São Carlos</w:t>
    </w:r>
    <w:r w:rsidR="001F31E1">
      <w:rPr>
        <w:sz w:val="20"/>
        <w:szCs w:val="20"/>
      </w:rPr>
      <w:t xml:space="preserve">, </w:t>
    </w:r>
    <w:r w:rsidR="001F31E1" w:rsidRPr="003A208C">
      <w:rPr>
        <w:sz w:val="20"/>
        <w:szCs w:val="20"/>
      </w:rPr>
      <w:t>SP</w:t>
    </w:r>
    <w:r w:rsidR="001F31E1">
      <w:rPr>
        <w:sz w:val="20"/>
        <w:szCs w:val="20"/>
      </w:rPr>
      <w:t>, Brasil</w:t>
    </w:r>
    <w:r w:rsidR="001F31E1">
      <w:rPr>
        <w:sz w:val="20"/>
        <w:szCs w:val="20"/>
      </w:rPr>
      <w:tab/>
    </w:r>
    <w:sdt>
      <w:sdtPr>
        <w:id w:val="1937793732"/>
        <w:docPartObj>
          <w:docPartGallery w:val="Page Numbers (Bottom of Page)"/>
          <w:docPartUnique/>
        </w:docPartObj>
      </w:sdtPr>
      <w:sdtEndPr>
        <w:rPr>
          <w:sz w:val="20"/>
          <w:szCs w:val="20"/>
        </w:rPr>
      </w:sdtEndPr>
      <w:sdtContent>
        <w:r w:rsidR="001F31E1" w:rsidRPr="001F31E1">
          <w:rPr>
            <w:sz w:val="20"/>
            <w:szCs w:val="20"/>
          </w:rPr>
          <w:fldChar w:fldCharType="begin"/>
        </w:r>
        <w:r w:rsidR="001F31E1" w:rsidRPr="001F31E1">
          <w:rPr>
            <w:sz w:val="20"/>
            <w:szCs w:val="20"/>
          </w:rPr>
          <w:instrText>PAGE   \* MERGEFORMAT</w:instrText>
        </w:r>
        <w:r w:rsidR="001F31E1" w:rsidRPr="001F31E1">
          <w:rPr>
            <w:sz w:val="20"/>
            <w:szCs w:val="20"/>
          </w:rPr>
          <w:fldChar w:fldCharType="separate"/>
        </w:r>
        <w:r w:rsidR="001F31E1">
          <w:rPr>
            <w:sz w:val="20"/>
            <w:szCs w:val="20"/>
          </w:rPr>
          <w:t>1</w:t>
        </w:r>
        <w:r w:rsidR="001F31E1" w:rsidRPr="001F31E1">
          <w:rPr>
            <w:sz w:val="20"/>
            <w:szCs w:val="20"/>
          </w:rPr>
          <w:fldChar w:fldCharType="end"/>
        </w:r>
      </w:sdtContent>
    </w:sdt>
  </w:p>
  <w:p w14:paraId="3A4E3C65" w14:textId="136DEAF0" w:rsidR="001F31E1" w:rsidRDefault="001F31E1">
    <w:pPr>
      <w:pStyle w:val="Rodap"/>
      <w:jc w:val="center"/>
    </w:pPr>
    <w:r w:rsidRPr="003A208C">
      <w:rPr>
        <w:sz w:val="20"/>
        <w:szCs w:val="20"/>
      </w:rPr>
      <w:t xml:space="preserve"> CEP: 13571-512</w:t>
    </w:r>
  </w:p>
  <w:p w14:paraId="133913A8" w14:textId="5786CF49" w:rsidR="001F31E1" w:rsidRPr="001F31E1" w:rsidRDefault="001F31E1" w:rsidP="001F31E1">
    <w:pPr>
      <w:pStyle w:val="Rodap"/>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7AC0" w14:textId="77777777" w:rsidR="00D655D4" w:rsidRDefault="00D655D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D4B3" w14:textId="77777777" w:rsidR="00E3163B" w:rsidRDefault="00E3163B" w:rsidP="003A208C">
      <w:pPr>
        <w:spacing w:after="0" w:line="240" w:lineRule="auto"/>
      </w:pPr>
      <w:r>
        <w:separator/>
      </w:r>
    </w:p>
  </w:footnote>
  <w:footnote w:type="continuationSeparator" w:id="0">
    <w:p w14:paraId="77920854" w14:textId="77777777" w:rsidR="00E3163B" w:rsidRDefault="00E3163B" w:rsidP="003A2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313E" w14:textId="77777777" w:rsidR="00D655D4" w:rsidRDefault="00D655D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AE466" w14:textId="68879533" w:rsidR="001F31E1" w:rsidRDefault="00F77173" w:rsidP="00F77173">
    <w:pPr>
      <w:pStyle w:val="Cabealho"/>
      <w:spacing w:after="120"/>
      <w:ind w:left="3540" w:hanging="3540"/>
      <w:jc w:val="center"/>
      <w:rPr>
        <w:b/>
        <w:bCs/>
      </w:rPr>
    </w:pPr>
    <w:r>
      <w:rPr>
        <w:b/>
        <w:bCs/>
        <w:noProof/>
      </w:rPr>
      <w:drawing>
        <wp:inline distT="0" distB="0" distL="0" distR="0" wp14:anchorId="3473A18A" wp14:editId="587E006F">
          <wp:extent cx="1841896" cy="409575"/>
          <wp:effectExtent l="0" t="0" r="6350" b="0"/>
          <wp:docPr id="1313331498" name="Imagem 5"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46329" name="Imagem 5" descr="Logo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1879555" cy="417949"/>
                  </a:xfrm>
                  <a:prstGeom prst="rect">
                    <a:avLst/>
                  </a:prstGeom>
                </pic:spPr>
              </pic:pic>
            </a:graphicData>
          </a:graphic>
        </wp:inline>
      </w:drawing>
    </w:r>
  </w:p>
  <w:p w14:paraId="034A3CB5" w14:textId="62D275D5" w:rsidR="001F31E1" w:rsidRDefault="001F31E1" w:rsidP="00525391">
    <w:pPr>
      <w:pStyle w:val="Cabealho"/>
      <w:ind w:left="3540" w:hanging="3540"/>
      <w:jc w:val="center"/>
      <w:rPr>
        <w:b/>
        <w:bCs/>
      </w:rPr>
    </w:pPr>
    <w:r w:rsidRPr="003A208C">
      <w:rPr>
        <w:b/>
        <w:bCs/>
      </w:rPr>
      <w:t>Fotônica em Certificações Agroambientais</w:t>
    </w:r>
  </w:p>
  <w:p w14:paraId="4326BBFA" w14:textId="79AB76A3" w:rsidR="00525391" w:rsidRDefault="00525391" w:rsidP="00DD61FF">
    <w:pPr>
      <w:pStyle w:val="Rodap"/>
      <w:spacing w:after="360"/>
      <w:jc w:val="center"/>
    </w:pPr>
    <w:r>
      <w:rPr>
        <w:b/>
        <w:bCs/>
        <w:noProof/>
      </w:rPr>
      <mc:AlternateContent>
        <mc:Choice Requires="wps">
          <w:drawing>
            <wp:anchor distT="0" distB="0" distL="114300" distR="114300" simplePos="0" relativeHeight="251658240" behindDoc="0" locked="0" layoutInCell="1" allowOverlap="1" wp14:anchorId="0F457673" wp14:editId="01B436EB">
              <wp:simplePos x="0" y="0"/>
              <wp:positionH relativeFrom="column">
                <wp:posOffset>-1080135</wp:posOffset>
              </wp:positionH>
              <wp:positionV relativeFrom="paragraph">
                <wp:posOffset>220345</wp:posOffset>
              </wp:positionV>
              <wp:extent cx="7600950" cy="0"/>
              <wp:effectExtent l="19050" t="20955" r="19050" b="17145"/>
              <wp:wrapNone/>
              <wp:docPr id="103277049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00950" cy="0"/>
                      </a:xfrm>
                      <a:prstGeom prst="straightConnector1">
                        <a:avLst/>
                      </a:prstGeom>
                      <a:noFill/>
                      <a:ln w="28575" cmpd="sng">
                        <a:solidFill>
                          <a:schemeClr val="accent6">
                            <a:lumMod val="75000"/>
                            <a:lumOff val="0"/>
                          </a:schemeClr>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D9E560" id="_x0000_t32" coordsize="21600,21600" o:spt="32" o:oned="t" path="m,l21600,21600e" filled="f">
              <v:path arrowok="t" fillok="f" o:connecttype="none"/>
              <o:lock v:ext="edit" shapetype="t"/>
            </v:shapetype>
            <v:shape id="AutoShape 2" o:spid="_x0000_s1026" type="#_x0000_t32" style="position:absolute;margin-left:-85.05pt;margin-top:17.35pt;width:59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" strokecolor="#3a7c22 [2409]" strokeweight="2.25pt"/>
          </w:pict>
        </mc:Fallback>
      </mc:AlternateContent>
    </w:r>
    <w:r w:rsidR="001F31E1" w:rsidRPr="003A208C">
      <w:rPr>
        <w:sz w:val="20"/>
        <w:szCs w:val="20"/>
      </w:rPr>
      <w:t>E-mail: contato@agrorobotica.com.br</w:t>
    </w:r>
    <w:r>
      <w:rPr>
        <w:sz w:val="20"/>
        <w:szCs w:val="20"/>
      </w:rPr>
      <w:t xml:space="preserve"> | </w:t>
    </w:r>
    <w:r w:rsidR="001F31E1" w:rsidRPr="003A208C">
      <w:rPr>
        <w:sz w:val="20"/>
        <w:szCs w:val="20"/>
      </w:rPr>
      <w:t>https://agrorobotica.com.br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A0D4" w14:textId="77777777" w:rsidR="00D655D4" w:rsidRDefault="00D655D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47EE8"/>
    <w:multiLevelType w:val="hybridMultilevel"/>
    <w:tmpl w:val="BE1271F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4D6720C5"/>
    <w:multiLevelType w:val="hybridMultilevel"/>
    <w:tmpl w:val="AB9C26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4D8533F"/>
    <w:multiLevelType w:val="hybridMultilevel"/>
    <w:tmpl w:val="3C0CED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30257717">
    <w:abstractNumId w:val="2"/>
  </w:num>
  <w:num w:numId="2" w16cid:durableId="1134444162">
    <w:abstractNumId w:val="1"/>
  </w:num>
  <w:num w:numId="3" w16cid:durableId="440615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08C"/>
    <w:rsid w:val="00056654"/>
    <w:rsid w:val="000743AD"/>
    <w:rsid w:val="000C425C"/>
    <w:rsid w:val="00102ADC"/>
    <w:rsid w:val="00163B64"/>
    <w:rsid w:val="001B7AC2"/>
    <w:rsid w:val="001F2C1B"/>
    <w:rsid w:val="001F31E1"/>
    <w:rsid w:val="00277763"/>
    <w:rsid w:val="00345345"/>
    <w:rsid w:val="003A208C"/>
    <w:rsid w:val="003D26FA"/>
    <w:rsid w:val="00447274"/>
    <w:rsid w:val="004A4BC8"/>
    <w:rsid w:val="00525391"/>
    <w:rsid w:val="00533FEA"/>
    <w:rsid w:val="005668BF"/>
    <w:rsid w:val="00643D8E"/>
    <w:rsid w:val="00686037"/>
    <w:rsid w:val="006C27AF"/>
    <w:rsid w:val="006D00BF"/>
    <w:rsid w:val="0070273B"/>
    <w:rsid w:val="00711B8F"/>
    <w:rsid w:val="007A56D9"/>
    <w:rsid w:val="007A5FC2"/>
    <w:rsid w:val="0083153E"/>
    <w:rsid w:val="008B748A"/>
    <w:rsid w:val="009C3BB9"/>
    <w:rsid w:val="009D0B66"/>
    <w:rsid w:val="009E1A40"/>
    <w:rsid w:val="00AC743C"/>
    <w:rsid w:val="00B12222"/>
    <w:rsid w:val="00B25087"/>
    <w:rsid w:val="00BB0188"/>
    <w:rsid w:val="00BE1296"/>
    <w:rsid w:val="00C62787"/>
    <w:rsid w:val="00C76AC4"/>
    <w:rsid w:val="00D47590"/>
    <w:rsid w:val="00D655D4"/>
    <w:rsid w:val="00D8151A"/>
    <w:rsid w:val="00DD61FF"/>
    <w:rsid w:val="00E3163B"/>
    <w:rsid w:val="00E64005"/>
    <w:rsid w:val="00ED0B49"/>
    <w:rsid w:val="00EE1528"/>
    <w:rsid w:val="00F771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4D360"/>
  <w15:chartTrackingRefBased/>
  <w15:docId w15:val="{CD57D4C4-F8B6-4836-B39F-01C2D9856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A2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A2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A20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A20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A20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A20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A20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A20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A208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A208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A208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A208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A208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A208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A208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A208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A208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A208C"/>
    <w:rPr>
      <w:rFonts w:eastAsiaTheme="majorEastAsia" w:cstheme="majorBidi"/>
      <w:color w:val="272727" w:themeColor="text1" w:themeTint="D8"/>
    </w:rPr>
  </w:style>
  <w:style w:type="paragraph" w:styleId="Ttulo">
    <w:name w:val="Title"/>
    <w:basedOn w:val="Normal"/>
    <w:next w:val="Normal"/>
    <w:link w:val="TtuloChar"/>
    <w:uiPriority w:val="10"/>
    <w:qFormat/>
    <w:rsid w:val="003A2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A20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A208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A208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A208C"/>
    <w:pPr>
      <w:spacing w:before="160"/>
      <w:jc w:val="center"/>
    </w:pPr>
    <w:rPr>
      <w:i/>
      <w:iCs/>
      <w:color w:val="404040" w:themeColor="text1" w:themeTint="BF"/>
    </w:rPr>
  </w:style>
  <w:style w:type="character" w:customStyle="1" w:styleId="CitaoChar">
    <w:name w:val="Citação Char"/>
    <w:basedOn w:val="Fontepargpadro"/>
    <w:link w:val="Citao"/>
    <w:uiPriority w:val="29"/>
    <w:rsid w:val="003A208C"/>
    <w:rPr>
      <w:i/>
      <w:iCs/>
      <w:color w:val="404040" w:themeColor="text1" w:themeTint="BF"/>
    </w:rPr>
  </w:style>
  <w:style w:type="paragraph" w:styleId="PargrafodaLista">
    <w:name w:val="List Paragraph"/>
    <w:basedOn w:val="Normal"/>
    <w:uiPriority w:val="34"/>
    <w:qFormat/>
    <w:rsid w:val="003A208C"/>
    <w:pPr>
      <w:ind w:left="720"/>
      <w:contextualSpacing/>
    </w:pPr>
  </w:style>
  <w:style w:type="character" w:styleId="nfaseIntensa">
    <w:name w:val="Intense Emphasis"/>
    <w:basedOn w:val="Fontepargpadro"/>
    <w:uiPriority w:val="21"/>
    <w:qFormat/>
    <w:rsid w:val="003A208C"/>
    <w:rPr>
      <w:i/>
      <w:iCs/>
      <w:color w:val="0F4761" w:themeColor="accent1" w:themeShade="BF"/>
    </w:rPr>
  </w:style>
  <w:style w:type="paragraph" w:styleId="CitaoIntensa">
    <w:name w:val="Intense Quote"/>
    <w:basedOn w:val="Normal"/>
    <w:next w:val="Normal"/>
    <w:link w:val="CitaoIntensaChar"/>
    <w:uiPriority w:val="30"/>
    <w:qFormat/>
    <w:rsid w:val="003A2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A208C"/>
    <w:rPr>
      <w:i/>
      <w:iCs/>
      <w:color w:val="0F4761" w:themeColor="accent1" w:themeShade="BF"/>
    </w:rPr>
  </w:style>
  <w:style w:type="character" w:styleId="RefernciaIntensa">
    <w:name w:val="Intense Reference"/>
    <w:basedOn w:val="Fontepargpadro"/>
    <w:uiPriority w:val="32"/>
    <w:qFormat/>
    <w:rsid w:val="003A208C"/>
    <w:rPr>
      <w:b/>
      <w:bCs/>
      <w:smallCaps/>
      <w:color w:val="0F4761" w:themeColor="accent1" w:themeShade="BF"/>
      <w:spacing w:val="5"/>
    </w:rPr>
  </w:style>
  <w:style w:type="paragraph" w:styleId="Cabealho">
    <w:name w:val="header"/>
    <w:basedOn w:val="Normal"/>
    <w:link w:val="CabealhoChar"/>
    <w:uiPriority w:val="99"/>
    <w:unhideWhenUsed/>
    <w:rsid w:val="003A208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208C"/>
  </w:style>
  <w:style w:type="paragraph" w:styleId="Rodap">
    <w:name w:val="footer"/>
    <w:basedOn w:val="Normal"/>
    <w:link w:val="RodapChar"/>
    <w:uiPriority w:val="99"/>
    <w:unhideWhenUsed/>
    <w:rsid w:val="003A208C"/>
    <w:pPr>
      <w:tabs>
        <w:tab w:val="center" w:pos="4252"/>
        <w:tab w:val="right" w:pos="8504"/>
      </w:tabs>
      <w:spacing w:after="0" w:line="240" w:lineRule="auto"/>
    </w:pPr>
  </w:style>
  <w:style w:type="character" w:customStyle="1" w:styleId="RodapChar">
    <w:name w:val="Rodapé Char"/>
    <w:basedOn w:val="Fontepargpadro"/>
    <w:link w:val="Rodap"/>
    <w:uiPriority w:val="99"/>
    <w:rsid w:val="003A208C"/>
  </w:style>
  <w:style w:type="table" w:styleId="Tabelacomgrade">
    <w:name w:val="Table Grid"/>
    <w:basedOn w:val="Tabelanormal"/>
    <w:uiPriority w:val="39"/>
    <w:rsid w:val="003A2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3A208C"/>
    <w:rPr>
      <w:color w:val="467886" w:themeColor="hyperlink"/>
      <w:u w:val="single"/>
    </w:rPr>
  </w:style>
  <w:style w:type="character" w:styleId="MenoPendente">
    <w:name w:val="Unresolved Mention"/>
    <w:basedOn w:val="Fontepargpadro"/>
    <w:uiPriority w:val="99"/>
    <w:semiHidden/>
    <w:unhideWhenUsed/>
    <w:rsid w:val="003A2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805142">
      <w:bodyDiv w:val="1"/>
      <w:marLeft w:val="0"/>
      <w:marRight w:val="0"/>
      <w:marTop w:val="0"/>
      <w:marBottom w:val="0"/>
      <w:divBdr>
        <w:top w:val="none" w:sz="0" w:space="0" w:color="auto"/>
        <w:left w:val="none" w:sz="0" w:space="0" w:color="auto"/>
        <w:bottom w:val="none" w:sz="0" w:space="0" w:color="auto"/>
        <w:right w:val="none" w:sz="0" w:space="0" w:color="auto"/>
      </w:divBdr>
    </w:div>
    <w:div w:id="181660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CEAE5-3C40-4D13-AFB6-E6AEE2C5A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2</Pages>
  <Words>525</Words>
  <Characters>2836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Erica Zanardo Oliveira Andreoli</dc:creator>
  <cp:keywords/>
  <dc:description/>
  <cp:lastModifiedBy>Matheus Martinelli</cp:lastModifiedBy>
  <cp:revision>14</cp:revision>
  <dcterms:created xsi:type="dcterms:W3CDTF">2024-07-04T17:16:00Z</dcterms:created>
  <dcterms:modified xsi:type="dcterms:W3CDTF">2026-10-24T01:23:00Z</dcterms:modified>
</cp:coreProperties>
</file>