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8AC3F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</w:p>
    <w:p w14:paraId="71FB8A16" w14:textId="2A621D35" w:rsidR="002743A6" w:rsidRPr="002743A6" w:rsidRDefault="002743A6" w:rsidP="005F1EA7">
      <w:pPr>
        <w:spacing w:after="0" w:line="276" w:lineRule="auto"/>
        <w:rPr>
          <w:rFonts w:eastAsia="Times New Roman" w:cs="Times New Roman"/>
          <w:b/>
          <w:bCs/>
          <w:sz w:val="40"/>
          <w:szCs w:val="36"/>
          <w:lang w:val="es-ES" w:bidi="ks-Deva"/>
        </w:rPr>
      </w:pPr>
      <w:r>
        <w:rPr>
          <w:rFonts w:eastAsia="Times New Roman" w:cs="Times New Roman"/>
          <w:b/>
          <w:bCs/>
          <w:sz w:val="40"/>
          <w:szCs w:val="36"/>
          <w:lang w:val="es-ES" w:bidi="ks-Deva"/>
        </w:rPr>
        <w:t>Test</w:t>
      </w:r>
    </w:p>
    <w:p w14:paraId="48A49C9E" w14:textId="0693DFC0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 xml:space="preserve">1) En un problema de clasificación con dos clases, </w:t>
      </w:r>
      <w:r w:rsidR="00C37D5A" w:rsidRPr="00342E8E">
        <w:rPr>
          <w:rFonts w:eastAsia="Times New Roman" w:cs="Times New Roman"/>
          <w:szCs w:val="20"/>
          <w:lang w:val="es-ES" w:bidi="ks-Deva"/>
        </w:rPr>
        <w:t xml:space="preserve">el porcentaje de acierto </w:t>
      </w:r>
      <w:r w:rsidRPr="00342E8E">
        <w:rPr>
          <w:rFonts w:eastAsia="Times New Roman" w:cs="Times New Roman"/>
          <w:szCs w:val="20"/>
          <w:lang w:val="es-ES" w:bidi="ks-Deva"/>
        </w:rPr>
        <w:t xml:space="preserve">o </w:t>
      </w:r>
      <w:proofErr w:type="spellStart"/>
      <w:r w:rsidRPr="00342E8E">
        <w:rPr>
          <w:rFonts w:eastAsia="Times New Roman" w:cs="Times New Roman"/>
          <w:i/>
          <w:iCs/>
          <w:szCs w:val="20"/>
          <w:lang w:val="es-ES" w:bidi="ks-Deva"/>
        </w:rPr>
        <w:t>accuracy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>:</w:t>
      </w:r>
    </w:p>
    <w:p w14:paraId="6E1927EC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a) Siempre refleja lo bien que se identifican las clases</w:t>
      </w:r>
    </w:p>
    <w:p w14:paraId="561D705C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b) Solo refleja lo bien que se identifican las clases cuando éstas están balanceadas</w:t>
      </w:r>
    </w:p>
    <w:p w14:paraId="426C5B5A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c) Solo refleja lo bien que se identifican las clases cuando éstas están desbalanceadas</w:t>
      </w:r>
    </w:p>
    <w:p w14:paraId="51F9750B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</w:p>
    <w:p w14:paraId="6A0C0FAB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 xml:space="preserve">2) ¿Qué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hyper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 xml:space="preserve">-parámetros provocan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sobreentrenamiento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 xml:space="preserve"> u </w:t>
      </w:r>
      <w:proofErr w:type="spellStart"/>
      <w:r w:rsidRPr="00342E8E">
        <w:rPr>
          <w:rFonts w:eastAsia="Times New Roman" w:cs="Times New Roman"/>
          <w:i/>
          <w:iCs/>
          <w:szCs w:val="20"/>
          <w:lang w:val="es-ES" w:bidi="ks-Deva"/>
        </w:rPr>
        <w:t>overfitting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 xml:space="preserve"> en </w:t>
      </w:r>
      <w:proofErr w:type="spellStart"/>
      <w:r w:rsidRPr="00342E8E">
        <w:rPr>
          <w:rFonts w:eastAsia="Times New Roman" w:cs="Times New Roman"/>
          <w:i/>
          <w:iCs/>
          <w:szCs w:val="20"/>
          <w:lang w:val="es-ES" w:bidi="ks-Deva"/>
        </w:rPr>
        <w:t>random</w:t>
      </w:r>
      <w:proofErr w:type="spellEnd"/>
      <w:r w:rsidRPr="00342E8E">
        <w:rPr>
          <w:rFonts w:eastAsia="Times New Roman" w:cs="Times New Roman"/>
          <w:i/>
          <w:iCs/>
          <w:szCs w:val="20"/>
          <w:lang w:val="es-ES" w:bidi="ks-Deva"/>
        </w:rPr>
        <w:t xml:space="preserve"> </w:t>
      </w:r>
      <w:proofErr w:type="spellStart"/>
      <w:r w:rsidRPr="00342E8E">
        <w:rPr>
          <w:rFonts w:eastAsia="Times New Roman" w:cs="Times New Roman"/>
          <w:i/>
          <w:iCs/>
          <w:szCs w:val="20"/>
          <w:lang w:val="es-ES" w:bidi="ks-Deva"/>
        </w:rPr>
        <w:t>forests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>?</w:t>
      </w:r>
    </w:p>
    <w:p w14:paraId="6BC209CE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a) Máxima profundidad</w:t>
      </w:r>
    </w:p>
    <w:p w14:paraId="0DFF1941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b) Número de árboles</w:t>
      </w:r>
    </w:p>
    <w:p w14:paraId="0E787801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c) Máximo número de muestras por hoja</w:t>
      </w:r>
    </w:p>
    <w:p w14:paraId="3EA08A57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d) Las respuestas a y c son correctas</w:t>
      </w:r>
    </w:p>
    <w:p w14:paraId="2FE80C7D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e) Las respuestas a, b y c son correctas</w:t>
      </w:r>
    </w:p>
    <w:p w14:paraId="7433EBED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</w:p>
    <w:p w14:paraId="06EEDF1C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>3) Regularizar significa:</w:t>
      </w:r>
    </w:p>
    <w:p w14:paraId="14F1D9F7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a) Minimizar la norma L2, L1 o una combinación de ambas</w:t>
      </w:r>
    </w:p>
    <w:p w14:paraId="1D439354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 xml:space="preserve">b) Evitar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overfitting</w:t>
      </w:r>
      <w:proofErr w:type="spellEnd"/>
    </w:p>
    <w:p w14:paraId="4477B2A4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c) Minimizar el riesgo empírico</w:t>
      </w:r>
    </w:p>
    <w:p w14:paraId="3F0D0F1A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</w:p>
    <w:p w14:paraId="730923E5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>4) ¿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Cual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 xml:space="preserve"> de los siguientes clasificadores utiliza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bagging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>?</w:t>
      </w:r>
    </w:p>
    <w:p w14:paraId="40B30506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a) Árbol de decisión</w:t>
      </w:r>
    </w:p>
    <w:p w14:paraId="2ED48256" w14:textId="1F3AC3E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 xml:space="preserve">b)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Gradient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 xml:space="preserve">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boosted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 xml:space="preserve">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tre</w:t>
      </w:r>
      <w:r w:rsidR="0096705A" w:rsidRPr="00342E8E">
        <w:rPr>
          <w:rFonts w:eastAsia="Times New Roman" w:cs="Times New Roman"/>
          <w:szCs w:val="20"/>
          <w:lang w:val="es-ES" w:bidi="ks-Deva"/>
        </w:rPr>
        <w:t>e</w:t>
      </w:r>
      <w:r w:rsidRPr="00342E8E">
        <w:rPr>
          <w:rFonts w:eastAsia="Times New Roman" w:cs="Times New Roman"/>
          <w:szCs w:val="20"/>
          <w:lang w:val="es-ES" w:bidi="ks-Deva"/>
        </w:rPr>
        <w:t>s</w:t>
      </w:r>
      <w:proofErr w:type="spellEnd"/>
    </w:p>
    <w:p w14:paraId="2998D7D6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 xml:space="preserve">c)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Random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 xml:space="preserve">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forest</w:t>
      </w:r>
      <w:proofErr w:type="spellEnd"/>
    </w:p>
    <w:p w14:paraId="679D083A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d) L1-SVM</w:t>
      </w:r>
    </w:p>
    <w:p w14:paraId="0E5190F5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</w:p>
    <w:p w14:paraId="6A32D274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 xml:space="preserve">5) ¿Cuál es la finalidad de utilizar </w:t>
      </w:r>
      <w:proofErr w:type="spellStart"/>
      <w:r w:rsidRPr="00342E8E">
        <w:rPr>
          <w:rFonts w:eastAsia="Times New Roman" w:cs="Times New Roman"/>
          <w:i/>
          <w:iCs/>
          <w:szCs w:val="20"/>
          <w:lang w:val="es-ES" w:bidi="ks-Deva"/>
        </w:rPr>
        <w:t>cross-validation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>?</w:t>
      </w:r>
    </w:p>
    <w:p w14:paraId="3AC0A8F9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a) Evaluar la capacidad predictiva del clasificador</w:t>
      </w:r>
    </w:p>
    <w:p w14:paraId="0C1F2377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 xml:space="preserve">b) Evaluar distintos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hyper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>-parámetros</w:t>
      </w:r>
    </w:p>
    <w:p w14:paraId="21A038E4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c) Ambas respuestas son correctas</w:t>
      </w:r>
    </w:p>
    <w:p w14:paraId="1AB34032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</w:p>
    <w:p w14:paraId="69B28EEF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 xml:space="preserve">6) ¿En qué consiste </w:t>
      </w:r>
      <w:proofErr w:type="spellStart"/>
      <w:r w:rsidRPr="00342E8E">
        <w:rPr>
          <w:rFonts w:eastAsia="Times New Roman" w:cs="Times New Roman"/>
          <w:i/>
          <w:iCs/>
          <w:szCs w:val="20"/>
          <w:lang w:val="es-ES" w:bidi="ks-Deva"/>
        </w:rPr>
        <w:t>batch</w:t>
      </w:r>
      <w:proofErr w:type="spellEnd"/>
      <w:r w:rsidRPr="00342E8E">
        <w:rPr>
          <w:rFonts w:eastAsia="Times New Roman" w:cs="Times New Roman"/>
          <w:i/>
          <w:iCs/>
          <w:szCs w:val="20"/>
          <w:lang w:val="es-ES" w:bidi="ks-Deva"/>
        </w:rPr>
        <w:t xml:space="preserve"> </w:t>
      </w:r>
      <w:proofErr w:type="spellStart"/>
      <w:r w:rsidRPr="00342E8E">
        <w:rPr>
          <w:rFonts w:eastAsia="Times New Roman" w:cs="Times New Roman"/>
          <w:i/>
          <w:iCs/>
          <w:szCs w:val="20"/>
          <w:lang w:val="es-ES" w:bidi="ks-Deva"/>
        </w:rPr>
        <w:t>normalisation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>?</w:t>
      </w:r>
    </w:p>
    <w:p w14:paraId="02225FB0" w14:textId="595F54CF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a) Estabiliza el entrenamiento normalizando la entrada de la última capa (media cero y desviación 1)</w:t>
      </w:r>
    </w:p>
    <w:p w14:paraId="7BBD95E3" w14:textId="35234E95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 xml:space="preserve">b) </w:t>
      </w:r>
      <w:r w:rsidR="00BC21CC" w:rsidRPr="00342E8E">
        <w:rPr>
          <w:rFonts w:eastAsia="Times New Roman" w:cs="Times New Roman"/>
          <w:szCs w:val="20"/>
          <w:lang w:val="es-ES" w:bidi="ks-Deva"/>
        </w:rPr>
        <w:t>Estabiliza</w:t>
      </w:r>
      <w:r w:rsidRPr="00342E8E">
        <w:rPr>
          <w:rFonts w:eastAsia="Times New Roman" w:cs="Times New Roman"/>
          <w:szCs w:val="20"/>
          <w:lang w:val="es-ES" w:bidi="ks-Deva"/>
        </w:rPr>
        <w:t xml:space="preserve"> el entrenamiento normalizando la entrada de típicamente </w:t>
      </w:r>
      <w:r w:rsidR="00BC21CC" w:rsidRPr="00342E8E">
        <w:rPr>
          <w:rFonts w:eastAsia="Times New Roman" w:cs="Times New Roman"/>
          <w:szCs w:val="20"/>
          <w:lang w:val="es-ES" w:bidi="ks-Deva"/>
        </w:rPr>
        <w:t xml:space="preserve">casi </w:t>
      </w:r>
      <w:r w:rsidRPr="00342E8E">
        <w:rPr>
          <w:rFonts w:eastAsia="Times New Roman" w:cs="Times New Roman"/>
          <w:szCs w:val="20"/>
          <w:lang w:val="es-ES" w:bidi="ks-Deva"/>
        </w:rPr>
        <w:t>todas las capas</w:t>
      </w:r>
    </w:p>
    <w:p w14:paraId="332C1317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 xml:space="preserve">c) Evita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sobreentrenamiento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 xml:space="preserve"> normalizando la entrada de las capas</w:t>
      </w:r>
    </w:p>
    <w:p w14:paraId="3CE519DF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</w:p>
    <w:p w14:paraId="3C1E428C" w14:textId="2D7A05D3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 xml:space="preserve">7) Es posible hacer </w:t>
      </w:r>
      <w:r w:rsidRPr="00342E8E">
        <w:rPr>
          <w:rFonts w:eastAsia="Times New Roman" w:cs="Times New Roman"/>
          <w:i/>
          <w:iCs/>
          <w:szCs w:val="20"/>
          <w:lang w:val="es-ES" w:bidi="ks-Deva"/>
        </w:rPr>
        <w:t xml:space="preserve">transfer </w:t>
      </w:r>
      <w:proofErr w:type="spellStart"/>
      <w:r w:rsidRPr="00342E8E">
        <w:rPr>
          <w:rFonts w:eastAsia="Times New Roman" w:cs="Times New Roman"/>
          <w:i/>
          <w:iCs/>
          <w:szCs w:val="20"/>
          <w:lang w:val="es-ES" w:bidi="ks-Deva"/>
        </w:rPr>
        <w:t>lear</w:t>
      </w:r>
      <w:r w:rsidR="002F7D91" w:rsidRPr="00342E8E">
        <w:rPr>
          <w:rFonts w:eastAsia="Times New Roman" w:cs="Times New Roman"/>
          <w:i/>
          <w:iCs/>
          <w:szCs w:val="20"/>
          <w:lang w:val="es-ES" w:bidi="ks-Deva"/>
        </w:rPr>
        <w:t>n</w:t>
      </w:r>
      <w:r w:rsidRPr="00342E8E">
        <w:rPr>
          <w:rFonts w:eastAsia="Times New Roman" w:cs="Times New Roman"/>
          <w:i/>
          <w:iCs/>
          <w:szCs w:val="20"/>
          <w:lang w:val="es-ES" w:bidi="ks-Deva"/>
        </w:rPr>
        <w:t>ing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 xml:space="preserve"> en tareas de clasificación con el algoritmo estándar de entrenamiento de:</w:t>
      </w:r>
    </w:p>
    <w:p w14:paraId="6FEBDA16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a) SVM</w:t>
      </w:r>
    </w:p>
    <w:p w14:paraId="461A670B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b) Redes neuronales</w:t>
      </w:r>
    </w:p>
    <w:p w14:paraId="7DEFDDF2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 xml:space="preserve">c)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Random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 xml:space="preserve"> Forest</w:t>
      </w:r>
    </w:p>
    <w:p w14:paraId="76227BA8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d) Las respuestas a y b son correctas</w:t>
      </w:r>
    </w:p>
    <w:p w14:paraId="23EEC7DB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</w:p>
    <w:p w14:paraId="1A75DEB9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lastRenderedPageBreak/>
        <w:t xml:space="preserve">8) Cual es la diferencia entre una </w:t>
      </w:r>
      <w:proofErr w:type="spellStart"/>
      <w:r w:rsidRPr="00342E8E">
        <w:rPr>
          <w:rFonts w:eastAsia="Times New Roman" w:cs="Times New Roman"/>
          <w:i/>
          <w:iCs/>
          <w:szCs w:val="20"/>
          <w:lang w:val="es-ES" w:bidi="ks-Deva"/>
        </w:rPr>
        <w:t>feed</w:t>
      </w:r>
      <w:proofErr w:type="spellEnd"/>
      <w:r w:rsidRPr="00342E8E">
        <w:rPr>
          <w:rFonts w:eastAsia="Times New Roman" w:cs="Times New Roman"/>
          <w:i/>
          <w:iCs/>
          <w:szCs w:val="20"/>
          <w:lang w:val="es-ES" w:bidi="ks-Deva"/>
        </w:rPr>
        <w:t xml:space="preserve">-forward neural </w:t>
      </w:r>
      <w:proofErr w:type="spellStart"/>
      <w:r w:rsidRPr="00342E8E">
        <w:rPr>
          <w:rFonts w:eastAsia="Times New Roman" w:cs="Times New Roman"/>
          <w:i/>
          <w:iCs/>
          <w:szCs w:val="20"/>
          <w:lang w:val="es-ES" w:bidi="ks-Deva"/>
        </w:rPr>
        <w:t>network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 xml:space="preserve"> y una </w:t>
      </w:r>
      <w:proofErr w:type="spellStart"/>
      <w:r w:rsidRPr="00342E8E">
        <w:rPr>
          <w:rFonts w:eastAsia="Times New Roman" w:cs="Times New Roman"/>
          <w:i/>
          <w:iCs/>
          <w:szCs w:val="20"/>
          <w:lang w:val="es-ES" w:bidi="ks-Deva"/>
        </w:rPr>
        <w:t>recurrent</w:t>
      </w:r>
      <w:proofErr w:type="spellEnd"/>
      <w:r w:rsidRPr="00342E8E">
        <w:rPr>
          <w:rFonts w:eastAsia="Times New Roman" w:cs="Times New Roman"/>
          <w:i/>
          <w:iCs/>
          <w:szCs w:val="20"/>
          <w:lang w:val="es-ES" w:bidi="ks-Deva"/>
        </w:rPr>
        <w:t xml:space="preserve"> neural </w:t>
      </w:r>
      <w:proofErr w:type="spellStart"/>
      <w:r w:rsidRPr="00342E8E">
        <w:rPr>
          <w:rFonts w:eastAsia="Times New Roman" w:cs="Times New Roman"/>
          <w:i/>
          <w:iCs/>
          <w:szCs w:val="20"/>
          <w:lang w:val="es-ES" w:bidi="ks-Deva"/>
        </w:rPr>
        <w:t>network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>?</w:t>
      </w:r>
    </w:p>
    <w:p w14:paraId="36EE2198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a) La segunda no tiene bucles de realimentación</w:t>
      </w:r>
    </w:p>
    <w:p w14:paraId="688B9B82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b) La segunda es recurrente</w:t>
      </w:r>
    </w:p>
    <w:p w14:paraId="4ED9BB84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c) La primera solo considera la entrada actual</w:t>
      </w:r>
    </w:p>
    <w:p w14:paraId="11FBA95F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</w:p>
    <w:p w14:paraId="7E9D62FF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 xml:space="preserve">9) Señala los elementos típicos de una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Convolutional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 xml:space="preserve"> Neural Network que clasifica imágenes (hay más de una respuesta correcta):</w:t>
      </w:r>
    </w:p>
    <w:p w14:paraId="76EBC765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a) Capa convolucional</w:t>
      </w:r>
    </w:p>
    <w:p w14:paraId="4E4D6A26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 xml:space="preserve">b) Max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Pooling</w:t>
      </w:r>
      <w:proofErr w:type="spellEnd"/>
    </w:p>
    <w:p w14:paraId="0AEE0268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c) Capa LSTM</w:t>
      </w:r>
    </w:p>
    <w:p w14:paraId="67DF1803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d) Capa GRU</w:t>
      </w:r>
    </w:p>
    <w:p w14:paraId="74A908D2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 xml:space="preserve">e) Capa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fully-connected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 xml:space="preserve"> o dense</w:t>
      </w:r>
    </w:p>
    <w:p w14:paraId="13C46969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</w:p>
    <w:p w14:paraId="710CA434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 xml:space="preserve">10) Señala los elementos típicos de una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Convolutional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 xml:space="preserve"> Neural Network que segmenta imágenes, es decir, que clasifica cada píxel de la imagen (hay más de una respuesta correcta):</w:t>
      </w:r>
    </w:p>
    <w:p w14:paraId="0D044E8A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a) Capa convolucional</w:t>
      </w:r>
    </w:p>
    <w:p w14:paraId="7945AA1E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 xml:space="preserve">b) Max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Pooling</w:t>
      </w:r>
      <w:proofErr w:type="spellEnd"/>
    </w:p>
    <w:p w14:paraId="009C44A0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c) Capa LSTM</w:t>
      </w:r>
    </w:p>
    <w:p w14:paraId="06016E31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>d) Capa GRU</w:t>
      </w:r>
    </w:p>
    <w:p w14:paraId="7FED0CE3" w14:textId="77777777" w:rsidR="005F1EA7" w:rsidRPr="00342E8E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  <w:r w:rsidRPr="00342E8E">
        <w:rPr>
          <w:rFonts w:eastAsia="Times New Roman" w:cs="Times New Roman"/>
          <w:szCs w:val="20"/>
          <w:lang w:val="es-ES" w:bidi="ks-Deva"/>
        </w:rPr>
        <w:tab/>
        <w:t xml:space="preserve">e) Capa </w:t>
      </w:r>
      <w:proofErr w:type="spellStart"/>
      <w:r w:rsidRPr="00342E8E">
        <w:rPr>
          <w:rFonts w:eastAsia="Times New Roman" w:cs="Times New Roman"/>
          <w:szCs w:val="20"/>
          <w:lang w:val="es-ES" w:bidi="ks-Deva"/>
        </w:rPr>
        <w:t>fully-connected</w:t>
      </w:r>
      <w:proofErr w:type="spellEnd"/>
      <w:r w:rsidRPr="00342E8E">
        <w:rPr>
          <w:rFonts w:eastAsia="Times New Roman" w:cs="Times New Roman"/>
          <w:szCs w:val="20"/>
          <w:lang w:val="es-ES" w:bidi="ks-Deva"/>
        </w:rPr>
        <w:t xml:space="preserve"> o dense</w:t>
      </w:r>
    </w:p>
    <w:p w14:paraId="441469EB" w14:textId="583206BA" w:rsidR="005F1EA7" w:rsidRDefault="005F1EA7" w:rsidP="005F1EA7">
      <w:pPr>
        <w:spacing w:after="0" w:line="276" w:lineRule="auto"/>
        <w:rPr>
          <w:rFonts w:eastAsia="Times New Roman" w:cs="Times New Roman"/>
          <w:szCs w:val="20"/>
          <w:lang w:val="es-ES" w:bidi="ks-Deva"/>
        </w:rPr>
      </w:pPr>
    </w:p>
    <w:sectPr w:rsidR="005F1EA7" w:rsidSect="00BC7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A7"/>
    <w:rsid w:val="000E79D6"/>
    <w:rsid w:val="001D008F"/>
    <w:rsid w:val="0021670B"/>
    <w:rsid w:val="002743A6"/>
    <w:rsid w:val="0027550E"/>
    <w:rsid w:val="002F7D91"/>
    <w:rsid w:val="00342E8E"/>
    <w:rsid w:val="003531F4"/>
    <w:rsid w:val="003717F8"/>
    <w:rsid w:val="003B4162"/>
    <w:rsid w:val="00427AE9"/>
    <w:rsid w:val="004B5410"/>
    <w:rsid w:val="00541B0E"/>
    <w:rsid w:val="005F1EA7"/>
    <w:rsid w:val="00614FFE"/>
    <w:rsid w:val="00651476"/>
    <w:rsid w:val="006E1C83"/>
    <w:rsid w:val="00740568"/>
    <w:rsid w:val="00791EA5"/>
    <w:rsid w:val="00874BC6"/>
    <w:rsid w:val="008A2E95"/>
    <w:rsid w:val="008D037F"/>
    <w:rsid w:val="0096705A"/>
    <w:rsid w:val="009B1106"/>
    <w:rsid w:val="00A314E4"/>
    <w:rsid w:val="00A97D5B"/>
    <w:rsid w:val="00AA2967"/>
    <w:rsid w:val="00AA4DE4"/>
    <w:rsid w:val="00AD3CDB"/>
    <w:rsid w:val="00B7366F"/>
    <w:rsid w:val="00BC21CC"/>
    <w:rsid w:val="00BF6DBE"/>
    <w:rsid w:val="00C37D5A"/>
    <w:rsid w:val="00CA32E0"/>
    <w:rsid w:val="00CE03FF"/>
    <w:rsid w:val="00E54803"/>
    <w:rsid w:val="00E809CF"/>
    <w:rsid w:val="00F9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5538"/>
  <w15:chartTrackingRefBased/>
  <w15:docId w15:val="{20FD70C3-F0CA-4C95-9E76-BC520C4F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DD5779022BB4DB7729726BCCEA13D" ma:contentTypeVersion="16" ma:contentTypeDescription="Create a new document." ma:contentTypeScope="" ma:versionID="712acc3f157945016b17eeef89d75a93">
  <xsd:schema xmlns:xsd="http://www.w3.org/2001/XMLSchema" xmlns:xs="http://www.w3.org/2001/XMLSchema" xmlns:p="http://schemas.microsoft.com/office/2006/metadata/properties" xmlns:ns2="cc1e714e-2a5a-4602-b9ca-1ea2c402dad9" xmlns:ns3="e2f85096-ff6d-48fb-84bb-b772a994aa13" targetNamespace="http://schemas.microsoft.com/office/2006/metadata/properties" ma:root="true" ma:fieldsID="dabcb816394fb3e27373908042af854e" ns2:_="" ns3:_="">
    <xsd:import namespace="cc1e714e-2a5a-4602-b9ca-1ea2c402dad9"/>
    <xsd:import namespace="e2f85096-ff6d-48fb-84bb-b772a994aa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e714e-2a5a-4602-b9ca-1ea2c402d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98c5159-67c5-4b1a-97da-9dd940f139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85096-ff6d-48fb-84bb-b772a994aa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ce1c7bb-194c-4801-b75e-8b3dee42d802}" ma:internalName="TaxCatchAll" ma:showField="CatchAllData" ma:web="e2f85096-ff6d-48fb-84bb-b772a994aa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f85096-ff6d-48fb-84bb-b772a994aa13" xsi:nil="true"/>
    <lcf76f155ced4ddcb4097134ff3c332f xmlns="cc1e714e-2a5a-4602-b9ca-1ea2c402da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ABCBDF-AEFB-4D20-BBCA-30EB68363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A8660D-D99E-49C9-9376-A01C41B46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e714e-2a5a-4602-b9ca-1ea2c402dad9"/>
    <ds:schemaRef ds:uri="e2f85096-ff6d-48fb-84bb-b772a994aa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AC2EA0-130E-41C9-8605-0CECAAAFCF11}">
  <ds:schemaRefs>
    <ds:schemaRef ds:uri="http://schemas.microsoft.com/office/2006/metadata/properties"/>
    <ds:schemaRef ds:uri="http://schemas.microsoft.com/office/infopath/2007/PartnerControls"/>
    <ds:schemaRef ds:uri="e2f85096-ff6d-48fb-84bb-b772a994aa13"/>
    <ds:schemaRef ds:uri="cc1e714e-2a5a-4602-b9ca-1ea2c402da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Sama, Albert</dc:creator>
  <cp:keywords/>
  <dc:description/>
  <cp:lastModifiedBy>Victor Ferrer</cp:lastModifiedBy>
  <cp:revision>36</cp:revision>
  <dcterms:created xsi:type="dcterms:W3CDTF">2020-07-09T09:56:00Z</dcterms:created>
  <dcterms:modified xsi:type="dcterms:W3CDTF">2024-09-02T08:31:00Z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0x010100B3604C97FBEBD545AFF9A89883D81CA1</vt:lpwstr>
  </property>
  <property fmtid="{D5CDD505-2E9C-101B-9397-08002B2CF9AE}" pid="3" name="_ExtendedDescription">
    <vt:lpwstr/>
  </property>
  <property fmtid="{D5CDD505-2E9C-101B-9397-08002B2CF9AE}" pid="4" name="MediaServiceImageTags">
    <vt:lpwstr/>
  </property>
</Properties>
</file>