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Lugar y fecha : Tres Arroyos 15 de enero de 2025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Estimados: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solicita la devolución de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las retenciones mal practicadas a BRILLOLUX DE TRES ARROYOS S.R.L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30717859177,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quien por la presente deja constancia de que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dichas retenciones no se computaron ni se computarán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Detalles de la retención: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Número de Orden de Pago o Factura/s: 0001M00000115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Impuesto o tasa correspondiente a la retención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: IVA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Fecha en que fue realizada la retención: 08 de Enero de 2025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Razón social de la empresa del grupo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YPF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que aplicó la retención: OPESSA S.A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Lugar o dirección de E-mail en donde presentó la factura : luciano.sanchez@ypf.com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Otras observaciones: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La factura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0001M00000115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más arriba mencionada, tuvo una retención por iva de $ 2.274.480 sobre el monto total de $ 2.548.260.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Tambien quiero aclarar que me están descontando hace tiempo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IRPF PROFESIONAL (adjunto captura)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,Siendo que nuestros servicios no son brindados por profesionales.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5850" w:dyaOrig="4770">
          <v:rect xmlns:o="urn:schemas-microsoft-com:office:office" xmlns:v="urn:schemas-microsoft-com:vml" id="rectole0000000000" style="width:292.500000pt;height:23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294" w:dyaOrig="884">
          <v:rect xmlns:o="urn:schemas-microsoft-com:office:office" xmlns:v="urn:schemas-microsoft-com:vml" id="rectole0000000001" style="width:114.700000pt;height: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p/BRILLOLUX DE TRES ARROYOS S.R.L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Manuel Etcheverry Socio Gerente DNI : 17.465.671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……………………………………...........................................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Firma y sello o DNI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numbering" Target="numbering.xml"/><Relationship Id="docRId3" Type="http://schemas.openxmlformats.org/officeDocument/2006/relationships/image" Target="media/image1.wmf"/><Relationship Id="rId3" Type="http://schemas.openxmlformats.org/officeDocument/2006/relationships/customXml" Target="../customXml/item3.xml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5" Type="http://schemas.openxmlformats.org/officeDocument/2006/relationships/styles" Target="styles.xml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7A33864C7414AA8F2891E7BCE3280" ma:contentTypeVersion="12" ma:contentTypeDescription="Crear nuevo documento." ma:contentTypeScope="" ma:versionID="5127ee167a13676ae37ae0be97a5e016">
  <xsd:schema xmlns:xsd="http://www.w3.org/2001/XMLSchema" xmlns:xs="http://www.w3.org/2001/XMLSchema" xmlns:p="http://schemas.microsoft.com/office/2006/metadata/properties" xmlns:ns2="33ec624f-1554-4388-9a46-cd76a7b4dab2" xmlns:ns3="904fceae-8fb7-4e58-bb04-8b540653c69d" targetNamespace="http://schemas.microsoft.com/office/2006/metadata/properties" ma:root="true" ma:fieldsID="9e3d2ccd544026182e946a9e8ea60fa5" ns2:_="" ns3:_="">
    <xsd:import namespace="33ec624f-1554-4388-9a46-cd76a7b4dab2"/>
    <xsd:import namespace="904fceae-8fb7-4e58-bb04-8b540653c6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c624f-1554-4388-9a46-cd76a7b4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8063f2a-7d85-4bdd-a4c0-e5e02f6e61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fceae-8fb7-4e58-bb04-8b540653c6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fe707f-8db4-4085-aabf-6fda7084330f}" ma:internalName="TaxCatchAll" ma:showField="CatchAllData" ma:web="904fceae-8fb7-4e58-bb04-8b540653c6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4fceae-8fb7-4e58-bb04-8b540653c69d" xsi:nil="true"/>
    <lcf76f155ced4ddcb4097134ff3c332f xmlns="33ec624f-1554-4388-9a46-cd76a7b4da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C58389-1756-44E0-BF33-759E4D6F2E05}"/>
</file>

<file path=customXml/itemProps2.xml><?xml version="1.0" encoding="utf-8"?>
<ds:datastoreItem xmlns:ds="http://schemas.openxmlformats.org/officeDocument/2006/customXml" ds:itemID="{8DB5D6C6-1DD6-4BE7-816E-80FD5E64FBC2}"/>
</file>

<file path=customXml/itemProps3.xml><?xml version="1.0" encoding="utf-8"?>
<ds:datastoreItem xmlns:ds="http://schemas.openxmlformats.org/officeDocument/2006/customXml" ds:itemID="{C217D5B5-5929-4887-B914-CC5E0F4F435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0x0101001567A33864C7414AA8F2891E7BCE3280</vt:lpwstr>
  </property>
</Properties>
</file>