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CA7E" w14:textId="15DE15BE" w:rsidR="00B35158" w:rsidRDefault="00EF6EDC" w:rsidP="00EF6EDC">
      <w:pPr>
        <w:jc w:val="center"/>
        <w:rPr>
          <w:b/>
          <w:bCs/>
          <w:sz w:val="72"/>
          <w:szCs w:val="72"/>
        </w:rPr>
      </w:pPr>
      <w:r w:rsidRPr="00EF6EDC">
        <w:rPr>
          <w:b/>
          <w:bCs/>
          <w:sz w:val="72"/>
          <w:szCs w:val="72"/>
        </w:rPr>
        <w:t>Progetto</w:t>
      </w:r>
    </w:p>
    <w:p w14:paraId="633CE4FF" w14:textId="69C25939" w:rsidR="00EF6EDC" w:rsidRDefault="00EF6EDC" w:rsidP="00EF6EDC">
      <w:pPr>
        <w:rPr>
          <w:b/>
          <w:bCs/>
          <w:sz w:val="28"/>
          <w:szCs w:val="28"/>
        </w:rPr>
      </w:pPr>
      <w:r w:rsidRPr="00EF6EDC">
        <w:rPr>
          <w:b/>
          <w:bCs/>
          <w:sz w:val="28"/>
          <w:szCs w:val="28"/>
        </w:rPr>
        <w:t xml:space="preserve">1.Description of the </w:t>
      </w:r>
      <w:proofErr w:type="spellStart"/>
      <w:r w:rsidRPr="00EF6EDC">
        <w:rPr>
          <w:b/>
          <w:bCs/>
          <w:sz w:val="28"/>
          <w:szCs w:val="28"/>
        </w:rPr>
        <w:t>problem</w:t>
      </w:r>
      <w:proofErr w:type="spellEnd"/>
    </w:p>
    <w:p w14:paraId="523628FE" w14:textId="3059BFB3" w:rsidR="00296776" w:rsidRDefault="00296776" w:rsidP="00EF6EDC">
      <w:pPr>
        <w:rPr>
          <w:rFonts w:ascii="Times New Roman" w:hAnsi="Times New Roman" w:cs="Times New Roman"/>
          <w:sz w:val="24"/>
          <w:szCs w:val="24"/>
        </w:rPr>
      </w:pPr>
      <w:r w:rsidRPr="00296776">
        <w:rPr>
          <w:rFonts w:ascii="Times New Roman" w:hAnsi="Times New Roman" w:cs="Times New Roman"/>
          <w:sz w:val="24"/>
          <w:szCs w:val="24"/>
        </w:rPr>
        <w:t>I tumori cerebrali rappresentano una grave patologia oncologica</w:t>
      </w:r>
      <w:r>
        <w:rPr>
          <w:rFonts w:ascii="Times New Roman" w:hAnsi="Times New Roman" w:cs="Times New Roman"/>
          <w:sz w:val="24"/>
          <w:szCs w:val="24"/>
        </w:rPr>
        <w:t xml:space="preserve"> caratterizzata dalla proliferazione di cellule anomale all’interno della scatola cranica in grado di alterare il tessuto nervoso con conseguenze critiche sulle funzioni cognitive e motorie dei soggetti affetti dalla malattia. L</w:t>
      </w:r>
      <w:r w:rsidRPr="00296776">
        <w:rPr>
          <w:rFonts w:ascii="Times New Roman" w:hAnsi="Times New Roman" w:cs="Times New Roman"/>
          <w:sz w:val="24"/>
          <w:szCs w:val="24"/>
        </w:rPr>
        <w:t xml:space="preserve">e scansioni di Risonanza Magnetica (MRI), ed in particolare le sequenze T1 assiali, costituiscono lo standard diagnostico primario per mappare l'anatomia cerebrale. </w:t>
      </w:r>
      <w:r w:rsidR="005E7477">
        <w:rPr>
          <w:rFonts w:ascii="Times New Roman" w:hAnsi="Times New Roman" w:cs="Times New Roman"/>
          <w:sz w:val="24"/>
          <w:szCs w:val="24"/>
        </w:rPr>
        <w:t xml:space="preserve">Nei </w:t>
      </w:r>
      <w:r w:rsidRPr="00296776">
        <w:rPr>
          <w:rFonts w:ascii="Times New Roman" w:hAnsi="Times New Roman" w:cs="Times New Roman"/>
          <w:sz w:val="24"/>
          <w:szCs w:val="24"/>
        </w:rPr>
        <w:t>pazienti affetti da</w:t>
      </w:r>
      <w:r w:rsidR="008A4F79">
        <w:rPr>
          <w:rFonts w:ascii="Times New Roman" w:hAnsi="Times New Roman" w:cs="Times New Roman"/>
          <w:sz w:val="24"/>
          <w:szCs w:val="24"/>
        </w:rPr>
        <w:t>lla malattia</w:t>
      </w:r>
      <w:r w:rsidRPr="00296776">
        <w:rPr>
          <w:rFonts w:ascii="Times New Roman" w:hAnsi="Times New Roman" w:cs="Times New Roman"/>
          <w:sz w:val="24"/>
          <w:szCs w:val="24"/>
        </w:rPr>
        <w:t>, si osservano masse localizzate, alterazioni nei livelli di grigio dei tessuti o una marcata deformazione della simmetria strutturale.</w:t>
      </w:r>
      <w:r w:rsidR="005E7477">
        <w:rPr>
          <w:rFonts w:ascii="Times New Roman" w:hAnsi="Times New Roman" w:cs="Times New Roman"/>
          <w:sz w:val="24"/>
          <w:szCs w:val="24"/>
        </w:rPr>
        <w:t xml:space="preserve"> </w:t>
      </w:r>
    </w:p>
    <w:p w14:paraId="1D39AF85" w14:textId="4934AA0C" w:rsidR="005E7477" w:rsidRDefault="005E7477" w:rsidP="00EF6EDC">
      <w:pPr>
        <w:rPr>
          <w:rFonts w:ascii="Times New Roman" w:hAnsi="Times New Roman" w:cs="Times New Roman"/>
          <w:sz w:val="24"/>
          <w:szCs w:val="24"/>
        </w:rPr>
      </w:pPr>
      <w:r w:rsidRPr="005E7477">
        <w:rPr>
          <w:rFonts w:ascii="Times New Roman" w:hAnsi="Times New Roman" w:cs="Times New Roman"/>
          <w:sz w:val="24"/>
          <w:szCs w:val="24"/>
        </w:rPr>
        <w:t>Il progetto propone, per tale ragione, di sviluppare un sistema computazionale basato su tecniche di algebra lineare, riduzione della dimensionalità e classificazione per analizzare automaticamente un dataset di immagini MRI. L'obiettivo è estrarre le variazioni anatomiche dominanti in grado di distinguere in modo oggettivo e matematico i soggetti sani dai pazienti affetti da tumore, fornendo un supporto decisionale rigoroso</w:t>
      </w:r>
      <w:r>
        <w:rPr>
          <w:rFonts w:ascii="Times New Roman" w:hAnsi="Times New Roman" w:cs="Times New Roman"/>
          <w:sz w:val="24"/>
          <w:szCs w:val="24"/>
        </w:rPr>
        <w:t xml:space="preserve"> in grado di ridurre il carico di lavoro nella diagnosi.</w:t>
      </w:r>
    </w:p>
    <w:p w14:paraId="575CDFD1" w14:textId="639E031A" w:rsidR="00727175" w:rsidRPr="00727175" w:rsidRDefault="00727175" w:rsidP="00EF6EDC">
      <w:pPr>
        <w:rPr>
          <w:rFonts w:ascii="Times New Roman" w:hAnsi="Times New Roman" w:cs="Times New Roman"/>
          <w:sz w:val="24"/>
          <w:szCs w:val="24"/>
        </w:rPr>
      </w:pPr>
      <w:r w:rsidRPr="00727175">
        <w:rPr>
          <w:rFonts w:ascii="Times New Roman" w:hAnsi="Times New Roman" w:cs="Times New Roman"/>
          <w:sz w:val="24"/>
          <w:szCs w:val="24"/>
        </w:rPr>
        <w:t>Per l'analisi delle immagini è stata adottata l'</w:t>
      </w:r>
      <w:r w:rsidRPr="00727175">
        <w:rPr>
          <w:rFonts w:ascii="Times New Roman" w:hAnsi="Times New Roman" w:cs="Times New Roman"/>
          <w:b/>
          <w:bCs/>
          <w:sz w:val="24"/>
          <w:szCs w:val="24"/>
        </w:rPr>
        <w:t>Analisi delle Componenti Principali (PCA)</w:t>
      </w:r>
      <w:r w:rsidRPr="00727175">
        <w:rPr>
          <w:rFonts w:ascii="Times New Roman" w:hAnsi="Times New Roman" w:cs="Times New Roman"/>
          <w:sz w:val="24"/>
          <w:szCs w:val="24"/>
        </w:rPr>
        <w:t xml:space="preserve"> come tecnica fondamentale per la riduzione della dimensionalità. Poiché ogni scansione è composta da decine di migliaia di pixel, la PCA consente di proiettare i dati in uno spazio a dimensioni ridotte mantenendo intatta la massima varianza informativa. Questo metodo si rivela ideale per estrarre in modo automatico le </w:t>
      </w:r>
      <w:r w:rsidRPr="00727175">
        <w:rPr>
          <w:rFonts w:ascii="Times New Roman" w:hAnsi="Times New Roman" w:cs="Times New Roman"/>
          <w:i/>
          <w:iCs/>
          <w:sz w:val="24"/>
          <w:szCs w:val="24"/>
        </w:rPr>
        <w:t>feature</w:t>
      </w:r>
      <w:r w:rsidRPr="00727175">
        <w:rPr>
          <w:rFonts w:ascii="Times New Roman" w:hAnsi="Times New Roman" w:cs="Times New Roman"/>
          <w:sz w:val="24"/>
          <w:szCs w:val="24"/>
        </w:rPr>
        <w:t xml:space="preserve"> spaziali dominanti, isolando i pattern legati </w:t>
      </w:r>
      <w:r w:rsidR="00B313F8">
        <w:rPr>
          <w:rFonts w:ascii="Times New Roman" w:hAnsi="Times New Roman" w:cs="Times New Roman"/>
          <w:sz w:val="24"/>
          <w:szCs w:val="24"/>
        </w:rPr>
        <w:t>alle masse tumorali</w:t>
      </w:r>
      <w:r w:rsidRPr="00727175">
        <w:rPr>
          <w:rFonts w:ascii="Times New Roman" w:hAnsi="Times New Roman" w:cs="Times New Roman"/>
          <w:sz w:val="24"/>
          <w:szCs w:val="24"/>
        </w:rPr>
        <w:t xml:space="preserve"> e permettendo di mappare e distinguere chiaramente i soggetti sani dai pazienti affetti da</w:t>
      </w:r>
      <w:r w:rsidR="00B313F8">
        <w:rPr>
          <w:rFonts w:ascii="Times New Roman" w:hAnsi="Times New Roman" w:cs="Times New Roman"/>
          <w:sz w:val="24"/>
          <w:szCs w:val="24"/>
        </w:rPr>
        <w:t xml:space="preserve"> tumore</w:t>
      </w:r>
      <w:r w:rsidRPr="00727175">
        <w:rPr>
          <w:rFonts w:ascii="Times New Roman" w:hAnsi="Times New Roman" w:cs="Times New Roman"/>
          <w:sz w:val="24"/>
          <w:szCs w:val="24"/>
        </w:rPr>
        <w:t>.</w:t>
      </w:r>
    </w:p>
    <w:p w14:paraId="7D43783C" w14:textId="1CE19CB5" w:rsidR="00727175" w:rsidRPr="00296776" w:rsidRDefault="00727175" w:rsidP="00EF6EDC">
      <w:pPr>
        <w:rPr>
          <w:rFonts w:ascii="Times New Roman" w:hAnsi="Times New Roman" w:cs="Times New Roman"/>
          <w:b/>
          <w:bCs/>
          <w:sz w:val="24"/>
          <w:szCs w:val="24"/>
        </w:rPr>
      </w:pPr>
      <w:r w:rsidRPr="00296776">
        <w:rPr>
          <w:rFonts w:ascii="Times New Roman" w:hAnsi="Times New Roman" w:cs="Times New Roman"/>
          <w:b/>
          <w:bCs/>
          <w:sz w:val="24"/>
          <w:szCs w:val="24"/>
        </w:rPr>
        <w:t>1.1 Dataset e struttura dei dati</w:t>
      </w:r>
    </w:p>
    <w:p w14:paraId="1F48C5CE" w14:textId="0FCFEF02" w:rsidR="006A1F19" w:rsidRPr="00727175" w:rsidRDefault="006A1F19" w:rsidP="00EF6EDC">
      <w:pPr>
        <w:rPr>
          <w:rFonts w:ascii="Times New Roman" w:hAnsi="Times New Roman" w:cs="Times New Roman"/>
          <w:sz w:val="24"/>
          <w:szCs w:val="24"/>
        </w:rPr>
      </w:pPr>
      <w:r w:rsidRPr="00727175">
        <w:rPr>
          <w:rFonts w:ascii="Times New Roman" w:hAnsi="Times New Roman" w:cs="Times New Roman"/>
          <w:sz w:val="24"/>
          <w:szCs w:val="24"/>
        </w:rPr>
        <w:t xml:space="preserve">Per lo svolgimento del progetto è necessario addestrare un modello basato su dataset pubblici open-source da cui è possibile estrarre delle feature necessarie per il funzionamento corretto e preciso da parte dell’algoritmo che utilizzato. </w:t>
      </w:r>
      <w:r w:rsidR="00360EE7">
        <w:rPr>
          <w:rFonts w:ascii="Times New Roman" w:hAnsi="Times New Roman" w:cs="Times New Roman"/>
          <w:sz w:val="24"/>
          <w:szCs w:val="24"/>
        </w:rPr>
        <w:t xml:space="preserve">Per quanto riguarda il dataset, le immagini dei soggetti malati sono state prese da </w:t>
      </w:r>
      <w:proofErr w:type="spellStart"/>
      <w:r w:rsidR="00360EE7">
        <w:rPr>
          <w:rFonts w:ascii="Times New Roman" w:hAnsi="Times New Roman" w:cs="Times New Roman"/>
          <w:sz w:val="24"/>
          <w:szCs w:val="24"/>
        </w:rPr>
        <w:t>Kaggle</w:t>
      </w:r>
      <w:proofErr w:type="spellEnd"/>
      <w:r w:rsidR="00360EE7">
        <w:rPr>
          <w:rFonts w:ascii="Times New Roman" w:hAnsi="Times New Roman" w:cs="Times New Roman"/>
          <w:sz w:val="24"/>
          <w:szCs w:val="24"/>
        </w:rPr>
        <w:t xml:space="preserve"> e le immagini di risonanze magnetiche di pazienti sani sono state prese da </w:t>
      </w:r>
      <w:proofErr w:type="spellStart"/>
      <w:r w:rsidR="00360EE7">
        <w:rPr>
          <w:rFonts w:ascii="Times New Roman" w:hAnsi="Times New Roman" w:cs="Times New Roman"/>
          <w:sz w:val="24"/>
          <w:szCs w:val="24"/>
        </w:rPr>
        <w:t>Mendeley</w:t>
      </w:r>
      <w:proofErr w:type="spellEnd"/>
      <w:r w:rsidR="00360EE7">
        <w:rPr>
          <w:rFonts w:ascii="Times New Roman" w:hAnsi="Times New Roman" w:cs="Times New Roman"/>
          <w:sz w:val="24"/>
          <w:szCs w:val="24"/>
        </w:rPr>
        <w:t xml:space="preserve"> data.</w:t>
      </w:r>
    </w:p>
    <w:p w14:paraId="28C10F1A" w14:textId="627EA8BD" w:rsidR="00727175" w:rsidRPr="00953AC2" w:rsidRDefault="00727175" w:rsidP="00EF6EDC">
      <w:pPr>
        <w:rPr>
          <w:rFonts w:ascii="Times New Roman" w:hAnsi="Times New Roman" w:cs="Times New Roman"/>
          <w:sz w:val="24"/>
          <w:szCs w:val="24"/>
        </w:rPr>
      </w:pPr>
      <w:r w:rsidRPr="00727175">
        <w:rPr>
          <w:rFonts w:ascii="Times New Roman" w:hAnsi="Times New Roman" w:cs="Times New Roman"/>
          <w:sz w:val="24"/>
          <w:szCs w:val="24"/>
        </w:rPr>
        <w:t>Per quanto riguarda la struttura dei dati, il dataset si compone di immagini biomediche in scala di grigi organizzate in due classi ben distinte: da un lato troviamo la categoria dei soggetti sani (</w:t>
      </w:r>
      <w:proofErr w:type="spellStart"/>
      <w:r w:rsidRPr="00727175">
        <w:rPr>
          <w:rFonts w:ascii="Times New Roman" w:hAnsi="Times New Roman" w:cs="Times New Roman"/>
          <w:i/>
          <w:iCs/>
          <w:sz w:val="24"/>
          <w:szCs w:val="24"/>
        </w:rPr>
        <w:t>Healthy</w:t>
      </w:r>
      <w:proofErr w:type="spellEnd"/>
      <w:r w:rsidRPr="00727175">
        <w:rPr>
          <w:rFonts w:ascii="Times New Roman" w:hAnsi="Times New Roman" w:cs="Times New Roman"/>
          <w:sz w:val="24"/>
          <w:szCs w:val="24"/>
        </w:rPr>
        <w:t xml:space="preserve">), e dall'altro quella dei pazienti con </w:t>
      </w:r>
      <w:r w:rsidR="00360EE7">
        <w:rPr>
          <w:rFonts w:ascii="Times New Roman" w:hAnsi="Times New Roman" w:cs="Times New Roman"/>
          <w:sz w:val="24"/>
          <w:szCs w:val="24"/>
        </w:rPr>
        <w:t>tumore cerebrale (</w:t>
      </w:r>
      <w:proofErr w:type="spellStart"/>
      <w:r w:rsidR="00360EE7">
        <w:rPr>
          <w:rFonts w:ascii="Times New Roman" w:hAnsi="Times New Roman" w:cs="Times New Roman"/>
          <w:sz w:val="24"/>
          <w:szCs w:val="24"/>
        </w:rPr>
        <w:t>Disease</w:t>
      </w:r>
      <w:proofErr w:type="spellEnd"/>
      <w:r w:rsidR="00360EE7">
        <w:rPr>
          <w:rFonts w:ascii="Times New Roman" w:hAnsi="Times New Roman" w:cs="Times New Roman"/>
          <w:sz w:val="24"/>
          <w:szCs w:val="24"/>
        </w:rPr>
        <w:t>)</w:t>
      </w:r>
      <w:r w:rsidRPr="00727175">
        <w:rPr>
          <w:rFonts w:ascii="Times New Roman" w:hAnsi="Times New Roman" w:cs="Times New Roman"/>
          <w:sz w:val="24"/>
          <w:szCs w:val="24"/>
        </w:rPr>
        <w:t>. Questa suddivisione netta ci consente di alimentare l'algoritmo con campioni etichettati in modo rigoroso, ponendo le basi ideali per effettuare un confronto quantitativo e geometrico accurato tra le due condizioni cliniche durante gli esperimenti numerici.</w:t>
      </w:r>
    </w:p>
    <w:p w14:paraId="0BE6BC79" w14:textId="12410921" w:rsidR="00727175" w:rsidRDefault="00727175" w:rsidP="00EF6EDC">
      <w:pPr>
        <w:rPr>
          <w:b/>
          <w:bCs/>
          <w:sz w:val="24"/>
          <w:szCs w:val="24"/>
        </w:rPr>
      </w:pPr>
      <w:r w:rsidRPr="00727175">
        <w:rPr>
          <w:b/>
          <w:bCs/>
          <w:sz w:val="24"/>
          <w:szCs w:val="24"/>
        </w:rPr>
        <w:t>1.2 Pipeline operativa</w:t>
      </w:r>
    </w:p>
    <w:p w14:paraId="2EA5B2C1" w14:textId="46973195" w:rsidR="00727175" w:rsidRDefault="00727175" w:rsidP="00727175">
      <w:pPr>
        <w:rPr>
          <w:rFonts w:ascii="Times New Roman" w:hAnsi="Times New Roman" w:cs="Times New Roman"/>
          <w:sz w:val="24"/>
          <w:szCs w:val="24"/>
        </w:rPr>
      </w:pPr>
      <w:r w:rsidRPr="00727175">
        <w:rPr>
          <w:rFonts w:ascii="Times New Roman" w:hAnsi="Times New Roman" w:cs="Times New Roman"/>
          <w:sz w:val="24"/>
          <w:szCs w:val="24"/>
        </w:rPr>
        <w:t xml:space="preserve">Per l'implementazione computazionale del progetto è stato scelto </w:t>
      </w:r>
      <w:r w:rsidRPr="005D1345">
        <w:rPr>
          <w:rFonts w:ascii="Times New Roman" w:hAnsi="Times New Roman" w:cs="Times New Roman"/>
          <w:sz w:val="24"/>
          <w:szCs w:val="24"/>
        </w:rPr>
        <w:t>Python</w:t>
      </w:r>
      <w:r w:rsidRPr="00727175">
        <w:rPr>
          <w:rFonts w:ascii="Times New Roman" w:hAnsi="Times New Roman" w:cs="Times New Roman"/>
          <w:sz w:val="24"/>
          <w:szCs w:val="24"/>
        </w:rPr>
        <w:t xml:space="preserve">, in quanto rappresenta lo standard di fatto nell'ambito dell'analisi dati e dell'imaging biomedico. Questo linguaggio offre un ecosistema di librerie mature e altamente ottimizzate, come </w:t>
      </w:r>
      <w:proofErr w:type="spellStart"/>
      <w:r w:rsidRPr="00727175">
        <w:rPr>
          <w:rFonts w:ascii="Times New Roman" w:hAnsi="Times New Roman" w:cs="Times New Roman"/>
          <w:sz w:val="24"/>
          <w:szCs w:val="24"/>
        </w:rPr>
        <w:t>NumPy</w:t>
      </w:r>
      <w:proofErr w:type="spellEnd"/>
      <w:r w:rsidRPr="00727175">
        <w:rPr>
          <w:rFonts w:ascii="Times New Roman" w:hAnsi="Times New Roman" w:cs="Times New Roman"/>
          <w:sz w:val="24"/>
          <w:szCs w:val="24"/>
        </w:rPr>
        <w:t xml:space="preserve"> per il calcolo matriciale, che consent</w:t>
      </w:r>
      <w:r w:rsidR="00AC7442">
        <w:rPr>
          <w:rFonts w:ascii="Times New Roman" w:hAnsi="Times New Roman" w:cs="Times New Roman"/>
          <w:sz w:val="24"/>
          <w:szCs w:val="24"/>
        </w:rPr>
        <w:t>e</w:t>
      </w:r>
      <w:r w:rsidRPr="00727175">
        <w:rPr>
          <w:rFonts w:ascii="Times New Roman" w:hAnsi="Times New Roman" w:cs="Times New Roman"/>
          <w:sz w:val="24"/>
          <w:szCs w:val="24"/>
        </w:rPr>
        <w:t xml:space="preserve"> di gestire in modo efficiente vettori ad alta dimensionalità riducendo i tempi di elaborazione. Inoltre, la disponibilità di strumenti avanzati per la visualizzazione come </w:t>
      </w:r>
      <w:proofErr w:type="spellStart"/>
      <w:r w:rsidRPr="00727175">
        <w:rPr>
          <w:rFonts w:ascii="Times New Roman" w:hAnsi="Times New Roman" w:cs="Times New Roman"/>
          <w:sz w:val="24"/>
          <w:szCs w:val="24"/>
        </w:rPr>
        <w:t>Matplotlib</w:t>
      </w:r>
      <w:proofErr w:type="spellEnd"/>
      <w:r w:rsidRPr="00727175">
        <w:rPr>
          <w:rFonts w:ascii="Times New Roman" w:hAnsi="Times New Roman" w:cs="Times New Roman"/>
          <w:sz w:val="24"/>
          <w:szCs w:val="24"/>
        </w:rPr>
        <w:t xml:space="preserve"> garantisce la massima flessibilità nella generazione dei grafici e delle </w:t>
      </w:r>
      <w:proofErr w:type="spellStart"/>
      <w:r w:rsidRPr="005D1345">
        <w:rPr>
          <w:rFonts w:ascii="Times New Roman" w:hAnsi="Times New Roman" w:cs="Times New Roman"/>
          <w:sz w:val="24"/>
          <w:szCs w:val="24"/>
        </w:rPr>
        <w:t>eigenimages</w:t>
      </w:r>
      <w:proofErr w:type="spellEnd"/>
      <w:r w:rsidRPr="00727175">
        <w:rPr>
          <w:rFonts w:ascii="Times New Roman" w:hAnsi="Times New Roman" w:cs="Times New Roman"/>
          <w:sz w:val="24"/>
          <w:szCs w:val="24"/>
        </w:rPr>
        <w:t xml:space="preserve"> necessarie per validare i risultati degli esperimenti numerici.</w:t>
      </w:r>
      <w:r>
        <w:rPr>
          <w:rFonts w:ascii="Times New Roman" w:hAnsi="Times New Roman" w:cs="Times New Roman"/>
          <w:sz w:val="24"/>
          <w:szCs w:val="24"/>
        </w:rPr>
        <w:t xml:space="preserve"> Di seguito è spiegata la pipeline operativa utilizzata:</w:t>
      </w:r>
    </w:p>
    <w:p w14:paraId="1667F7F2" w14:textId="31268AC0" w:rsidR="00727175" w:rsidRPr="00727175" w:rsidRDefault="00727175" w:rsidP="00727175">
      <w:pPr>
        <w:rPr>
          <w:rFonts w:ascii="Times New Roman" w:hAnsi="Times New Roman" w:cs="Times New Roman"/>
          <w:sz w:val="24"/>
          <w:szCs w:val="24"/>
        </w:rPr>
      </w:pPr>
      <w:r w:rsidRPr="00727175">
        <w:rPr>
          <w:rFonts w:ascii="Times New Roman" w:hAnsi="Times New Roman" w:cs="Times New Roman"/>
          <w:b/>
          <w:bCs/>
          <w:sz w:val="24"/>
          <w:szCs w:val="24"/>
        </w:rPr>
        <w:lastRenderedPageBreak/>
        <w:t>1. Acquisizione e Pre-elaborazione:</w:t>
      </w:r>
      <w:r w:rsidRPr="00727175">
        <w:rPr>
          <w:rFonts w:ascii="Times New Roman" w:hAnsi="Times New Roman" w:cs="Times New Roman"/>
          <w:sz w:val="24"/>
          <w:szCs w:val="24"/>
        </w:rPr>
        <w:t xml:space="preserve"> Caricamento delle immagini, conversione in scala di grigi e ridimensionamento uniforme di tutte le scansioni a una risoluzione fissa (es. </w:t>
      </w:r>
      <m:oMath>
        <m:r>
          <w:rPr>
            <w:rFonts w:ascii="Cambria Math" w:hAnsi="Cambria Math" w:cs="Times New Roman"/>
            <w:sz w:val="24"/>
            <w:szCs w:val="24"/>
          </w:rPr>
          <m:t>128×128</m:t>
        </m:r>
      </m:oMath>
      <w:r w:rsidRPr="00727175">
        <w:rPr>
          <w:rFonts w:ascii="Times New Roman" w:hAnsi="Times New Roman" w:cs="Times New Roman"/>
          <w:sz w:val="24"/>
          <w:szCs w:val="24"/>
        </w:rPr>
        <w:t xml:space="preserve"> pixel).</w:t>
      </w:r>
    </w:p>
    <w:p w14:paraId="2D9FC918" w14:textId="3F80EBF8" w:rsidR="00727175" w:rsidRPr="00727175" w:rsidRDefault="00727175" w:rsidP="00727175">
      <w:pPr>
        <w:rPr>
          <w:rFonts w:ascii="Times New Roman" w:hAnsi="Times New Roman" w:cs="Times New Roman"/>
          <w:sz w:val="24"/>
          <w:szCs w:val="24"/>
        </w:rPr>
      </w:pPr>
      <w:r w:rsidRPr="00727175">
        <w:rPr>
          <w:rFonts w:ascii="Times New Roman" w:hAnsi="Times New Roman" w:cs="Times New Roman"/>
          <w:b/>
          <w:bCs/>
          <w:sz w:val="24"/>
          <w:szCs w:val="24"/>
        </w:rPr>
        <w:t>2. Vettorizzazione:</w:t>
      </w:r>
      <w:r w:rsidRPr="00727175">
        <w:rPr>
          <w:rFonts w:ascii="Times New Roman" w:hAnsi="Times New Roman" w:cs="Times New Roman"/>
          <w:sz w:val="24"/>
          <w:szCs w:val="24"/>
        </w:rPr>
        <w:t xml:space="preserve"> Conversione di ogni matrice immagine 2D in un vettore riga di </w:t>
      </w:r>
      <m:oMath>
        <m:r>
          <w:rPr>
            <w:rFonts w:ascii="Cambria Math" w:hAnsi="Cambria Math" w:cs="Times New Roman"/>
            <w:sz w:val="24"/>
            <w:szCs w:val="24"/>
          </w:rPr>
          <m:t>D</m:t>
        </m:r>
      </m:oMath>
      <w:r w:rsidRPr="00727175">
        <w:rPr>
          <w:rFonts w:ascii="Times New Roman" w:hAnsi="Times New Roman" w:cs="Times New Roman"/>
          <w:sz w:val="24"/>
          <w:szCs w:val="24"/>
        </w:rPr>
        <w:t xml:space="preserve"> pixel, raccogliendo l'intero campione in una matrice dei dati </w:t>
      </w:r>
      <m:oMath>
        <m:r>
          <w:rPr>
            <w:rFonts w:ascii="Cambria Math" w:hAnsi="Cambria Math" w:cs="Times New Roman"/>
            <w:sz w:val="24"/>
            <w:szCs w:val="24"/>
          </w:rPr>
          <m:t>X</m:t>
        </m:r>
      </m:oMath>
      <w:r w:rsidRPr="00727175">
        <w:rPr>
          <w:rFonts w:ascii="Times New Roman" w:hAnsi="Times New Roman" w:cs="Times New Roman"/>
          <w:sz w:val="24"/>
          <w:szCs w:val="24"/>
        </w:rPr>
        <w:t xml:space="preserve"> di dimensioni </w:t>
      </w:r>
      <m:oMath>
        <m:d>
          <m:dPr>
            <m:ctrlPr>
              <w:rPr>
                <w:rFonts w:ascii="Cambria Math" w:hAnsi="Cambria Math" w:cs="Times New Roman"/>
                <w:sz w:val="24"/>
                <w:szCs w:val="24"/>
              </w:rPr>
            </m:ctrlPr>
          </m:dPr>
          <m:e>
            <m:r>
              <w:rPr>
                <w:rFonts w:ascii="Cambria Math" w:hAnsi="Cambria Math" w:cs="Times New Roman"/>
                <w:sz w:val="24"/>
                <w:szCs w:val="24"/>
              </w:rPr>
              <m:t>N×D</m:t>
            </m:r>
          </m:e>
        </m:d>
      </m:oMath>
      <w:r w:rsidRPr="00727175">
        <w:rPr>
          <w:rFonts w:ascii="Times New Roman" w:hAnsi="Times New Roman" w:cs="Times New Roman"/>
          <w:sz w:val="24"/>
          <w:szCs w:val="24"/>
        </w:rPr>
        <w:t>.</w:t>
      </w:r>
    </w:p>
    <w:p w14:paraId="65F270D0" w14:textId="794F6CC1" w:rsidR="00727175" w:rsidRPr="00727175" w:rsidRDefault="00727175" w:rsidP="00727175">
      <w:pPr>
        <w:rPr>
          <w:rFonts w:ascii="Times New Roman" w:hAnsi="Times New Roman" w:cs="Times New Roman"/>
          <w:sz w:val="24"/>
          <w:szCs w:val="24"/>
        </w:rPr>
      </w:pPr>
      <w:r w:rsidRPr="00727175">
        <w:rPr>
          <w:rFonts w:ascii="Times New Roman" w:hAnsi="Times New Roman" w:cs="Times New Roman"/>
          <w:b/>
          <w:bCs/>
          <w:sz w:val="24"/>
          <w:szCs w:val="24"/>
        </w:rPr>
        <w:t>3. Centratura dei Dati:</w:t>
      </w:r>
      <w:r w:rsidRPr="00727175">
        <w:rPr>
          <w:rFonts w:ascii="Times New Roman" w:hAnsi="Times New Roman" w:cs="Times New Roman"/>
          <w:sz w:val="24"/>
          <w:szCs w:val="24"/>
        </w:rPr>
        <w:t xml:space="preserve"> Calcolo del vettore medio (</w:t>
      </w:r>
      <m:oMath>
        <m:r>
          <w:rPr>
            <w:rFonts w:ascii="Cambria Math" w:hAnsi="Cambria Math" w:cs="Times New Roman"/>
            <w:sz w:val="24"/>
            <w:szCs w:val="24"/>
          </w:rPr>
          <m:t>μ</m:t>
        </m:r>
      </m:oMath>
      <w:r w:rsidRPr="00727175">
        <w:rPr>
          <w:rFonts w:ascii="Times New Roman" w:hAnsi="Times New Roman" w:cs="Times New Roman"/>
          <w:sz w:val="24"/>
          <w:szCs w:val="24"/>
        </w:rPr>
        <w:t>) rappresentante la scansione media dell'intero dataset e sottrazione di tale media da ciascuna immagine individuale per isolare le anomalie strutturali.</w:t>
      </w:r>
    </w:p>
    <w:p w14:paraId="20DEC643" w14:textId="7C55A52F" w:rsidR="00727175" w:rsidRPr="00727175" w:rsidRDefault="00727175" w:rsidP="00727175">
      <w:pPr>
        <w:rPr>
          <w:rFonts w:ascii="Times New Roman" w:hAnsi="Times New Roman" w:cs="Times New Roman"/>
          <w:sz w:val="24"/>
          <w:szCs w:val="24"/>
        </w:rPr>
      </w:pPr>
      <w:r w:rsidRPr="00727175">
        <w:rPr>
          <w:rFonts w:ascii="Times New Roman" w:hAnsi="Times New Roman" w:cs="Times New Roman"/>
          <w:b/>
          <w:bCs/>
          <w:sz w:val="24"/>
          <w:szCs w:val="24"/>
        </w:rPr>
        <w:t>4. Decomposizione PCA:</w:t>
      </w:r>
      <w:r w:rsidRPr="00727175">
        <w:rPr>
          <w:rFonts w:ascii="Times New Roman" w:hAnsi="Times New Roman" w:cs="Times New Roman"/>
          <w:sz w:val="24"/>
          <w:szCs w:val="24"/>
        </w:rPr>
        <w:t xml:space="preserve"> Applicazione della classe PCA (basata internamente su SVD) per calcolare la matrice di covarianza, estrarre gli autovettori (</w:t>
      </w:r>
      <w:proofErr w:type="spellStart"/>
      <w:r w:rsidRPr="00727175">
        <w:rPr>
          <w:rFonts w:ascii="Times New Roman" w:hAnsi="Times New Roman" w:cs="Times New Roman"/>
          <w:i/>
          <w:iCs/>
          <w:sz w:val="24"/>
          <w:szCs w:val="24"/>
        </w:rPr>
        <w:t>eigenimages</w:t>
      </w:r>
      <w:proofErr w:type="spellEnd"/>
      <w:r w:rsidRPr="00727175">
        <w:rPr>
          <w:rFonts w:ascii="Times New Roman" w:hAnsi="Times New Roman" w:cs="Times New Roman"/>
          <w:sz w:val="24"/>
          <w:szCs w:val="24"/>
        </w:rPr>
        <w:t>) e determinare la varianza spiegata.</w:t>
      </w:r>
    </w:p>
    <w:p w14:paraId="03B5E608" w14:textId="264CA6C8" w:rsidR="00727175" w:rsidRDefault="00727175" w:rsidP="00EF6EDC">
      <w:pPr>
        <w:rPr>
          <w:rFonts w:ascii="Times New Roman" w:hAnsi="Times New Roman" w:cs="Times New Roman"/>
          <w:sz w:val="24"/>
          <w:szCs w:val="24"/>
        </w:rPr>
      </w:pPr>
      <w:r w:rsidRPr="00727175">
        <w:rPr>
          <w:rFonts w:ascii="Times New Roman" w:hAnsi="Times New Roman" w:cs="Times New Roman"/>
          <w:b/>
          <w:bCs/>
          <w:sz w:val="24"/>
          <w:szCs w:val="24"/>
        </w:rPr>
        <w:t>5. Esperimenti Numerici e Risultati:</w:t>
      </w:r>
      <w:r w:rsidRPr="00727175">
        <w:rPr>
          <w:rFonts w:ascii="Times New Roman" w:hAnsi="Times New Roman" w:cs="Times New Roman"/>
          <w:sz w:val="24"/>
          <w:szCs w:val="24"/>
        </w:rPr>
        <w:t xml:space="preserve"> Proiezione delle scansioni nello spazio a ridotta dimensionalità, generazione del grafico della varianza cumulativa e tracciamento dello </w:t>
      </w:r>
      <w:proofErr w:type="spellStart"/>
      <w:r w:rsidRPr="00727175">
        <w:rPr>
          <w:rFonts w:ascii="Times New Roman" w:hAnsi="Times New Roman" w:cs="Times New Roman"/>
          <w:i/>
          <w:iCs/>
          <w:sz w:val="24"/>
          <w:szCs w:val="24"/>
        </w:rPr>
        <w:t>scatter</w:t>
      </w:r>
      <w:proofErr w:type="spellEnd"/>
      <w:r w:rsidRPr="00727175">
        <w:rPr>
          <w:rFonts w:ascii="Times New Roman" w:hAnsi="Times New Roman" w:cs="Times New Roman"/>
          <w:i/>
          <w:iCs/>
          <w:sz w:val="24"/>
          <w:szCs w:val="24"/>
        </w:rPr>
        <w:t xml:space="preserve"> plot</w:t>
      </w:r>
      <w:r w:rsidRPr="00727175">
        <w:rPr>
          <w:rFonts w:ascii="Times New Roman" w:hAnsi="Times New Roman" w:cs="Times New Roman"/>
          <w:sz w:val="24"/>
          <w:szCs w:val="24"/>
        </w:rPr>
        <w:t xml:space="preserve"> per verificare la separabilità geometrica tra pazienti sani e malati.</w:t>
      </w:r>
      <w:r w:rsidR="005D1345">
        <w:rPr>
          <w:rFonts w:ascii="Times New Roman" w:hAnsi="Times New Roman" w:cs="Times New Roman"/>
          <w:sz w:val="24"/>
          <w:szCs w:val="24"/>
        </w:rPr>
        <w:t xml:space="preserve"> Inoltre</w:t>
      </w:r>
      <w:r w:rsidR="00E16E24">
        <w:rPr>
          <w:rFonts w:ascii="Times New Roman" w:hAnsi="Times New Roman" w:cs="Times New Roman"/>
          <w:sz w:val="24"/>
          <w:szCs w:val="24"/>
        </w:rPr>
        <w:t>,</w:t>
      </w:r>
      <w:r w:rsidR="005D1345">
        <w:rPr>
          <w:rFonts w:ascii="Times New Roman" w:hAnsi="Times New Roman" w:cs="Times New Roman"/>
          <w:sz w:val="24"/>
          <w:szCs w:val="24"/>
        </w:rPr>
        <w:t xml:space="preserve"> è stata creata la matrice di confusione e sono stati calcolati i parametri necessari per stabilire se l’analisi sia stata effettuata correttamente e possa </w:t>
      </w:r>
      <w:r w:rsidR="00963131">
        <w:rPr>
          <w:rFonts w:ascii="Times New Roman" w:hAnsi="Times New Roman" w:cs="Times New Roman"/>
          <w:sz w:val="24"/>
          <w:szCs w:val="24"/>
        </w:rPr>
        <w:t>generare risultati utili ad ogni caso di studio e set di dati.</w:t>
      </w:r>
    </w:p>
    <w:p w14:paraId="042E64D2" w14:textId="56906ED1" w:rsidR="00795457" w:rsidRDefault="00795457" w:rsidP="00795457">
      <w:pPr>
        <w:rPr>
          <w:b/>
          <w:bCs/>
          <w:sz w:val="28"/>
          <w:szCs w:val="28"/>
        </w:rPr>
      </w:pPr>
      <w:r>
        <w:rPr>
          <w:b/>
          <w:bCs/>
          <w:sz w:val="28"/>
          <w:szCs w:val="28"/>
        </w:rPr>
        <w:t>2</w:t>
      </w:r>
      <w:r w:rsidRPr="00EF6EDC">
        <w:rPr>
          <w:b/>
          <w:bCs/>
          <w:sz w:val="28"/>
          <w:szCs w:val="28"/>
        </w:rPr>
        <w:t>.</w:t>
      </w:r>
      <w:r>
        <w:rPr>
          <w:b/>
          <w:bCs/>
          <w:sz w:val="28"/>
          <w:szCs w:val="28"/>
        </w:rPr>
        <w:t>Cenni teorici</w:t>
      </w:r>
    </w:p>
    <w:p w14:paraId="33708B29" w14:textId="579CAE06" w:rsidR="00795457" w:rsidRDefault="00795457" w:rsidP="00795457">
      <w:pPr>
        <w:rPr>
          <w:rFonts w:ascii="Times New Roman" w:hAnsi="Times New Roman" w:cs="Times New Roman"/>
          <w:sz w:val="24"/>
          <w:szCs w:val="24"/>
        </w:rPr>
      </w:pPr>
      <w:r w:rsidRPr="00795457">
        <w:rPr>
          <w:rFonts w:ascii="Times New Roman" w:hAnsi="Times New Roman" w:cs="Times New Roman"/>
          <w:sz w:val="24"/>
          <w:szCs w:val="24"/>
        </w:rPr>
        <w:t xml:space="preserve">Nei dataset </w:t>
      </w:r>
      <w:r>
        <w:rPr>
          <w:rFonts w:ascii="Times New Roman" w:hAnsi="Times New Roman" w:cs="Times New Roman"/>
          <w:sz w:val="24"/>
          <w:szCs w:val="24"/>
        </w:rPr>
        <w:t xml:space="preserve">moderni, ed in particolare nel contesto trattato nel progetto, la dimensionalità dei dataset è molto alta poiché ciascuno dei pixel rappresenta una variabile e questo rende il costo computazionale dell’analisi estremamente alto. Per ovviare a questo problema la PCA propone un modo per ridurre la dimensionalità, ridurre la ridondanza e rilevare la struttura dei dati rendendo il costo computazionale molto minore. </w:t>
      </w:r>
    </w:p>
    <w:p w14:paraId="5BF0F096" w14:textId="14767478" w:rsidR="00795457" w:rsidRPr="00795457" w:rsidRDefault="00795457" w:rsidP="00795457">
      <w:pPr>
        <w:rPr>
          <w:rFonts w:ascii="Times New Roman" w:hAnsi="Times New Roman" w:cs="Times New Roman"/>
          <w:b/>
          <w:bCs/>
          <w:sz w:val="24"/>
          <w:szCs w:val="24"/>
        </w:rPr>
      </w:pPr>
      <w:r w:rsidRPr="00795457">
        <w:rPr>
          <w:rFonts w:ascii="Times New Roman" w:hAnsi="Times New Roman" w:cs="Times New Roman"/>
          <w:b/>
          <w:bCs/>
          <w:sz w:val="24"/>
          <w:szCs w:val="24"/>
        </w:rPr>
        <w:t>2.</w:t>
      </w:r>
      <w:r w:rsidR="00BD6CF8">
        <w:rPr>
          <w:rFonts w:ascii="Times New Roman" w:hAnsi="Times New Roman" w:cs="Times New Roman"/>
          <w:b/>
          <w:bCs/>
          <w:sz w:val="24"/>
          <w:szCs w:val="24"/>
        </w:rPr>
        <w:t>1</w:t>
      </w:r>
      <w:r w:rsidRPr="00795457">
        <w:rPr>
          <w:rFonts w:ascii="Times New Roman" w:hAnsi="Times New Roman" w:cs="Times New Roman"/>
          <w:b/>
          <w:bCs/>
          <w:sz w:val="24"/>
          <w:szCs w:val="24"/>
        </w:rPr>
        <w:t xml:space="preserve"> Cos’è la PCA</w:t>
      </w:r>
      <w:r w:rsidR="00CD7F84">
        <w:rPr>
          <w:rFonts w:ascii="Times New Roman" w:hAnsi="Times New Roman" w:cs="Times New Roman"/>
          <w:b/>
          <w:bCs/>
          <w:sz w:val="24"/>
          <w:szCs w:val="24"/>
        </w:rPr>
        <w:t xml:space="preserve"> e come sono utilizzate nel progetto</w:t>
      </w:r>
    </w:p>
    <w:p w14:paraId="4570C82C" w14:textId="24EF8ADD" w:rsidR="00795457" w:rsidRDefault="00CD7F84" w:rsidP="00795457">
      <w:pPr>
        <w:rPr>
          <w:rFonts w:ascii="Times New Roman" w:hAnsi="Times New Roman" w:cs="Times New Roman"/>
          <w:sz w:val="24"/>
          <w:szCs w:val="24"/>
        </w:rPr>
      </w:pPr>
      <w:r>
        <w:rPr>
          <w:rFonts w:ascii="Times New Roman" w:hAnsi="Times New Roman" w:cs="Times New Roman"/>
          <w:sz w:val="24"/>
          <w:szCs w:val="24"/>
        </w:rPr>
        <w:t>“</w:t>
      </w:r>
      <w:r w:rsidR="00795457">
        <w:rPr>
          <w:rFonts w:ascii="Times New Roman" w:hAnsi="Times New Roman" w:cs="Times New Roman"/>
          <w:sz w:val="24"/>
          <w:szCs w:val="24"/>
        </w:rPr>
        <w:t>La PCA</w:t>
      </w:r>
      <w:r>
        <w:rPr>
          <w:rFonts w:ascii="Times New Roman" w:hAnsi="Times New Roman" w:cs="Times New Roman"/>
          <w:sz w:val="24"/>
          <w:szCs w:val="24"/>
        </w:rPr>
        <w:t xml:space="preserve"> (Analisi dei componenti principali)</w:t>
      </w:r>
      <w:r w:rsidR="00795457">
        <w:rPr>
          <w:rFonts w:ascii="Times New Roman" w:hAnsi="Times New Roman" w:cs="Times New Roman"/>
          <w:sz w:val="24"/>
          <w:szCs w:val="24"/>
        </w:rPr>
        <w:t xml:space="preserve"> è </w:t>
      </w:r>
      <w:r>
        <w:rPr>
          <w:rFonts w:ascii="Times New Roman" w:hAnsi="Times New Roman" w:cs="Times New Roman"/>
          <w:sz w:val="24"/>
          <w:szCs w:val="24"/>
        </w:rPr>
        <w:t xml:space="preserve">una trasformazione lineare che converte un insieme di variabili correlate in un insieme di variabili </w:t>
      </w:r>
      <w:proofErr w:type="spellStart"/>
      <w:r>
        <w:rPr>
          <w:rFonts w:ascii="Times New Roman" w:hAnsi="Times New Roman" w:cs="Times New Roman"/>
          <w:sz w:val="24"/>
          <w:szCs w:val="24"/>
        </w:rPr>
        <w:t>incorrelate</w:t>
      </w:r>
      <w:proofErr w:type="spellEnd"/>
      <w:r>
        <w:rPr>
          <w:rFonts w:ascii="Times New Roman" w:hAnsi="Times New Roman" w:cs="Times New Roman"/>
          <w:sz w:val="24"/>
          <w:szCs w:val="24"/>
        </w:rPr>
        <w:t xml:space="preserve">, </w:t>
      </w:r>
      <w:r w:rsidRPr="00CD7F84">
        <w:rPr>
          <w:rFonts w:ascii="Times New Roman" w:hAnsi="Times New Roman" w:cs="Times New Roman"/>
          <w:sz w:val="24"/>
          <w:szCs w:val="24"/>
        </w:rPr>
        <w:t>ordinandole in modo tale che le prime trattengano la maggior parte della variazione originaria. Geometricamente, lo scopo è individuare nuove direzioni ortogonali che catturino la varianza massima del dataset.</w:t>
      </w:r>
      <w:r>
        <w:rPr>
          <w:rFonts w:ascii="Times New Roman" w:hAnsi="Times New Roman" w:cs="Times New Roman"/>
          <w:sz w:val="24"/>
          <w:szCs w:val="24"/>
        </w:rPr>
        <w:t xml:space="preserve">” </w:t>
      </w:r>
    </w:p>
    <w:p w14:paraId="18F238AF" w14:textId="2960EA08" w:rsidR="00CD7F84" w:rsidRDefault="00CD7F84" w:rsidP="00795457">
      <w:pPr>
        <w:rPr>
          <w:rFonts w:ascii="Times New Roman" w:eastAsiaTheme="minorEastAsia" w:hAnsi="Times New Roman" w:cs="Times New Roman"/>
          <w:sz w:val="24"/>
          <w:szCs w:val="24"/>
        </w:rPr>
      </w:pPr>
      <w:r>
        <w:rPr>
          <w:rFonts w:ascii="Times New Roman" w:hAnsi="Times New Roman" w:cs="Times New Roman"/>
          <w:sz w:val="24"/>
          <w:szCs w:val="24"/>
        </w:rPr>
        <w:t xml:space="preserve">Per applicare la PCA a partire da un dataset X </w:t>
      </w:r>
      <w:r>
        <w:rPr>
          <w:rFonts w:ascii="Times New Roman" w:hAnsi="Times New Roman" w:cs="Times New Roman"/>
          <w:sz w:val="24"/>
          <w:szCs w:val="24"/>
        </w:rPr>
        <w:sym w:font="Symbol" w:char="F0CE"/>
      </w:r>
      <w:r>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nxd</m:t>
            </m:r>
          </m:sup>
        </m:sSup>
      </m:oMath>
      <w:r w:rsidR="00A07C37">
        <w:rPr>
          <w:rFonts w:ascii="Times New Roman" w:eastAsiaTheme="minorEastAsia" w:hAnsi="Times New Roman" w:cs="Times New Roman"/>
          <w:sz w:val="24"/>
          <w:szCs w:val="24"/>
        </w:rPr>
        <w:t xml:space="preserve"> bisogna: </w:t>
      </w:r>
    </w:p>
    <w:p w14:paraId="202E3D61" w14:textId="3CA543B9" w:rsidR="00A07C37" w:rsidRDefault="00A07C37" w:rsidP="00A07C37">
      <w:pPr>
        <w:pStyle w:val="Paragrafoelenco"/>
        <w:numPr>
          <w:ilvl w:val="0"/>
          <w:numId w:val="2"/>
        </w:numPr>
        <w:rPr>
          <w:rFonts w:ascii="Times New Roman" w:hAnsi="Times New Roman" w:cs="Times New Roman"/>
          <w:sz w:val="24"/>
          <w:szCs w:val="24"/>
        </w:rPr>
      </w:pPr>
      <w:r w:rsidRPr="00A07C37">
        <w:rPr>
          <w:rFonts w:ascii="Times New Roman" w:hAnsi="Times New Roman" w:cs="Times New Roman"/>
          <w:b/>
          <w:bCs/>
          <w:sz w:val="24"/>
          <w:szCs w:val="24"/>
        </w:rPr>
        <w:t>Centrare i dati:</w:t>
      </w:r>
      <w:r>
        <w:rPr>
          <w:rFonts w:ascii="Times New Roman" w:hAnsi="Times New Roman" w:cs="Times New Roman"/>
          <w:sz w:val="24"/>
          <w:szCs w:val="24"/>
        </w:rPr>
        <w:t xml:space="preserve"> Ossia sottrarre la media di ciascuna feature. Questo passaggio è fondamentale dal momento che se non applicassimo la centratura la matrice di covarianza sarebbe calcolata rispetto al punto di riferimento sbagliato, invece, applicando la centratura si può identificare correttamente la direzione di massima varianza.</w:t>
      </w:r>
    </w:p>
    <w:p w14:paraId="784A605D" w14:textId="13A019BA" w:rsidR="00CD7F84" w:rsidRPr="00A07C37" w:rsidRDefault="00A07C37" w:rsidP="00795457">
      <w:pPr>
        <w:pStyle w:val="Paragrafoelenco"/>
        <w:numPr>
          <w:ilvl w:val="0"/>
          <w:numId w:val="2"/>
        </w:numPr>
        <w:rPr>
          <w:rFonts w:ascii="Times New Roman" w:hAnsi="Times New Roman" w:cs="Times New Roman"/>
          <w:sz w:val="24"/>
          <w:szCs w:val="24"/>
        </w:rPr>
      </w:pPr>
      <w:r w:rsidRPr="00A07C37">
        <w:rPr>
          <w:rFonts w:ascii="Times New Roman" w:hAnsi="Times New Roman" w:cs="Times New Roman"/>
          <w:b/>
          <w:bCs/>
          <w:sz w:val="24"/>
          <w:szCs w:val="24"/>
        </w:rPr>
        <w:t>Calcolare la matrice di Covarianza:</w:t>
      </w:r>
      <w:r>
        <w:rPr>
          <w:rFonts w:ascii="Times New Roman" w:hAnsi="Times New Roman" w:cs="Times New Roman"/>
          <w:sz w:val="24"/>
          <w:szCs w:val="24"/>
        </w:rPr>
        <w:t xml:space="preserve"> Calcolare la matrice di covarianza utilizzando la formula  </w:t>
      </w:r>
      <m:oMath>
        <m:r>
          <w:rPr>
            <w:rFonts w:ascii="Cambria Math" w:hAnsi="Cambria Math" w:cs="Times New Roman"/>
            <w:sz w:val="24"/>
            <w:szCs w:val="24"/>
          </w:rPr>
          <m:t>S=</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n-1</m:t>
            </m:r>
          </m:den>
        </m:f>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X</m:t>
        </m:r>
      </m:oMath>
    </w:p>
    <w:p w14:paraId="774CE6B4" w14:textId="67E43358" w:rsidR="00A07C37" w:rsidRPr="00A07C37" w:rsidRDefault="00A07C37" w:rsidP="00795457">
      <w:pPr>
        <w:pStyle w:val="Paragrafoelenco"/>
        <w:numPr>
          <w:ilvl w:val="0"/>
          <w:numId w:val="2"/>
        </w:numPr>
        <w:rPr>
          <w:rFonts w:ascii="Times New Roman" w:hAnsi="Times New Roman" w:cs="Times New Roman"/>
          <w:sz w:val="24"/>
          <w:szCs w:val="24"/>
        </w:rPr>
      </w:pPr>
      <w:r>
        <w:rPr>
          <w:rFonts w:ascii="Times New Roman" w:hAnsi="Times New Roman" w:cs="Times New Roman"/>
          <w:b/>
          <w:bCs/>
          <w:sz w:val="24"/>
          <w:szCs w:val="24"/>
        </w:rPr>
        <w:t xml:space="preserve">Calcolare gli autovalori e i relativi autovettori: </w:t>
      </w:r>
      <w:r>
        <w:rPr>
          <w:rFonts w:ascii="Times New Roman" w:hAnsi="Times New Roman" w:cs="Times New Roman"/>
          <w:sz w:val="24"/>
          <w:szCs w:val="24"/>
        </w:rPr>
        <w:t xml:space="preserve">Si calcolano gli autovalori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w:sym w:font="Symbol" w:char="F06C"/>
            </m:r>
          </m:e>
          <m:sub>
            <m:r>
              <w:rPr>
                <w:rFonts w:ascii="Cambria Math" w:hAnsi="Cambria Math" w:cs="Times New Roman"/>
                <w:sz w:val="24"/>
                <w:szCs w:val="24"/>
              </w:rPr>
              <m:t>i</m:t>
            </m:r>
          </m:sub>
        </m:sSub>
      </m:oMath>
      <w:r>
        <w:rPr>
          <w:rFonts w:ascii="Times New Roman" w:eastAsiaTheme="minorEastAsia" w:hAnsi="Times New Roman" w:cs="Times New Roman"/>
          <w:sz w:val="24"/>
          <w:szCs w:val="24"/>
        </w:rPr>
        <w:t xml:space="preserve"> e i relativi autovettori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v</m:t>
            </m:r>
          </m:e>
          <m:sub>
            <m:r>
              <w:rPr>
                <w:rFonts w:ascii="Cambria Math" w:hAnsi="Cambria Math" w:cs="Times New Roman"/>
                <w:sz w:val="24"/>
                <w:szCs w:val="24"/>
              </w:rPr>
              <m:t>i</m:t>
            </m:r>
          </m:sub>
        </m:sSub>
      </m:oMath>
      <w:r>
        <w:rPr>
          <w:rFonts w:ascii="Times New Roman" w:eastAsiaTheme="minorEastAsia" w:hAnsi="Times New Roman" w:cs="Times New Roman"/>
          <w:sz w:val="24"/>
          <w:szCs w:val="24"/>
        </w:rPr>
        <w:t xml:space="preserve"> </w:t>
      </w:r>
    </w:p>
    <w:p w14:paraId="6A48A12E" w14:textId="48995AD9" w:rsidR="00A07C37" w:rsidRDefault="00A07C37" w:rsidP="00795457">
      <w:pPr>
        <w:pStyle w:val="Paragrafoelenco"/>
        <w:numPr>
          <w:ilvl w:val="0"/>
          <w:numId w:val="2"/>
        </w:numPr>
        <w:rPr>
          <w:rFonts w:ascii="Times New Roman" w:hAnsi="Times New Roman" w:cs="Times New Roman"/>
          <w:sz w:val="24"/>
          <w:szCs w:val="24"/>
        </w:rPr>
      </w:pPr>
      <w:r>
        <w:rPr>
          <w:rFonts w:ascii="Times New Roman" w:hAnsi="Times New Roman" w:cs="Times New Roman"/>
          <w:b/>
          <w:bCs/>
          <w:sz w:val="24"/>
          <w:szCs w:val="24"/>
        </w:rPr>
        <w:t xml:space="preserve">Ordinare gli autovettori: </w:t>
      </w:r>
      <w:r>
        <w:rPr>
          <w:rFonts w:ascii="Times New Roman" w:hAnsi="Times New Roman" w:cs="Times New Roman"/>
          <w:sz w:val="24"/>
          <w:szCs w:val="24"/>
        </w:rPr>
        <w:t xml:space="preserve">Si ordinano gli autovettori in base agli autovalori decrescenti </w:t>
      </w:r>
    </w:p>
    <w:p w14:paraId="1438CA9E" w14:textId="6924F579" w:rsidR="00A07C37" w:rsidRDefault="00A07C37" w:rsidP="00795457">
      <w:pPr>
        <w:pStyle w:val="Paragrafoelenco"/>
        <w:numPr>
          <w:ilvl w:val="0"/>
          <w:numId w:val="2"/>
        </w:numPr>
        <w:rPr>
          <w:rFonts w:ascii="Times New Roman" w:hAnsi="Times New Roman" w:cs="Times New Roman"/>
          <w:sz w:val="24"/>
          <w:szCs w:val="24"/>
        </w:rPr>
      </w:pPr>
      <w:r>
        <w:rPr>
          <w:rFonts w:ascii="Times New Roman" w:hAnsi="Times New Roman" w:cs="Times New Roman"/>
          <w:b/>
          <w:bCs/>
          <w:sz w:val="24"/>
          <w:szCs w:val="24"/>
        </w:rPr>
        <w:t>Proiezione dei dati:</w:t>
      </w:r>
      <w:r>
        <w:rPr>
          <w:rFonts w:ascii="Times New Roman" w:hAnsi="Times New Roman" w:cs="Times New Roman"/>
          <w:sz w:val="24"/>
          <w:szCs w:val="24"/>
        </w:rPr>
        <w:t xml:space="preserve"> I dati sono proiettati sui primi k autovettori per ridurre la dimensionalità.</w:t>
      </w:r>
    </w:p>
    <w:p w14:paraId="35A45575" w14:textId="454156F5" w:rsidR="00A07C37" w:rsidRDefault="00A07C37" w:rsidP="00A07C37">
      <w:pPr>
        <w:rPr>
          <w:rFonts w:ascii="Times New Roman" w:hAnsi="Times New Roman" w:cs="Times New Roman"/>
          <w:sz w:val="24"/>
          <w:szCs w:val="24"/>
        </w:rPr>
      </w:pPr>
      <w:r>
        <w:rPr>
          <w:rFonts w:ascii="Times New Roman" w:hAnsi="Times New Roman" w:cs="Times New Roman"/>
          <w:sz w:val="24"/>
          <w:szCs w:val="24"/>
        </w:rPr>
        <w:t>In questo modo la PCA sarà in grado di trovare le direzioni di massima varianza e la prima direzione PC1 è la direzione verso cui i dati variano maggiormente, mentre la seconda componente è ortogonale alla prima e spiega la varianza più elevata.</w:t>
      </w:r>
    </w:p>
    <w:p w14:paraId="249DD2EC" w14:textId="48895EC2" w:rsidR="00596120" w:rsidRPr="00596120" w:rsidRDefault="00596120" w:rsidP="00A07C37">
      <w:pPr>
        <w:rPr>
          <w:rFonts w:ascii="Times New Roman" w:hAnsi="Times New Roman" w:cs="Times New Roman"/>
          <w:b/>
          <w:bCs/>
          <w:sz w:val="24"/>
          <w:szCs w:val="24"/>
        </w:rPr>
      </w:pPr>
      <w:r w:rsidRPr="00596120">
        <w:rPr>
          <w:rFonts w:ascii="Times New Roman" w:hAnsi="Times New Roman" w:cs="Times New Roman"/>
          <w:b/>
          <w:bCs/>
          <w:sz w:val="24"/>
          <w:szCs w:val="24"/>
        </w:rPr>
        <w:lastRenderedPageBreak/>
        <w:t xml:space="preserve">2.2 KNN </w:t>
      </w:r>
    </w:p>
    <w:p w14:paraId="562DFD6F" w14:textId="77777777" w:rsidR="00596120" w:rsidRPr="00596120" w:rsidRDefault="00596120" w:rsidP="00596120">
      <w:pPr>
        <w:rPr>
          <w:rFonts w:ascii="Times New Roman" w:hAnsi="Times New Roman" w:cs="Times New Roman"/>
          <w:sz w:val="24"/>
          <w:szCs w:val="24"/>
        </w:rPr>
      </w:pPr>
      <w:r w:rsidRPr="00596120">
        <w:rPr>
          <w:rFonts w:ascii="Times New Roman" w:hAnsi="Times New Roman" w:cs="Times New Roman"/>
          <w:sz w:val="24"/>
          <w:szCs w:val="24"/>
        </w:rPr>
        <w:t xml:space="preserve">Il classificatore </w:t>
      </w:r>
      <m:oMath>
        <m:r>
          <w:rPr>
            <w:rFonts w:ascii="Cambria Math" w:hAnsi="Cambria Math" w:cs="Times New Roman"/>
            <w:sz w:val="24"/>
            <w:szCs w:val="24"/>
          </w:rPr>
          <m:t>K</m:t>
        </m:r>
      </m:oMath>
      <w:r w:rsidRPr="00596120">
        <w:rPr>
          <w:rFonts w:ascii="Times New Roman" w:hAnsi="Times New Roman" w:cs="Times New Roman"/>
          <w:sz w:val="24"/>
          <w:szCs w:val="24"/>
        </w:rPr>
        <w:t>-Nearest Neighbor</w:t>
      </w:r>
      <w:r>
        <w:rPr>
          <w:rFonts w:ascii="Times New Roman" w:hAnsi="Times New Roman" w:cs="Times New Roman"/>
          <w:sz w:val="24"/>
          <w:szCs w:val="24"/>
        </w:rPr>
        <w:t>s</w:t>
      </w:r>
      <w:r w:rsidRPr="00596120">
        <w:rPr>
          <w:rFonts w:ascii="Times New Roman" w:hAnsi="Times New Roman" w:cs="Times New Roman"/>
          <w:sz w:val="24"/>
          <w:szCs w:val="24"/>
        </w:rPr>
        <w:t xml:space="preserve"> implementa una logica di classificazione geometrica avanzata, integrando barriere di sicurezza per il rilevamento di </w:t>
      </w:r>
      <w:proofErr w:type="spellStart"/>
      <w:r w:rsidRPr="00596120">
        <w:rPr>
          <w:rFonts w:ascii="Times New Roman" w:hAnsi="Times New Roman" w:cs="Times New Roman"/>
          <w:sz w:val="24"/>
          <w:szCs w:val="24"/>
        </w:rPr>
        <w:t>outlier</w:t>
      </w:r>
      <w:proofErr w:type="spellEnd"/>
      <w:r w:rsidRPr="00596120">
        <w:rPr>
          <w:rFonts w:ascii="Times New Roman" w:hAnsi="Times New Roman" w:cs="Times New Roman"/>
          <w:sz w:val="24"/>
          <w:szCs w:val="24"/>
        </w:rPr>
        <w:t xml:space="preserve"> e metriche di confidenza ibride, requisiti essenziali per un'infrastruttura di supporto alla decisione clinica.</w:t>
      </w:r>
      <w:r>
        <w:rPr>
          <w:rFonts w:ascii="Times New Roman" w:hAnsi="Times New Roman" w:cs="Times New Roman"/>
          <w:sz w:val="24"/>
          <w:szCs w:val="24"/>
        </w:rPr>
        <w:t xml:space="preserve"> </w:t>
      </w:r>
      <w:r w:rsidRPr="00596120">
        <w:rPr>
          <w:rFonts w:ascii="Times New Roman" w:hAnsi="Times New Roman" w:cs="Times New Roman"/>
          <w:sz w:val="24"/>
          <w:szCs w:val="24"/>
        </w:rPr>
        <w:t xml:space="preserve">Il modulo riceve in ingresso matrici di coordinate prodotte dalla PCA. Per ogni campione di test </w:t>
      </w:r>
      <m:oMath>
        <m:r>
          <w:rPr>
            <w:rFonts w:ascii="Cambria Math" w:hAnsi="Cambria Math" w:cs="Times New Roman"/>
            <w:sz w:val="24"/>
            <w:szCs w:val="24"/>
          </w:rPr>
          <m:t>x</m:t>
        </m:r>
      </m:oMath>
      <w:r w:rsidRPr="00596120">
        <w:rPr>
          <w:rFonts w:ascii="Times New Roman" w:hAnsi="Times New Roman" w:cs="Times New Roman"/>
          <w:sz w:val="24"/>
          <w:szCs w:val="24"/>
        </w:rPr>
        <w:t xml:space="preserve">, l'algoritmo calcola la distanza euclidea vettorizzata rispetto all'intero insieme di addestramento </w:t>
      </w:r>
      <m:oMath>
        <m:sSub>
          <m:sSubPr>
            <m:ctrlPr>
              <w:rPr>
                <w:rFonts w:ascii="Cambria Math" w:hAnsi="Cambria Math" w:cs="Times New Roman"/>
                <w:sz w:val="24"/>
                <w:szCs w:val="24"/>
              </w:rPr>
            </m:ctrlPr>
          </m:sSubPr>
          <m:e>
            <m:r>
              <w:rPr>
                <w:rFonts w:ascii="Cambria Math" w:hAnsi="Cambria Math" w:cs="Times New Roman"/>
                <w:sz w:val="24"/>
                <w:szCs w:val="24"/>
              </w:rPr>
              <m:t>X</m:t>
            </m:r>
          </m:e>
          <m:sub>
            <m:r>
              <m:rPr>
                <m:nor/>
              </m:rPr>
              <w:rPr>
                <w:rFonts w:ascii="Times New Roman" w:hAnsi="Times New Roman" w:cs="Times New Roman"/>
                <w:sz w:val="24"/>
                <w:szCs w:val="24"/>
              </w:rPr>
              <m:t>train</m:t>
            </m:r>
          </m:sub>
        </m:sSub>
      </m:oMath>
      <w:r w:rsidRPr="00596120">
        <w:rPr>
          <w:rFonts w:ascii="Times New Roman" w:hAnsi="Times New Roman" w:cs="Times New Roman"/>
          <w:sz w:val="24"/>
          <w:szCs w:val="24"/>
        </w:rPr>
        <w:t xml:space="preserve"> nello spazio a </w:t>
      </w:r>
      <m:oMath>
        <m:r>
          <w:rPr>
            <w:rFonts w:ascii="Cambria Math" w:hAnsi="Cambria Math" w:cs="Times New Roman"/>
            <w:sz w:val="24"/>
            <w:szCs w:val="24"/>
          </w:rPr>
          <m:t>k</m:t>
        </m:r>
      </m:oMath>
      <w:r w:rsidRPr="00596120">
        <w:rPr>
          <w:rFonts w:ascii="Times New Roman" w:hAnsi="Times New Roman" w:cs="Times New Roman"/>
          <w:sz w:val="24"/>
          <w:szCs w:val="24"/>
        </w:rPr>
        <w:t xml:space="preserve"> dimensioni:</w:t>
      </w:r>
    </w:p>
    <w:p w14:paraId="3D607C8B" w14:textId="77777777" w:rsidR="00596120" w:rsidRPr="00596120" w:rsidRDefault="00596120" w:rsidP="00596120">
      <w:pPr>
        <w:rPr>
          <w:rFonts w:ascii="Times New Roman" w:hAnsi="Times New Roman" w:cs="Times New Roman"/>
          <w:sz w:val="24"/>
          <w:szCs w:val="24"/>
        </w:rPr>
      </w:pPr>
      <m:oMathPara>
        <m:oMath>
          <m:r>
            <w:rPr>
              <w:rFonts w:ascii="Cambria Math" w:hAnsi="Cambria Math" w:cs="Times New Roman"/>
              <w:sz w:val="24"/>
              <w:szCs w:val="24"/>
            </w:rPr>
            <m:t>d</m:t>
          </m:r>
          <m:d>
            <m:dPr>
              <m:ctrlPr>
                <w:rPr>
                  <w:rFonts w:ascii="Cambria Math" w:hAnsi="Cambria Math" w:cs="Times New Roman"/>
                  <w:sz w:val="24"/>
                  <w:szCs w:val="24"/>
                </w:rPr>
              </m:ctrlPr>
            </m:dPr>
            <m:e>
              <m:r>
                <w:rPr>
                  <w:rFonts w:ascii="Cambria Math" w:hAnsi="Cambria Math" w:cs="Times New Roman"/>
                  <w:sz w:val="24"/>
                  <w:szCs w:val="24"/>
                </w:rPr>
                <m:t>x,</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r>
            <w:rPr>
              <w:rFonts w:ascii="Cambria Math" w:hAnsi="Cambria Math" w:cs="Times New Roman"/>
              <w:sz w:val="24"/>
              <w:szCs w:val="24"/>
            </w:rPr>
            <m:t>=</m:t>
          </m:r>
          <m:rad>
            <m:radPr>
              <m:degHide m:val="1"/>
              <m:ctrlPr>
                <w:rPr>
                  <w:rFonts w:ascii="Cambria Math" w:hAnsi="Cambria Math" w:cs="Times New Roman"/>
                  <w:sz w:val="24"/>
                  <w:szCs w:val="24"/>
                </w:rPr>
              </m:ctrlPr>
            </m:radPr>
            <m:deg/>
            <m:e>
              <m:nary>
                <m:naryPr>
                  <m:chr m:val="∑"/>
                  <m:limLoc m:val="undOvr"/>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k</m:t>
                  </m:r>
                </m:sup>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e>
                      </m:d>
                    </m:e>
                    <m:sup>
                      <m:r>
                        <w:rPr>
                          <w:rFonts w:ascii="Cambria Math" w:hAnsi="Cambria Math" w:cs="Times New Roman"/>
                          <w:sz w:val="24"/>
                          <w:szCs w:val="24"/>
                        </w:rPr>
                        <m:t>2</m:t>
                      </m:r>
                    </m:sup>
                  </m:sSup>
                </m:e>
              </m:nary>
            </m:e>
          </m:rad>
        </m:oMath>
      </m:oMathPara>
    </w:p>
    <w:p w14:paraId="3996A595" w14:textId="4631B07D" w:rsidR="00596120" w:rsidRPr="00596120" w:rsidRDefault="00596120" w:rsidP="00596120">
      <w:pPr>
        <w:rPr>
          <w:rFonts w:ascii="Times New Roman" w:hAnsi="Times New Roman" w:cs="Times New Roman"/>
          <w:sz w:val="24"/>
          <w:szCs w:val="24"/>
        </w:rPr>
      </w:pPr>
      <w:r w:rsidRPr="00596120">
        <w:rPr>
          <w:rFonts w:ascii="Times New Roman" w:hAnsi="Times New Roman" w:cs="Times New Roman"/>
          <w:sz w:val="24"/>
          <w:szCs w:val="24"/>
        </w:rPr>
        <w:t xml:space="preserve">L'utilizzo di questo spazio ridotto mitiga la </w:t>
      </w:r>
      <w:proofErr w:type="spellStart"/>
      <w:r w:rsidRPr="00596120">
        <w:rPr>
          <w:rFonts w:ascii="Times New Roman" w:hAnsi="Times New Roman" w:cs="Times New Roman"/>
          <w:i/>
          <w:iCs/>
          <w:sz w:val="24"/>
          <w:szCs w:val="24"/>
        </w:rPr>
        <w:t>curse</w:t>
      </w:r>
      <w:proofErr w:type="spellEnd"/>
      <w:r w:rsidRPr="00596120">
        <w:rPr>
          <w:rFonts w:ascii="Times New Roman" w:hAnsi="Times New Roman" w:cs="Times New Roman"/>
          <w:i/>
          <w:iCs/>
          <w:sz w:val="24"/>
          <w:szCs w:val="24"/>
        </w:rPr>
        <w:t xml:space="preserve"> of </w:t>
      </w:r>
      <w:proofErr w:type="spellStart"/>
      <w:r w:rsidRPr="00596120">
        <w:rPr>
          <w:rFonts w:ascii="Times New Roman" w:hAnsi="Times New Roman" w:cs="Times New Roman"/>
          <w:i/>
          <w:iCs/>
          <w:sz w:val="24"/>
          <w:szCs w:val="24"/>
        </w:rPr>
        <w:t>dimensionality</w:t>
      </w:r>
      <w:proofErr w:type="spellEnd"/>
      <w:r w:rsidRPr="00596120">
        <w:rPr>
          <w:rFonts w:ascii="Times New Roman" w:hAnsi="Times New Roman" w:cs="Times New Roman"/>
          <w:sz w:val="24"/>
          <w:szCs w:val="24"/>
        </w:rPr>
        <w:t xml:space="preserve"> (maledizione della dimensionalità), accentuando la separabilità geometrica tra i profili cerebrali sani e quelli affetti da </w:t>
      </w:r>
      <w:r w:rsidR="00C15A0E">
        <w:rPr>
          <w:rFonts w:ascii="Times New Roman" w:hAnsi="Times New Roman" w:cs="Times New Roman"/>
          <w:sz w:val="24"/>
          <w:szCs w:val="24"/>
        </w:rPr>
        <w:t>tumore cerebrale</w:t>
      </w:r>
      <w:r w:rsidRPr="00596120">
        <w:rPr>
          <w:rFonts w:ascii="Times New Roman" w:hAnsi="Times New Roman" w:cs="Times New Roman"/>
          <w:sz w:val="24"/>
          <w:szCs w:val="24"/>
        </w:rPr>
        <w:t>.</w:t>
      </w:r>
    </w:p>
    <w:p w14:paraId="323503C1" w14:textId="77777777" w:rsidR="00596120" w:rsidRDefault="00596120" w:rsidP="00A07C37">
      <w:pPr>
        <w:rPr>
          <w:rFonts w:ascii="Times New Roman" w:hAnsi="Times New Roman" w:cs="Times New Roman"/>
          <w:sz w:val="24"/>
          <w:szCs w:val="24"/>
        </w:rPr>
      </w:pPr>
    </w:p>
    <w:p w14:paraId="1EE8BFAD" w14:textId="13CACCD7" w:rsidR="00A07C37" w:rsidRPr="00BD6CF8" w:rsidRDefault="00BD6CF8" w:rsidP="00A07C37">
      <w:pPr>
        <w:rPr>
          <w:rFonts w:ascii="Times New Roman" w:hAnsi="Times New Roman" w:cs="Times New Roman"/>
          <w:b/>
          <w:bCs/>
          <w:sz w:val="24"/>
          <w:szCs w:val="24"/>
        </w:rPr>
      </w:pPr>
      <w:r w:rsidRPr="00BD6CF8">
        <w:rPr>
          <w:rFonts w:ascii="Times New Roman" w:hAnsi="Times New Roman" w:cs="Times New Roman"/>
          <w:b/>
          <w:bCs/>
          <w:sz w:val="24"/>
          <w:szCs w:val="24"/>
        </w:rPr>
        <w:t>2.</w:t>
      </w:r>
      <w:r w:rsidR="00596120">
        <w:rPr>
          <w:rFonts w:ascii="Times New Roman" w:hAnsi="Times New Roman" w:cs="Times New Roman"/>
          <w:b/>
          <w:bCs/>
          <w:sz w:val="24"/>
          <w:szCs w:val="24"/>
        </w:rPr>
        <w:t>3</w:t>
      </w:r>
      <w:r w:rsidRPr="00BD6CF8">
        <w:rPr>
          <w:rFonts w:ascii="Times New Roman" w:hAnsi="Times New Roman" w:cs="Times New Roman"/>
          <w:b/>
          <w:bCs/>
          <w:sz w:val="24"/>
          <w:szCs w:val="24"/>
        </w:rPr>
        <w:t xml:space="preserve"> PCA negli algoritmi </w:t>
      </w:r>
    </w:p>
    <w:p w14:paraId="096EF161" w14:textId="24B8ADFD" w:rsidR="00CD7F84" w:rsidRDefault="00BD6CF8" w:rsidP="00795457">
      <w:pPr>
        <w:rPr>
          <w:rFonts w:ascii="Times New Roman" w:hAnsi="Times New Roman" w:cs="Times New Roman"/>
          <w:sz w:val="24"/>
          <w:szCs w:val="24"/>
        </w:rPr>
      </w:pPr>
      <w:r>
        <w:rPr>
          <w:rFonts w:ascii="Times New Roman" w:hAnsi="Times New Roman" w:cs="Times New Roman"/>
          <w:sz w:val="24"/>
          <w:szCs w:val="24"/>
        </w:rPr>
        <w:t xml:space="preserve">Nel contesto degli algoritmi, </w:t>
      </w:r>
      <w:r w:rsidRPr="00BD6CF8">
        <w:rPr>
          <w:rFonts w:ascii="Times New Roman" w:hAnsi="Times New Roman" w:cs="Times New Roman"/>
          <w:sz w:val="24"/>
          <w:szCs w:val="24"/>
        </w:rPr>
        <w:t>l'applicazione della PCA non passa per il calcolo esplicito della matrice di covarianza, bensì sfrutta la Scomposizione ai Valori Singolari (SVD) della matrice dei dati centrata. Questo approccio evita di formare esplicitamente la matrice di covarianza, garantendo una maggiore stabilità numerica e un'efficienza computazionale superiore.</w:t>
      </w:r>
    </w:p>
    <w:p w14:paraId="77A8D2F3" w14:textId="77777777" w:rsidR="00BD6CF8" w:rsidRDefault="00BD6CF8" w:rsidP="00BD6CF8">
      <w:pPr>
        <w:rPr>
          <w:rFonts w:ascii="Times New Roman" w:hAnsi="Times New Roman" w:cs="Times New Roman"/>
          <w:sz w:val="24"/>
          <w:szCs w:val="24"/>
        </w:rPr>
      </w:pPr>
      <w:r w:rsidRPr="00BD6CF8">
        <w:rPr>
          <w:rFonts w:ascii="Times New Roman" w:hAnsi="Times New Roman" w:cs="Times New Roman"/>
          <w:sz w:val="24"/>
          <w:szCs w:val="24"/>
        </w:rPr>
        <w:t xml:space="preserve">La SVD scompone la matrice dei dati centrata </w:t>
      </w:r>
      <m:oMath>
        <m:r>
          <w:rPr>
            <w:rFonts w:ascii="Cambria Math" w:hAnsi="Cambria Math" w:cs="Times New Roman"/>
            <w:sz w:val="24"/>
            <w:szCs w:val="24"/>
          </w:rPr>
          <m:t>X</m:t>
        </m:r>
      </m:oMath>
      <w:r w:rsidRPr="00BD6CF8">
        <w:rPr>
          <w:rFonts w:ascii="Times New Roman" w:hAnsi="Times New Roman" w:cs="Times New Roman"/>
          <w:sz w:val="24"/>
          <w:szCs w:val="24"/>
        </w:rPr>
        <w:t xml:space="preserve"> secondo l'equazione </w:t>
      </w:r>
      <m:oMath>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U</m:t>
        </m:r>
        <m:r>
          <m:rPr>
            <m:sty m:val="p"/>
          </m:rPr>
          <w:rPr>
            <w:rFonts w:ascii="Cambria Math" w:hAnsi="Cambria Math" w:cs="Times New Roman"/>
            <w:sz w:val="24"/>
            <w:szCs w:val="24"/>
          </w:rPr>
          <m:t>Σ</m:t>
        </m:r>
        <m:sSup>
          <m:sSupPr>
            <m:ctrlPr>
              <w:rPr>
                <w:rFonts w:ascii="Cambria Math" w:hAnsi="Cambria Math" w:cs="Times New Roman"/>
                <w:sz w:val="24"/>
                <w:szCs w:val="24"/>
              </w:rPr>
            </m:ctrlPr>
          </m:sSupPr>
          <m:e>
            <m:r>
              <w:rPr>
                <w:rFonts w:ascii="Cambria Math" w:hAnsi="Cambria Math" w:cs="Times New Roman"/>
                <w:sz w:val="24"/>
                <w:szCs w:val="24"/>
              </w:rPr>
              <m:t>V</m:t>
            </m:r>
          </m:e>
          <m:sup>
            <m:r>
              <m:rPr>
                <m:sty m:val="p"/>
              </m:rPr>
              <w:rPr>
                <w:rFonts w:ascii="Cambria Math" w:hAnsi="Cambria Math" w:cs="Times New Roman"/>
                <w:sz w:val="24"/>
                <w:szCs w:val="24"/>
              </w:rPr>
              <m:t>⊤</m:t>
            </m:r>
          </m:sup>
        </m:sSup>
      </m:oMath>
      <w:r>
        <w:rPr>
          <w:rFonts w:ascii="Times New Roman" w:hAnsi="Times New Roman" w:cs="Times New Roman"/>
          <w:sz w:val="24"/>
          <w:szCs w:val="24"/>
        </w:rPr>
        <w:t xml:space="preserve"> dove: </w:t>
      </w:r>
    </w:p>
    <w:p w14:paraId="6E2838CE" w14:textId="77777777" w:rsidR="00BD6CF8" w:rsidRDefault="00BD6CF8" w:rsidP="00BD6CF8">
      <w:pPr>
        <w:pStyle w:val="Paragrafoelenco"/>
        <w:numPr>
          <w:ilvl w:val="0"/>
          <w:numId w:val="3"/>
        </w:numPr>
        <w:rPr>
          <w:rFonts w:ascii="Times New Roman" w:hAnsi="Times New Roman" w:cs="Times New Roman"/>
          <w:sz w:val="24"/>
          <w:szCs w:val="24"/>
        </w:rPr>
      </w:pPr>
      <m:oMath>
        <m:r>
          <w:rPr>
            <w:rFonts w:ascii="Cambria Math" w:hAnsi="Cambria Math" w:cs="Times New Roman"/>
            <w:sz w:val="24"/>
            <w:szCs w:val="24"/>
          </w:rPr>
          <m:t>U</m:t>
        </m:r>
      </m:oMath>
      <w:r w:rsidRPr="00BD6CF8">
        <w:rPr>
          <w:rFonts w:ascii="Times New Roman" w:hAnsi="Times New Roman" w:cs="Times New Roman"/>
          <w:sz w:val="24"/>
          <w:szCs w:val="24"/>
        </w:rPr>
        <w:t xml:space="preserve"> contiene i vettori singolari sinistri, una matrice con colonne ortonormali. </w:t>
      </w:r>
    </w:p>
    <w:p w14:paraId="07C613D5" w14:textId="77777777" w:rsidR="00BD6CF8" w:rsidRDefault="00BD6CF8" w:rsidP="00BD6CF8">
      <w:pPr>
        <w:pStyle w:val="Paragrafoelenco"/>
        <w:numPr>
          <w:ilvl w:val="0"/>
          <w:numId w:val="3"/>
        </w:numPr>
        <w:rPr>
          <w:rFonts w:ascii="Times New Roman" w:hAnsi="Times New Roman" w:cs="Times New Roman"/>
          <w:sz w:val="24"/>
          <w:szCs w:val="24"/>
        </w:rPr>
      </w:pPr>
      <m:oMath>
        <m:r>
          <w:rPr>
            <w:rFonts w:ascii="Cambria Math" w:hAnsi="Cambria Math" w:cs="Times New Roman"/>
            <w:sz w:val="24"/>
            <w:szCs w:val="24"/>
          </w:rPr>
          <m:t>V</m:t>
        </m:r>
      </m:oMath>
      <w:r w:rsidRPr="00BD6CF8">
        <w:rPr>
          <w:rFonts w:ascii="Times New Roman" w:hAnsi="Times New Roman" w:cs="Times New Roman"/>
          <w:sz w:val="24"/>
          <w:szCs w:val="24"/>
        </w:rPr>
        <w:t xml:space="preserve"> contiene i vettori singolari destri, le cui colonne rappresentano le direzioni principali (i loadings) nello spazio delle variabili. </w:t>
      </w:r>
    </w:p>
    <w:p w14:paraId="5C021627" w14:textId="20F8E717" w:rsidR="00BD6CF8" w:rsidRPr="00BD6CF8" w:rsidRDefault="00BD6CF8" w:rsidP="00BD6CF8">
      <w:pPr>
        <w:pStyle w:val="Paragrafoelenco"/>
        <w:numPr>
          <w:ilvl w:val="0"/>
          <w:numId w:val="3"/>
        </w:numPr>
        <w:rPr>
          <w:rFonts w:ascii="Times New Roman" w:hAnsi="Times New Roman" w:cs="Times New Roman"/>
          <w:sz w:val="24"/>
          <w:szCs w:val="24"/>
        </w:rPr>
      </w:pPr>
      <m:oMath>
        <m:r>
          <m:rPr>
            <m:sty m:val="p"/>
          </m:rPr>
          <w:rPr>
            <w:rFonts w:ascii="Cambria Math" w:hAnsi="Cambria Math" w:cs="Times New Roman"/>
            <w:sz w:val="24"/>
            <w:szCs w:val="24"/>
          </w:rPr>
          <m:t>Σ</m:t>
        </m:r>
      </m:oMath>
      <w:r w:rsidRPr="00BD6CF8">
        <w:rPr>
          <w:rFonts w:ascii="Times New Roman" w:hAnsi="Times New Roman" w:cs="Times New Roman"/>
          <w:sz w:val="24"/>
          <w:szCs w:val="24"/>
        </w:rPr>
        <w:t xml:space="preserve"> è una matrice diagonale contenente i valori singolari </w:t>
      </w: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i</m:t>
            </m:r>
          </m:sub>
        </m:sSub>
      </m:oMath>
      <w:r w:rsidRPr="00BD6CF8">
        <w:rPr>
          <w:rFonts w:ascii="Times New Roman" w:hAnsi="Times New Roman" w:cs="Times New Roman"/>
          <w:sz w:val="24"/>
          <w:szCs w:val="24"/>
        </w:rPr>
        <w:t xml:space="preserve"> in ordine decrescente</w:t>
      </w:r>
    </w:p>
    <w:p w14:paraId="22ED7334" w14:textId="77777777" w:rsidR="00BD6CF8" w:rsidRDefault="00BD6CF8" w:rsidP="00BD6CF8">
      <w:pPr>
        <w:spacing w:after="0" w:line="240" w:lineRule="auto"/>
        <w:rPr>
          <w:rFonts w:ascii="Times New Roman" w:hAnsi="Times New Roman" w:cs="Times New Roman"/>
          <w:sz w:val="24"/>
          <w:szCs w:val="24"/>
        </w:rPr>
      </w:pPr>
      <w:r w:rsidRPr="00BD6CF8">
        <w:rPr>
          <w:rFonts w:ascii="Times New Roman" w:hAnsi="Times New Roman" w:cs="Times New Roman"/>
          <w:sz w:val="24"/>
          <w:szCs w:val="24"/>
        </w:rPr>
        <w:t xml:space="preserve">Gli autovalori della matrice di covarianza, fondamentali per calcolare la varianza, si ricavano direttamente dai valori singolari tramite la relazione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i</m:t>
                </m:r>
              </m:sub>
              <m:sup>
                <m:r>
                  <m:rPr>
                    <m:sty m:val="p"/>
                  </m:rPr>
                  <w:rPr>
                    <w:rFonts w:ascii="Cambria Math" w:hAnsi="Cambria Math" w:cs="Times New Roman"/>
                    <w:sz w:val="24"/>
                    <w:szCs w:val="24"/>
                  </w:rPr>
                  <m:t>2</m:t>
                </m:r>
              </m:sup>
            </m:sSubSup>
          </m:num>
          <m:den>
            <m:r>
              <w:rPr>
                <w:rFonts w:ascii="Cambria Math" w:hAnsi="Cambria Math" w:cs="Times New Roman"/>
                <w:sz w:val="24"/>
                <w:szCs w:val="24"/>
              </w:rPr>
              <m:t>n</m:t>
            </m:r>
            <m:r>
              <m:rPr>
                <m:sty m:val="p"/>
              </m:rPr>
              <w:rPr>
                <w:rFonts w:ascii="Cambria Math" w:hAnsi="Cambria Math" w:cs="Times New Roman"/>
                <w:sz w:val="24"/>
                <w:szCs w:val="24"/>
              </w:rPr>
              <m:t>-1</m:t>
            </m:r>
          </m:den>
        </m:f>
      </m:oMath>
      <w:r w:rsidRPr="00BD6CF8">
        <w:rPr>
          <w:rFonts w:ascii="Times New Roman" w:hAnsi="Times New Roman" w:cs="Times New Roman"/>
          <w:sz w:val="24"/>
          <w:szCs w:val="24"/>
        </w:rPr>
        <w:t xml:space="preserve">. Di conseguenza, la varianza spiegata dall'i-esima componente principale corrisponde esattamente a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oMath>
      <w:r w:rsidRPr="00BD6CF8">
        <w:rPr>
          <w:rFonts w:ascii="Times New Roman" w:hAnsi="Times New Roman" w:cs="Times New Roman"/>
          <w:sz w:val="24"/>
          <w:szCs w:val="24"/>
        </w:rPr>
        <w:t>.</w:t>
      </w:r>
    </w:p>
    <w:p w14:paraId="52DB246A" w14:textId="77777777" w:rsidR="00BD6CF8" w:rsidRDefault="00BD6CF8" w:rsidP="00BD6CF8">
      <w:pPr>
        <w:spacing w:after="0" w:line="240" w:lineRule="auto"/>
        <w:rPr>
          <w:rFonts w:ascii="Times New Roman" w:hAnsi="Times New Roman" w:cs="Times New Roman"/>
          <w:sz w:val="24"/>
          <w:szCs w:val="24"/>
        </w:rPr>
      </w:pPr>
    </w:p>
    <w:p w14:paraId="243A1DF8" w14:textId="41AE0DF0" w:rsidR="000C699D" w:rsidRDefault="00BD6CF8" w:rsidP="000C699D">
      <w:pPr>
        <w:spacing w:after="0" w:line="240" w:lineRule="auto"/>
        <w:rPr>
          <w:rFonts w:ascii="Times New Roman" w:hAnsi="Times New Roman" w:cs="Times New Roman"/>
          <w:sz w:val="24"/>
          <w:szCs w:val="24"/>
        </w:rPr>
      </w:pPr>
      <w:r w:rsidRPr="00BD6CF8">
        <w:rPr>
          <w:rFonts w:ascii="Times New Roman" w:hAnsi="Times New Roman" w:cs="Times New Roman"/>
          <w:sz w:val="24"/>
          <w:szCs w:val="24"/>
        </w:rPr>
        <w:t xml:space="preserve">L'Analisi delle Componenti Principali, calcolata in modo efficiente tramite la Scomposizione ai Valori Singolari (SVD) della matrice dei dati </w:t>
      </w:r>
      <m:oMath>
        <m:r>
          <w:rPr>
            <w:rFonts w:ascii="Cambria Math" w:hAnsi="Cambria Math" w:cs="Times New Roman"/>
            <w:sz w:val="24"/>
            <w:szCs w:val="24"/>
          </w:rPr>
          <m:t>X</m:t>
        </m:r>
      </m:oMath>
      <w:r w:rsidRPr="00BD6CF8">
        <w:rPr>
          <w:rFonts w:ascii="Times New Roman" w:hAnsi="Times New Roman" w:cs="Times New Roman"/>
          <w:sz w:val="24"/>
          <w:szCs w:val="24"/>
        </w:rPr>
        <w:t xml:space="preserve">, permette di trasformare e proiettare le osservazioni originali in un nuovo spazio a dimensionalità ridotta. Selezionando le prime </w:t>
      </w:r>
      <m:oMath>
        <m:r>
          <w:rPr>
            <w:rFonts w:ascii="Cambria Math" w:hAnsi="Cambria Math" w:cs="Times New Roman"/>
            <w:sz w:val="24"/>
            <w:szCs w:val="24"/>
          </w:rPr>
          <m:t>k</m:t>
        </m:r>
      </m:oMath>
      <w:r w:rsidRPr="00BD6CF8">
        <w:rPr>
          <w:rFonts w:ascii="Times New Roman" w:hAnsi="Times New Roman" w:cs="Times New Roman"/>
          <w:sz w:val="24"/>
          <w:szCs w:val="24"/>
        </w:rPr>
        <w:t xml:space="preserve"> direzioni principali, che corrispondono alle prime </w:t>
      </w:r>
      <m:oMath>
        <m:r>
          <w:rPr>
            <w:rFonts w:ascii="Cambria Math" w:hAnsi="Cambria Math" w:cs="Times New Roman"/>
            <w:sz w:val="24"/>
            <w:szCs w:val="24"/>
          </w:rPr>
          <m:t>k</m:t>
        </m:r>
      </m:oMath>
      <w:r w:rsidRPr="00BD6CF8">
        <w:rPr>
          <w:rFonts w:ascii="Times New Roman" w:hAnsi="Times New Roman" w:cs="Times New Roman"/>
          <w:sz w:val="24"/>
          <w:szCs w:val="24"/>
        </w:rPr>
        <w:t xml:space="preserve"> colonne della matrice </w:t>
      </w:r>
      <m:oMath>
        <m:r>
          <w:rPr>
            <w:rFonts w:ascii="Cambria Math" w:hAnsi="Cambria Math" w:cs="Times New Roman"/>
            <w:sz w:val="24"/>
            <w:szCs w:val="24"/>
          </w:rPr>
          <m:t>V</m:t>
        </m:r>
      </m:oMath>
      <w:r w:rsidRPr="00BD6CF8">
        <w:rPr>
          <w:rFonts w:ascii="Times New Roman" w:hAnsi="Times New Roman" w:cs="Times New Roman"/>
          <w:sz w:val="24"/>
          <w:szCs w:val="24"/>
        </w:rPr>
        <w:t xml:space="preserve"> (indicate con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oMath>
      <w:r w:rsidRPr="00BD6CF8">
        <w:rPr>
          <w:rFonts w:ascii="Times New Roman" w:hAnsi="Times New Roman" w:cs="Times New Roman"/>
          <w:sz w:val="24"/>
          <w:szCs w:val="24"/>
        </w:rPr>
        <w:t xml:space="preserve">), è possibile definire le nuove coordinate delle osservazioni, note come </w:t>
      </w:r>
      <w:r w:rsidRPr="00BD6CF8">
        <w:rPr>
          <w:rFonts w:ascii="Times New Roman" w:hAnsi="Times New Roman" w:cs="Times New Roman"/>
          <w:b/>
          <w:bCs/>
          <w:sz w:val="24"/>
          <w:szCs w:val="24"/>
        </w:rPr>
        <w:t>scores</w:t>
      </w:r>
      <w:r w:rsidRPr="00BD6CF8">
        <w:rPr>
          <w:rFonts w:ascii="Times New Roman" w:hAnsi="Times New Roman" w:cs="Times New Roman"/>
          <w:sz w:val="24"/>
          <w:szCs w:val="24"/>
        </w:rPr>
        <w:t>.</w:t>
      </w:r>
      <w:r w:rsidR="000C699D">
        <w:rPr>
          <w:rFonts w:ascii="Times New Roman" w:hAnsi="Times New Roman" w:cs="Times New Roman"/>
          <w:sz w:val="24"/>
          <w:szCs w:val="24"/>
        </w:rPr>
        <w:t xml:space="preserve"> </w:t>
      </w:r>
      <w:r w:rsidR="000C699D" w:rsidRPr="000C699D">
        <w:rPr>
          <w:rFonts w:ascii="Times New Roman" w:hAnsi="Times New Roman" w:cs="Times New Roman"/>
          <w:sz w:val="24"/>
          <w:szCs w:val="24"/>
        </w:rPr>
        <w:t xml:space="preserve">Dal punto di vista algebrico, la matrice degli </w:t>
      </w:r>
      <w:r w:rsidR="000C699D" w:rsidRPr="000C699D">
        <w:rPr>
          <w:rFonts w:ascii="Times New Roman" w:hAnsi="Times New Roman" w:cs="Times New Roman"/>
          <w:i/>
          <w:iCs/>
          <w:sz w:val="24"/>
          <w:szCs w:val="24"/>
        </w:rPr>
        <w:t>scores</w:t>
      </w:r>
      <w:r w:rsidR="000C699D" w:rsidRPr="000C699D">
        <w:rPr>
          <w:rFonts w:ascii="Times New Roman" w:hAnsi="Times New Roman" w:cs="Times New Roman"/>
          <w:sz w:val="24"/>
          <w:szCs w:val="24"/>
        </w:rPr>
        <w:t xml:space="preserve">, indicata con </w:t>
      </w:r>
      <m:oMath>
        <m:r>
          <w:rPr>
            <w:rFonts w:ascii="Cambria Math" w:hAnsi="Cambria Math" w:cs="Times New Roman"/>
            <w:sz w:val="24"/>
            <w:szCs w:val="24"/>
          </w:rPr>
          <m:t>Z</m:t>
        </m:r>
      </m:oMath>
      <w:r w:rsidR="000C699D" w:rsidRPr="000C699D">
        <w:rPr>
          <w:rFonts w:ascii="Times New Roman" w:hAnsi="Times New Roman" w:cs="Times New Roman"/>
          <w:sz w:val="24"/>
          <w:szCs w:val="24"/>
        </w:rPr>
        <w:t xml:space="preserve">, si ottiene attraverso il prodotto matriciale </w:t>
      </w:r>
      <m:oMath>
        <m:r>
          <w:rPr>
            <w:rFonts w:ascii="Cambria Math" w:hAnsi="Cambria Math" w:cs="Times New Roman"/>
            <w:sz w:val="24"/>
            <w:szCs w:val="24"/>
          </w:rPr>
          <m:t>Z=X</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k</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Σ</m:t>
            </m:r>
          </m:e>
          <m:sub>
            <m:r>
              <w:rPr>
                <w:rFonts w:ascii="Cambria Math" w:hAnsi="Cambria Math" w:cs="Times New Roman"/>
                <w:sz w:val="24"/>
                <w:szCs w:val="24"/>
              </w:rPr>
              <m:t>k</m:t>
            </m:r>
          </m:sub>
        </m:sSub>
      </m:oMath>
      <w:r w:rsidR="000C699D" w:rsidRPr="000C699D">
        <w:rPr>
          <w:rFonts w:ascii="Times New Roman" w:hAnsi="Times New Roman" w:cs="Times New Roman"/>
          <w:sz w:val="24"/>
          <w:szCs w:val="24"/>
        </w:rPr>
        <w:t xml:space="preserve">. Geometricamente, l'operazione corrisponde alla proiezione di ogni singola osservazione, rappresentata dalla </w:t>
      </w:r>
      <m:oMath>
        <m:r>
          <w:rPr>
            <w:rFonts w:ascii="Cambria Math" w:hAnsi="Cambria Math" w:cs="Times New Roman"/>
            <w:sz w:val="24"/>
            <w:szCs w:val="24"/>
          </w:rPr>
          <m:t>j</m:t>
        </m:r>
      </m:oMath>
      <w:r w:rsidR="000C699D" w:rsidRPr="000C699D">
        <w:rPr>
          <w:rFonts w:ascii="Times New Roman" w:hAnsi="Times New Roman" w:cs="Times New Roman"/>
          <w:sz w:val="24"/>
          <w:szCs w:val="24"/>
        </w:rPr>
        <w:t xml:space="preserve">-esima riga della matrice </w:t>
      </w:r>
      <m:oMath>
        <m:r>
          <w:rPr>
            <w:rFonts w:ascii="Cambria Math" w:hAnsi="Cambria Math" w:cs="Times New Roman"/>
            <w:sz w:val="24"/>
            <w:szCs w:val="24"/>
          </w:rPr>
          <m:t>Z</m:t>
        </m:r>
      </m:oMath>
      <w:r w:rsidR="000C699D" w:rsidRPr="000C699D">
        <w:rPr>
          <w:rFonts w:ascii="Times New Roman" w:hAnsi="Times New Roman" w:cs="Times New Roman"/>
          <w:sz w:val="24"/>
          <w:szCs w:val="24"/>
        </w:rPr>
        <w:t xml:space="preserve">, all'interno del nuovo sottospazio k-dimensionale delle componenti principali. </w:t>
      </w:r>
      <w:r w:rsidR="000C699D">
        <w:rPr>
          <w:rFonts w:ascii="Times New Roman" w:hAnsi="Times New Roman" w:cs="Times New Roman"/>
          <w:sz w:val="24"/>
          <w:szCs w:val="24"/>
        </w:rPr>
        <w:t xml:space="preserve">Questo metodo permette di proiettare i dati in due o tre dimensioni, facilitando notevolmente l’identificazione di strutture nascoste o correlazioni impossibili da rilevare con alta dimensionalità. </w:t>
      </w:r>
    </w:p>
    <w:p w14:paraId="1E90A5C4" w14:textId="77777777" w:rsidR="000C699D" w:rsidRDefault="000C699D" w:rsidP="000C699D">
      <w:pPr>
        <w:spacing w:after="0" w:line="240" w:lineRule="auto"/>
        <w:rPr>
          <w:rFonts w:ascii="Times New Roman" w:hAnsi="Times New Roman" w:cs="Times New Roman"/>
          <w:sz w:val="24"/>
          <w:szCs w:val="24"/>
        </w:rPr>
      </w:pPr>
    </w:p>
    <w:p w14:paraId="37825BC6" w14:textId="4B4A1993" w:rsidR="000C699D" w:rsidRDefault="000C699D" w:rsidP="000C699D">
      <w:pPr>
        <w:spacing w:after="0" w:line="240" w:lineRule="auto"/>
        <w:rPr>
          <w:rFonts w:ascii="Times New Roman" w:hAnsi="Times New Roman" w:cs="Times New Roman"/>
          <w:sz w:val="24"/>
          <w:szCs w:val="24"/>
        </w:rPr>
      </w:pPr>
      <w:r w:rsidRPr="000C699D">
        <w:rPr>
          <w:rFonts w:ascii="Times New Roman" w:hAnsi="Times New Roman" w:cs="Times New Roman"/>
          <w:sz w:val="24"/>
          <w:szCs w:val="24"/>
        </w:rPr>
        <w:t xml:space="preserve">Il cuore di questa trasformazione risiede proprio nella matrice </w:t>
      </w:r>
      <m:oMath>
        <m:r>
          <w:rPr>
            <w:rFonts w:ascii="Cambria Math" w:hAnsi="Cambria Math" w:cs="Times New Roman"/>
            <w:sz w:val="24"/>
            <w:szCs w:val="24"/>
          </w:rPr>
          <m:t>V</m:t>
        </m:r>
      </m:oMath>
      <w:r w:rsidRPr="000C699D">
        <w:rPr>
          <w:rFonts w:ascii="Times New Roman" w:hAnsi="Times New Roman" w:cs="Times New Roman"/>
          <w:sz w:val="24"/>
          <w:szCs w:val="24"/>
        </w:rPr>
        <w:t xml:space="preserve">. Lavorando direttamente con la SVD, le colonne di questa matrice forniscono i cosiddetti </w:t>
      </w:r>
      <w:r w:rsidRPr="000C699D">
        <w:rPr>
          <w:rFonts w:ascii="Times New Roman" w:hAnsi="Times New Roman" w:cs="Times New Roman"/>
          <w:i/>
          <w:iCs/>
          <w:sz w:val="24"/>
          <w:szCs w:val="24"/>
        </w:rPr>
        <w:t>loadings</w:t>
      </w:r>
      <w:r w:rsidRPr="000C699D">
        <w:rPr>
          <w:rFonts w:ascii="Times New Roman" w:hAnsi="Times New Roman" w:cs="Times New Roman"/>
          <w:sz w:val="24"/>
          <w:szCs w:val="24"/>
        </w:rPr>
        <w:t xml:space="preserve">, ovvero le direzioni principali </w:t>
      </w:r>
      <w:r w:rsidRPr="000C699D">
        <w:rPr>
          <w:rFonts w:ascii="Times New Roman" w:hAnsi="Times New Roman" w:cs="Times New Roman"/>
          <w:sz w:val="24"/>
          <w:szCs w:val="24"/>
        </w:rPr>
        <w:lastRenderedPageBreak/>
        <w:t xml:space="preserve">definite nello spazio delle variabili originali. Matematicamente, la prima componente principale si allinea in modo da catturare la direzione di massima varianza della nuvola di dati, mentre le componenti successive individuano le varianze residue lungo direzioni via via ortogonali. </w:t>
      </w:r>
    </w:p>
    <w:p w14:paraId="273B3557" w14:textId="6BA36314" w:rsidR="000C699D" w:rsidRDefault="000C699D" w:rsidP="000C699D">
      <w:pPr>
        <w:spacing w:after="0" w:line="240" w:lineRule="auto"/>
        <w:rPr>
          <w:rFonts w:ascii="Times New Roman" w:hAnsi="Times New Roman" w:cs="Times New Roman"/>
          <w:sz w:val="24"/>
          <w:szCs w:val="24"/>
        </w:rPr>
      </w:pPr>
      <w:r>
        <w:rPr>
          <w:rFonts w:ascii="Times New Roman" w:hAnsi="Times New Roman" w:cs="Times New Roman"/>
          <w:sz w:val="24"/>
          <w:szCs w:val="24"/>
        </w:rPr>
        <w:t>Questo metodo permette di ottenere una rappresentazione significativa che conserva la maggior parte della varianza originaria.</w:t>
      </w:r>
    </w:p>
    <w:p w14:paraId="551AD188" w14:textId="77777777" w:rsidR="000C699D" w:rsidRDefault="000C699D" w:rsidP="000C699D">
      <w:pPr>
        <w:spacing w:after="0" w:line="240" w:lineRule="auto"/>
        <w:rPr>
          <w:rFonts w:ascii="Times New Roman" w:hAnsi="Times New Roman" w:cs="Times New Roman"/>
          <w:sz w:val="24"/>
          <w:szCs w:val="24"/>
        </w:rPr>
      </w:pPr>
    </w:p>
    <w:p w14:paraId="1EAAD42D" w14:textId="217DD434" w:rsidR="00BD6CF8" w:rsidRDefault="000C699D" w:rsidP="00CC1D7E">
      <w:pPr>
        <w:spacing w:after="0" w:line="240" w:lineRule="auto"/>
        <w:rPr>
          <w:rFonts w:ascii="Times New Roman" w:hAnsi="Times New Roman" w:cs="Times New Roman"/>
          <w:sz w:val="24"/>
          <w:szCs w:val="24"/>
        </w:rPr>
      </w:pPr>
      <w:r w:rsidRPr="000C699D">
        <w:rPr>
          <w:rFonts w:ascii="Times New Roman" w:hAnsi="Times New Roman" w:cs="Times New Roman"/>
          <w:sz w:val="24"/>
          <w:szCs w:val="24"/>
        </w:rPr>
        <w:t>Un aspetto cruciale nell'Analisi delle Componenti Principali è determinare quante componenti mantenere per ottenere una rappresentazione ridotta ma fedele dei dati originali. La selezione si basa sulla Proporzione di Varianza Spiegata (PVE). Considerando che la varianza totale del sistema è data dalla somma di tutti gli autovalori della matrice di covarianza (</w:t>
      </w:r>
      <m:oMath>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i</m:t>
            </m:r>
          </m:sub>
          <m:sup/>
          <m:e>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e>
        </m:nary>
      </m:oMath>
      <w:r w:rsidRPr="000C699D">
        <w:rPr>
          <w:rFonts w:ascii="Times New Roman" w:hAnsi="Times New Roman" w:cs="Times New Roman"/>
          <w:sz w:val="24"/>
          <w:szCs w:val="24"/>
        </w:rPr>
        <w:t>), la proporzione di varianza spiegata dall'i-esima componente si calcola come il rapporto tra il suo autovalore e la varianza totale (</w:t>
      </w:r>
      <m:oMath>
        <m:r>
          <w:rPr>
            <w:rFonts w:ascii="Cambria Math" w:hAnsi="Cambria Math" w:cs="Times New Roman"/>
            <w:sz w:val="24"/>
            <w:szCs w:val="24"/>
          </w:rPr>
          <m:t>PV</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num>
          <m:den>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j</m:t>
                </m:r>
              </m:sub>
              <m:sup/>
              <m:e>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j</m:t>
                    </m:r>
                  </m:sub>
                </m:sSub>
              </m:e>
            </m:nary>
          </m:den>
        </m:f>
      </m:oMath>
      <w:r w:rsidRPr="000C699D">
        <w:rPr>
          <w:rFonts w:ascii="Times New Roman" w:hAnsi="Times New Roman" w:cs="Times New Roman"/>
          <w:sz w:val="24"/>
          <w:szCs w:val="24"/>
        </w:rPr>
        <w:t xml:space="preserve">). Nella pratica operativa, il parametro </w:t>
      </w:r>
      <m:oMath>
        <m:r>
          <w:rPr>
            <w:rFonts w:ascii="Cambria Math" w:hAnsi="Cambria Math" w:cs="Times New Roman"/>
            <w:sz w:val="24"/>
            <w:szCs w:val="24"/>
          </w:rPr>
          <m:t>k</m:t>
        </m:r>
      </m:oMath>
      <w:r w:rsidRPr="000C699D">
        <w:rPr>
          <w:rFonts w:ascii="Times New Roman" w:hAnsi="Times New Roman" w:cs="Times New Roman"/>
          <w:sz w:val="24"/>
          <w:szCs w:val="24"/>
        </w:rPr>
        <w:t xml:space="preserve"> viene scelto in modo tale che la somma cumulativa delle PVE raggiunga una soglia predefinita sufficientemente alta, tipicamente il 90% o il 95%, garantendo così che la maggior parte dell'informazione venga preservata</w:t>
      </w:r>
    </w:p>
    <w:p w14:paraId="5B730C18" w14:textId="77777777" w:rsidR="00CC1D7E" w:rsidRDefault="00CC1D7E" w:rsidP="00CC1D7E">
      <w:pPr>
        <w:spacing w:after="0" w:line="240" w:lineRule="auto"/>
        <w:rPr>
          <w:rFonts w:ascii="Times New Roman" w:hAnsi="Times New Roman" w:cs="Times New Roman"/>
          <w:sz w:val="24"/>
          <w:szCs w:val="24"/>
        </w:rPr>
      </w:pPr>
    </w:p>
    <w:p w14:paraId="35BA8DE4" w14:textId="528B9641" w:rsidR="00BD6CF8" w:rsidRDefault="00BD6CF8" w:rsidP="00EF6EDC">
      <w:pPr>
        <w:rPr>
          <w:b/>
          <w:bCs/>
          <w:sz w:val="28"/>
          <w:szCs w:val="28"/>
        </w:rPr>
      </w:pPr>
      <w:r w:rsidRPr="00AC7442">
        <w:rPr>
          <w:b/>
          <w:bCs/>
          <w:sz w:val="28"/>
          <w:szCs w:val="28"/>
        </w:rPr>
        <w:t xml:space="preserve">3. Algoritmo e funzionamento </w:t>
      </w:r>
    </w:p>
    <w:p w14:paraId="7B86DE30" w14:textId="51DD57C7" w:rsidR="00AC7442" w:rsidRDefault="00AC7442" w:rsidP="00EF6EDC">
      <w:pPr>
        <w:rPr>
          <w:rFonts w:ascii="Times New Roman" w:hAnsi="Times New Roman" w:cs="Times New Roman"/>
          <w:sz w:val="24"/>
          <w:szCs w:val="24"/>
        </w:rPr>
      </w:pPr>
      <w:r w:rsidRPr="00AC7442">
        <w:rPr>
          <w:rFonts w:ascii="Times New Roman" w:hAnsi="Times New Roman" w:cs="Times New Roman"/>
          <w:sz w:val="24"/>
          <w:szCs w:val="24"/>
        </w:rPr>
        <w:t xml:space="preserve">L’algoritmo utilizzato per la realizzazione del progetto è scritto in linguaggio di programmazione “Python” e </w:t>
      </w:r>
      <w:r>
        <w:rPr>
          <w:rFonts w:ascii="Times New Roman" w:hAnsi="Times New Roman" w:cs="Times New Roman"/>
          <w:sz w:val="24"/>
          <w:szCs w:val="24"/>
        </w:rPr>
        <w:t>segue la pipeline precedentemente descritta, nel paragrafo saranno discusse</w:t>
      </w:r>
      <w:r w:rsidR="00517F13">
        <w:rPr>
          <w:rFonts w:ascii="Times New Roman" w:hAnsi="Times New Roman" w:cs="Times New Roman"/>
          <w:sz w:val="24"/>
          <w:szCs w:val="24"/>
        </w:rPr>
        <w:t xml:space="preserve"> e descritte</w:t>
      </w:r>
      <w:r>
        <w:rPr>
          <w:rFonts w:ascii="Times New Roman" w:hAnsi="Times New Roman" w:cs="Times New Roman"/>
          <w:sz w:val="24"/>
          <w:szCs w:val="24"/>
        </w:rPr>
        <w:t xml:space="preserve"> </w:t>
      </w:r>
      <w:r w:rsidR="00517F13">
        <w:rPr>
          <w:rFonts w:ascii="Times New Roman" w:hAnsi="Times New Roman" w:cs="Times New Roman"/>
          <w:sz w:val="24"/>
          <w:szCs w:val="24"/>
        </w:rPr>
        <w:t>le tecniche operative applicate all’interno dell’algoritmo.</w:t>
      </w:r>
    </w:p>
    <w:p w14:paraId="67A33196" w14:textId="57D06F1F" w:rsidR="00517F13" w:rsidRPr="00517F13" w:rsidRDefault="00517F13" w:rsidP="00EF6EDC">
      <w:pPr>
        <w:rPr>
          <w:rFonts w:ascii="Times New Roman" w:hAnsi="Times New Roman" w:cs="Times New Roman"/>
          <w:b/>
          <w:bCs/>
          <w:sz w:val="24"/>
          <w:szCs w:val="24"/>
        </w:rPr>
      </w:pPr>
      <w:proofErr w:type="spellStart"/>
      <w:r w:rsidRPr="00517F13">
        <w:rPr>
          <w:rFonts w:ascii="Times New Roman" w:hAnsi="Times New Roman" w:cs="Times New Roman"/>
          <w:b/>
          <w:bCs/>
          <w:sz w:val="24"/>
          <w:szCs w:val="24"/>
        </w:rPr>
        <w:t>Preprocessing</w:t>
      </w:r>
      <w:proofErr w:type="spellEnd"/>
    </w:p>
    <w:p w14:paraId="4D436226" w14:textId="1441CA58" w:rsidR="008232A2" w:rsidRDefault="008232A2" w:rsidP="00EF6EDC">
      <w:pPr>
        <w:rPr>
          <w:rFonts w:ascii="Times New Roman" w:hAnsi="Times New Roman" w:cs="Times New Roman"/>
          <w:sz w:val="24"/>
          <w:szCs w:val="24"/>
        </w:rPr>
      </w:pPr>
      <w:r w:rsidRPr="008232A2">
        <w:rPr>
          <w:rFonts w:ascii="Times New Roman" w:hAnsi="Times New Roman" w:cs="Times New Roman"/>
          <w:sz w:val="24"/>
          <w:szCs w:val="24"/>
        </w:rPr>
        <w:t xml:space="preserve">Lo script di </w:t>
      </w:r>
      <w:proofErr w:type="spellStart"/>
      <w:r w:rsidRPr="008232A2">
        <w:rPr>
          <w:rFonts w:ascii="Times New Roman" w:hAnsi="Times New Roman" w:cs="Times New Roman"/>
          <w:sz w:val="24"/>
          <w:szCs w:val="24"/>
        </w:rPr>
        <w:t>preprocessing</w:t>
      </w:r>
      <w:proofErr w:type="spellEnd"/>
      <w:r w:rsidRPr="008232A2">
        <w:rPr>
          <w:rFonts w:ascii="Times New Roman" w:hAnsi="Times New Roman" w:cs="Times New Roman"/>
          <w:sz w:val="24"/>
          <w:szCs w:val="24"/>
        </w:rPr>
        <w:t xml:space="preserve"> ha il compito di </w:t>
      </w:r>
      <w:r w:rsidR="00E7766E">
        <w:rPr>
          <w:rFonts w:ascii="Times New Roman" w:hAnsi="Times New Roman" w:cs="Times New Roman"/>
          <w:sz w:val="24"/>
          <w:szCs w:val="24"/>
        </w:rPr>
        <w:t xml:space="preserve">pulire e </w:t>
      </w:r>
      <w:r w:rsidRPr="008232A2">
        <w:rPr>
          <w:rFonts w:ascii="Times New Roman" w:hAnsi="Times New Roman" w:cs="Times New Roman"/>
          <w:sz w:val="24"/>
          <w:szCs w:val="24"/>
        </w:rPr>
        <w:t xml:space="preserve">tradurre </w:t>
      </w:r>
      <w:r w:rsidR="00E7766E">
        <w:rPr>
          <w:rFonts w:ascii="Times New Roman" w:hAnsi="Times New Roman" w:cs="Times New Roman"/>
          <w:sz w:val="24"/>
          <w:szCs w:val="24"/>
        </w:rPr>
        <w:t>i dati</w:t>
      </w:r>
      <w:r w:rsidRPr="008232A2">
        <w:rPr>
          <w:rFonts w:ascii="Times New Roman" w:hAnsi="Times New Roman" w:cs="Times New Roman"/>
          <w:sz w:val="24"/>
          <w:szCs w:val="24"/>
        </w:rPr>
        <w:t xml:space="preserve"> fornit</w:t>
      </w:r>
      <w:r w:rsidR="00E7766E">
        <w:rPr>
          <w:rFonts w:ascii="Times New Roman" w:hAnsi="Times New Roman" w:cs="Times New Roman"/>
          <w:sz w:val="24"/>
          <w:szCs w:val="24"/>
        </w:rPr>
        <w:t>i</w:t>
      </w:r>
      <w:r w:rsidRPr="008232A2">
        <w:rPr>
          <w:rFonts w:ascii="Times New Roman" w:hAnsi="Times New Roman" w:cs="Times New Roman"/>
          <w:sz w:val="24"/>
          <w:szCs w:val="24"/>
        </w:rPr>
        <w:t xml:space="preserve"> dal dataset </w:t>
      </w:r>
      <w:r w:rsidR="00B856C6">
        <w:rPr>
          <w:rFonts w:ascii="Times New Roman" w:hAnsi="Times New Roman" w:cs="Times New Roman"/>
          <w:sz w:val="24"/>
          <w:szCs w:val="24"/>
        </w:rPr>
        <w:t xml:space="preserve">di pazienti malati di cancro al cervello presi da </w:t>
      </w:r>
      <w:proofErr w:type="spellStart"/>
      <w:r w:rsidR="00B856C6">
        <w:rPr>
          <w:rFonts w:ascii="Times New Roman" w:hAnsi="Times New Roman" w:cs="Times New Roman"/>
          <w:sz w:val="24"/>
          <w:szCs w:val="24"/>
        </w:rPr>
        <w:t>Kaggle</w:t>
      </w:r>
      <w:proofErr w:type="spellEnd"/>
      <w:r w:rsidR="00B856C6">
        <w:rPr>
          <w:rFonts w:ascii="Times New Roman" w:hAnsi="Times New Roman" w:cs="Times New Roman"/>
          <w:sz w:val="24"/>
          <w:szCs w:val="24"/>
        </w:rPr>
        <w:t xml:space="preserve"> e il dataset di pazienti sani preso dal dataset </w:t>
      </w:r>
      <w:proofErr w:type="spellStart"/>
      <w:r w:rsidR="00B856C6">
        <w:rPr>
          <w:rFonts w:ascii="Times New Roman" w:hAnsi="Times New Roman" w:cs="Times New Roman"/>
          <w:sz w:val="24"/>
          <w:szCs w:val="24"/>
        </w:rPr>
        <w:t>Mendeley</w:t>
      </w:r>
      <w:proofErr w:type="spellEnd"/>
      <w:r w:rsidR="00B856C6">
        <w:rPr>
          <w:rFonts w:ascii="Times New Roman" w:hAnsi="Times New Roman" w:cs="Times New Roman"/>
          <w:sz w:val="24"/>
          <w:szCs w:val="24"/>
        </w:rPr>
        <w:t xml:space="preserve"> data</w:t>
      </w:r>
      <w:r w:rsidR="00E7766E">
        <w:rPr>
          <w:rFonts w:ascii="Times New Roman" w:hAnsi="Times New Roman" w:cs="Times New Roman"/>
          <w:sz w:val="24"/>
          <w:szCs w:val="24"/>
        </w:rPr>
        <w:t>, trasformando le immagini</w:t>
      </w:r>
      <w:r w:rsidRPr="008232A2">
        <w:rPr>
          <w:rFonts w:ascii="Times New Roman" w:hAnsi="Times New Roman" w:cs="Times New Roman"/>
          <w:sz w:val="24"/>
          <w:szCs w:val="24"/>
        </w:rPr>
        <w:t xml:space="preserve"> nelle matrici vettoriali richieste dall’algoritmo PCA. Il modulo è strutturato in </w:t>
      </w:r>
      <w:r w:rsidR="00EB5528">
        <w:rPr>
          <w:rFonts w:ascii="Times New Roman" w:hAnsi="Times New Roman" w:cs="Times New Roman"/>
          <w:sz w:val="24"/>
          <w:szCs w:val="24"/>
        </w:rPr>
        <w:t>due</w:t>
      </w:r>
      <w:r w:rsidRPr="008232A2">
        <w:rPr>
          <w:rFonts w:ascii="Times New Roman" w:hAnsi="Times New Roman" w:cs="Times New Roman"/>
          <w:sz w:val="24"/>
          <w:szCs w:val="24"/>
        </w:rPr>
        <w:t xml:space="preserve"> diverse funzioni per separare le operazioni purament</w:t>
      </w:r>
      <w:r w:rsidR="00E7766E">
        <w:rPr>
          <w:rFonts w:ascii="Times New Roman" w:hAnsi="Times New Roman" w:cs="Times New Roman"/>
          <w:sz w:val="24"/>
          <w:szCs w:val="24"/>
        </w:rPr>
        <w:t xml:space="preserve">e </w:t>
      </w:r>
      <w:r w:rsidRPr="008232A2">
        <w:rPr>
          <w:rFonts w:ascii="Times New Roman" w:hAnsi="Times New Roman" w:cs="Times New Roman"/>
          <w:sz w:val="24"/>
          <w:szCs w:val="24"/>
        </w:rPr>
        <w:t>matematiche dalla successiva etichettatura clinica delle directory.</w:t>
      </w:r>
    </w:p>
    <w:p w14:paraId="3DA75BC5" w14:textId="36981EDE" w:rsidR="00E7766E" w:rsidRDefault="00E7766E" w:rsidP="008232A2">
      <w:pPr>
        <w:rPr>
          <w:rFonts w:ascii="Times New Roman" w:hAnsi="Times New Roman" w:cs="Times New Roman"/>
          <w:sz w:val="24"/>
          <w:szCs w:val="24"/>
        </w:rPr>
      </w:pPr>
      <w:r>
        <w:rPr>
          <w:rFonts w:ascii="Times New Roman" w:hAnsi="Times New Roman" w:cs="Times New Roman"/>
          <w:sz w:val="24"/>
          <w:szCs w:val="24"/>
        </w:rPr>
        <w:t xml:space="preserve">La funzione </w:t>
      </w:r>
      <w:proofErr w:type="spellStart"/>
      <w:r w:rsidRPr="00E7766E">
        <w:rPr>
          <w:rFonts w:ascii="Times New Roman" w:hAnsi="Times New Roman" w:cs="Times New Roman"/>
          <w:b/>
          <w:bCs/>
          <w:sz w:val="24"/>
          <w:szCs w:val="24"/>
        </w:rPr>
        <w:t>process_single_image</w:t>
      </w:r>
      <w:proofErr w:type="spellEnd"/>
      <w:r w:rsidRPr="00E7766E">
        <w:rPr>
          <w:rFonts w:ascii="Times New Roman" w:hAnsi="Times New Roman" w:cs="Times New Roman"/>
          <w:b/>
          <w:bCs/>
          <w:sz w:val="24"/>
          <w:szCs w:val="24"/>
        </w:rPr>
        <w:t xml:space="preserve"> </w:t>
      </w:r>
      <w:r>
        <w:rPr>
          <w:rFonts w:ascii="Times New Roman" w:hAnsi="Times New Roman" w:cs="Times New Roman"/>
          <w:sz w:val="24"/>
          <w:szCs w:val="24"/>
        </w:rPr>
        <w:t>ha il compito di manipolare geometricamente e convertire in vettori i dati attraverso una serie di passaggi: L’immagine viene inizialmente caricata in scala di grigi mappando diverse intensità di pixel in valori numerici crescenti compresi tra 0.0 e 1.0. Successivamente, poiché le immagini delle radiografie sono su sfondo nero, è stat</w:t>
      </w:r>
      <w:r w:rsidR="000762B7">
        <w:rPr>
          <w:rFonts w:ascii="Times New Roman" w:hAnsi="Times New Roman" w:cs="Times New Roman"/>
          <w:sz w:val="24"/>
          <w:szCs w:val="24"/>
        </w:rPr>
        <w:t>a</w:t>
      </w:r>
      <w:r>
        <w:rPr>
          <w:rFonts w:ascii="Times New Roman" w:hAnsi="Times New Roman" w:cs="Times New Roman"/>
          <w:sz w:val="24"/>
          <w:szCs w:val="24"/>
        </w:rPr>
        <w:t xml:space="preserve"> </w:t>
      </w:r>
      <w:r w:rsidR="000762B7">
        <w:rPr>
          <w:rFonts w:ascii="Times New Roman" w:hAnsi="Times New Roman" w:cs="Times New Roman"/>
          <w:sz w:val="24"/>
          <w:szCs w:val="24"/>
        </w:rPr>
        <w:t>calcolata una soglia di luminosità (5% del picco massimo)</w:t>
      </w:r>
      <w:r>
        <w:rPr>
          <w:rFonts w:ascii="Times New Roman" w:hAnsi="Times New Roman" w:cs="Times New Roman"/>
          <w:sz w:val="24"/>
          <w:szCs w:val="24"/>
        </w:rPr>
        <w:t xml:space="preserve"> </w:t>
      </w:r>
      <w:r w:rsidR="000762B7">
        <w:rPr>
          <w:rFonts w:ascii="Times New Roman" w:hAnsi="Times New Roman" w:cs="Times New Roman"/>
          <w:sz w:val="24"/>
          <w:szCs w:val="24"/>
        </w:rPr>
        <w:t>necessaria per separare l’area del cervello</w:t>
      </w:r>
      <w:r>
        <w:rPr>
          <w:rFonts w:ascii="Times New Roman" w:hAnsi="Times New Roman" w:cs="Times New Roman"/>
          <w:sz w:val="24"/>
          <w:szCs w:val="24"/>
        </w:rPr>
        <w:t xml:space="preserve"> ritagli</w:t>
      </w:r>
      <w:r w:rsidR="000762B7">
        <w:rPr>
          <w:rFonts w:ascii="Times New Roman" w:hAnsi="Times New Roman" w:cs="Times New Roman"/>
          <w:sz w:val="24"/>
          <w:szCs w:val="24"/>
        </w:rPr>
        <w:t xml:space="preserve">ando </w:t>
      </w:r>
      <w:r>
        <w:rPr>
          <w:rFonts w:ascii="Times New Roman" w:hAnsi="Times New Roman" w:cs="Times New Roman"/>
          <w:sz w:val="24"/>
          <w:szCs w:val="24"/>
        </w:rPr>
        <w:t xml:space="preserve">tutte le zone nere </w:t>
      </w:r>
      <w:r w:rsidR="000762B7">
        <w:rPr>
          <w:rFonts w:ascii="Times New Roman" w:hAnsi="Times New Roman" w:cs="Times New Roman"/>
          <w:sz w:val="24"/>
          <w:szCs w:val="24"/>
        </w:rPr>
        <w:t xml:space="preserve">della radiografia, dopo aver effettuato questo passaggio l’area ritagliata è stata portata ad una risoluzione quadrata di 128x128 pixel utilizzando un filtro anti-aliasing in maniera tale da preservare i dettagli anatomici, ed infine il </w:t>
      </w:r>
      <w:proofErr w:type="spellStart"/>
      <w:r w:rsidR="000762B7">
        <w:rPr>
          <w:rFonts w:ascii="Times New Roman" w:hAnsi="Times New Roman" w:cs="Times New Roman"/>
          <w:sz w:val="24"/>
          <w:szCs w:val="24"/>
        </w:rPr>
        <w:t>flattening</w:t>
      </w:r>
      <w:proofErr w:type="spellEnd"/>
      <w:r w:rsidR="000762B7">
        <w:rPr>
          <w:rFonts w:ascii="Times New Roman" w:hAnsi="Times New Roman" w:cs="Times New Roman"/>
          <w:sz w:val="24"/>
          <w:szCs w:val="24"/>
        </w:rPr>
        <w:t xml:space="preserve"> converte </w:t>
      </w:r>
      <w:r w:rsidR="000762B7" w:rsidRPr="000762B7">
        <w:rPr>
          <w:rFonts w:ascii="Times New Roman" w:hAnsi="Times New Roman" w:cs="Times New Roman"/>
          <w:sz w:val="24"/>
          <w:szCs w:val="24"/>
        </w:rPr>
        <w:t>la matrice bidimensionale finale in un vettore monodimensionale</w:t>
      </w:r>
      <w:r w:rsidR="000762B7">
        <w:rPr>
          <w:rFonts w:ascii="Times New Roman" w:hAnsi="Times New Roman" w:cs="Times New Roman"/>
          <w:sz w:val="24"/>
          <w:szCs w:val="24"/>
        </w:rPr>
        <w:t xml:space="preserve"> necessaria per l’algoritmo di PCA.</w:t>
      </w:r>
    </w:p>
    <w:p w14:paraId="5F9D12C0" w14:textId="1731B471" w:rsidR="000762B7" w:rsidRDefault="000762B7" w:rsidP="008232A2">
      <w:pPr>
        <w:rPr>
          <w:rFonts w:ascii="Times New Roman" w:hAnsi="Times New Roman" w:cs="Times New Roman"/>
          <w:sz w:val="24"/>
          <w:szCs w:val="24"/>
        </w:rPr>
      </w:pPr>
      <w:r>
        <w:rPr>
          <w:rFonts w:ascii="Times New Roman" w:hAnsi="Times New Roman" w:cs="Times New Roman"/>
          <w:sz w:val="24"/>
          <w:szCs w:val="24"/>
        </w:rPr>
        <w:t xml:space="preserve">La funzione </w:t>
      </w:r>
      <w:proofErr w:type="spellStart"/>
      <w:r w:rsidRPr="000762B7">
        <w:rPr>
          <w:rFonts w:ascii="Times New Roman" w:hAnsi="Times New Roman" w:cs="Times New Roman"/>
          <w:b/>
          <w:bCs/>
          <w:sz w:val="24"/>
          <w:szCs w:val="24"/>
        </w:rPr>
        <w:t>preprocessing</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serve per coordinare ed etichettare correttamente le immagini lungo le directory, verifica</w:t>
      </w:r>
      <w:r w:rsidR="009E0803">
        <w:rPr>
          <w:rFonts w:ascii="Times New Roman" w:hAnsi="Times New Roman" w:cs="Times New Roman"/>
          <w:sz w:val="24"/>
          <w:szCs w:val="24"/>
        </w:rPr>
        <w:t xml:space="preserve"> </w:t>
      </w:r>
      <w:r>
        <w:rPr>
          <w:rFonts w:ascii="Times New Roman" w:hAnsi="Times New Roman" w:cs="Times New Roman"/>
          <w:sz w:val="24"/>
          <w:szCs w:val="24"/>
        </w:rPr>
        <w:t>l’esistenza delle cartelle “</w:t>
      </w:r>
      <w:proofErr w:type="spellStart"/>
      <w:r>
        <w:rPr>
          <w:rFonts w:ascii="Times New Roman" w:hAnsi="Times New Roman" w:cs="Times New Roman"/>
          <w:sz w:val="24"/>
          <w:szCs w:val="24"/>
        </w:rPr>
        <w:t>Healthy</w:t>
      </w:r>
      <w:proofErr w:type="spellEnd"/>
      <w:r>
        <w:rPr>
          <w:rFonts w:ascii="Times New Roman" w:hAnsi="Times New Roman" w:cs="Times New Roman"/>
          <w:sz w:val="24"/>
          <w:szCs w:val="24"/>
        </w:rPr>
        <w:t>” e “</w:t>
      </w:r>
      <w:proofErr w:type="spellStart"/>
      <w:r>
        <w:rPr>
          <w:rFonts w:ascii="Times New Roman" w:hAnsi="Times New Roman" w:cs="Times New Roman"/>
          <w:sz w:val="24"/>
          <w:szCs w:val="24"/>
        </w:rPr>
        <w:t>Disease</w:t>
      </w:r>
      <w:proofErr w:type="spellEnd"/>
      <w:r>
        <w:rPr>
          <w:rFonts w:ascii="Times New Roman" w:hAnsi="Times New Roman" w:cs="Times New Roman"/>
          <w:sz w:val="24"/>
          <w:szCs w:val="24"/>
        </w:rPr>
        <w:t xml:space="preserve">” per le cartelle di </w:t>
      </w:r>
      <w:proofErr w:type="spellStart"/>
      <w:r>
        <w:rPr>
          <w:rFonts w:ascii="Times New Roman" w:hAnsi="Times New Roman" w:cs="Times New Roman"/>
          <w:sz w:val="24"/>
          <w:szCs w:val="24"/>
        </w:rPr>
        <w:t>train</w:t>
      </w:r>
      <w:proofErr w:type="spellEnd"/>
      <w:r>
        <w:rPr>
          <w:rFonts w:ascii="Times New Roman" w:hAnsi="Times New Roman" w:cs="Times New Roman"/>
          <w:sz w:val="24"/>
          <w:szCs w:val="24"/>
        </w:rPr>
        <w:t xml:space="preserve"> e test, visualizza i formati compatibili delle immagini ed</w:t>
      </w:r>
      <w:r w:rsidRPr="000762B7">
        <w:rPr>
          <w:rFonts w:ascii="Times New Roman" w:hAnsi="Times New Roman" w:cs="Times New Roman"/>
          <w:sz w:val="24"/>
          <w:szCs w:val="24"/>
        </w:rPr>
        <w:t xml:space="preserve"> </w:t>
      </w:r>
      <w:r>
        <w:rPr>
          <w:rFonts w:ascii="Times New Roman" w:hAnsi="Times New Roman" w:cs="Times New Roman"/>
          <w:sz w:val="24"/>
          <w:szCs w:val="24"/>
        </w:rPr>
        <w:t>etichetta con “1” i pazienti malati e con “0” quelli sani.</w:t>
      </w:r>
    </w:p>
    <w:p w14:paraId="4B70E1A8" w14:textId="77777777" w:rsidR="005E7477" w:rsidRPr="000762B7" w:rsidRDefault="005E7477" w:rsidP="008232A2"/>
    <w:p w14:paraId="67A5FDF0" w14:textId="5510C8B5" w:rsidR="00DC22A7" w:rsidRPr="00F04498" w:rsidRDefault="00F04498" w:rsidP="005E27BA">
      <w:pPr>
        <w:rPr>
          <w:rFonts w:ascii="Times New Roman" w:hAnsi="Times New Roman" w:cs="Times New Roman"/>
          <w:b/>
          <w:bCs/>
          <w:sz w:val="24"/>
          <w:szCs w:val="24"/>
        </w:rPr>
      </w:pPr>
      <w:proofErr w:type="spellStart"/>
      <w:r w:rsidRPr="00F04498">
        <w:rPr>
          <w:rFonts w:ascii="Times New Roman" w:hAnsi="Times New Roman" w:cs="Times New Roman"/>
          <w:b/>
          <w:bCs/>
          <w:sz w:val="24"/>
          <w:szCs w:val="24"/>
        </w:rPr>
        <w:t>PCA_Algorithm</w:t>
      </w:r>
      <w:proofErr w:type="spellEnd"/>
    </w:p>
    <w:p w14:paraId="54B04851" w14:textId="7E071888" w:rsidR="00C33089" w:rsidRDefault="00C768E3" w:rsidP="005E27BA">
      <w:pPr>
        <w:rPr>
          <w:rFonts w:ascii="Times New Roman" w:hAnsi="Times New Roman" w:cs="Times New Roman"/>
          <w:sz w:val="24"/>
          <w:szCs w:val="24"/>
        </w:rPr>
      </w:pPr>
      <w:r>
        <w:rPr>
          <w:rFonts w:ascii="Times New Roman" w:hAnsi="Times New Roman" w:cs="Times New Roman"/>
          <w:sz w:val="24"/>
          <w:szCs w:val="24"/>
        </w:rPr>
        <w:t xml:space="preserve">Il modulo PCA_SVD costituisce il fulcro del progetto </w:t>
      </w:r>
      <w:r w:rsidR="00526D3A">
        <w:rPr>
          <w:rFonts w:ascii="Times New Roman" w:hAnsi="Times New Roman" w:cs="Times New Roman"/>
          <w:sz w:val="24"/>
          <w:szCs w:val="24"/>
        </w:rPr>
        <w:t xml:space="preserve">e il motore algebrico della pipeline di diagnosi, implementando </w:t>
      </w:r>
      <w:r w:rsidR="00C33089">
        <w:rPr>
          <w:rFonts w:ascii="Times New Roman" w:hAnsi="Times New Roman" w:cs="Times New Roman"/>
          <w:sz w:val="24"/>
          <w:szCs w:val="24"/>
        </w:rPr>
        <w:t>l’analisi delle componenti principali tramite la decomposizione ai valori singolari per risolvere il problema legato all’alta dimensionalità.</w:t>
      </w:r>
      <w:r w:rsidR="00916A93">
        <w:rPr>
          <w:rFonts w:ascii="Times New Roman" w:hAnsi="Times New Roman" w:cs="Times New Roman"/>
          <w:sz w:val="24"/>
          <w:szCs w:val="24"/>
        </w:rPr>
        <w:t xml:space="preserve"> </w:t>
      </w:r>
      <w:r w:rsidR="00C1770C">
        <w:rPr>
          <w:rFonts w:ascii="Times New Roman" w:hAnsi="Times New Roman" w:cs="Times New Roman"/>
          <w:sz w:val="24"/>
          <w:szCs w:val="24"/>
        </w:rPr>
        <w:t xml:space="preserve">All’interno del modulo sono stati </w:t>
      </w:r>
      <w:r w:rsidR="00C1770C">
        <w:rPr>
          <w:rFonts w:ascii="Times New Roman" w:hAnsi="Times New Roman" w:cs="Times New Roman"/>
          <w:sz w:val="24"/>
          <w:szCs w:val="24"/>
        </w:rPr>
        <w:lastRenderedPageBreak/>
        <w:t xml:space="preserve">inizializzati i parametri necessari per l’addestramento, sono memorizzati </w:t>
      </w:r>
      <w:r w:rsidR="00C1770C" w:rsidRPr="00C1770C">
        <w:rPr>
          <w:rFonts w:ascii="Times New Roman" w:hAnsi="Times New Roman" w:cs="Times New Roman"/>
          <w:sz w:val="24"/>
          <w:szCs w:val="24"/>
        </w:rPr>
        <w:t>il vettore medio, i loadings (le direzioni principali) e le metriche di varianza come attributi interni</w:t>
      </w:r>
      <w:r w:rsidR="00C1770C">
        <w:rPr>
          <w:rFonts w:ascii="Times New Roman" w:hAnsi="Times New Roman" w:cs="Times New Roman"/>
          <w:sz w:val="24"/>
          <w:szCs w:val="24"/>
        </w:rPr>
        <w:t>.</w:t>
      </w:r>
      <w:r w:rsidR="00C1770C" w:rsidRPr="00C1770C">
        <w:rPr>
          <w:rFonts w:ascii="Times New Roman" w:hAnsi="Times New Roman" w:cs="Times New Roman"/>
          <w:sz w:val="24"/>
          <w:szCs w:val="24"/>
        </w:rPr>
        <w:t xml:space="preserve"> </w:t>
      </w:r>
      <w:r w:rsidR="00C1770C">
        <w:rPr>
          <w:rFonts w:ascii="Times New Roman" w:hAnsi="Times New Roman" w:cs="Times New Roman"/>
          <w:sz w:val="24"/>
          <w:szCs w:val="24"/>
        </w:rPr>
        <w:t>L</w:t>
      </w:r>
      <w:r w:rsidR="00C1770C" w:rsidRPr="00C1770C">
        <w:rPr>
          <w:rFonts w:ascii="Times New Roman" w:hAnsi="Times New Roman" w:cs="Times New Roman"/>
          <w:sz w:val="24"/>
          <w:szCs w:val="24"/>
        </w:rPr>
        <w:t>'architettura separa nettamente la fase di stima algebrica dalla successiva fase di inferenza, garantendo coerenza matematica quando il modello affronta dati mai visti prima.</w:t>
      </w:r>
    </w:p>
    <w:p w14:paraId="4FC0771D" w14:textId="39DCC7E6" w:rsidR="00C1770C" w:rsidRDefault="00916A93" w:rsidP="00C1770C">
      <w:pPr>
        <w:rPr>
          <w:rFonts w:ascii="Times New Roman" w:hAnsi="Times New Roman" w:cs="Times New Roman"/>
          <w:sz w:val="24"/>
          <w:szCs w:val="24"/>
        </w:rPr>
      </w:pPr>
      <w:r w:rsidRPr="00916A93">
        <w:rPr>
          <w:rFonts w:ascii="Times New Roman" w:hAnsi="Times New Roman" w:cs="Times New Roman"/>
          <w:sz w:val="24"/>
          <w:szCs w:val="24"/>
        </w:rPr>
        <w:t>Nella fase di addestramento, il metodo analizza la matrice dei dati, dove ogni riga rappresenta un paziente e ogni colonna un pixel vettorizzato. Ai dati viene inizialmente applicata la centratura: si calcola il vettore medio e lo si sottrae all’intera matrice</w:t>
      </w:r>
      <w:r>
        <w:rPr>
          <w:rFonts w:ascii="Times New Roman" w:hAnsi="Times New Roman" w:cs="Times New Roman"/>
          <w:sz w:val="24"/>
          <w:szCs w:val="24"/>
        </w:rPr>
        <w:t xml:space="preserve">, </w:t>
      </w:r>
      <w:r w:rsidR="00612EAE">
        <w:rPr>
          <w:rFonts w:ascii="Times New Roman" w:hAnsi="Times New Roman" w:cs="Times New Roman"/>
          <w:sz w:val="24"/>
          <w:szCs w:val="24"/>
        </w:rPr>
        <w:t xml:space="preserve">in questo modo, come osservato dal punto di vista teorico, è possibile identificare correttamente la dimensione di massima varianza. </w:t>
      </w:r>
    </w:p>
    <w:p w14:paraId="42F1FC54" w14:textId="6D7D6F1F" w:rsidR="00612EAE" w:rsidRPr="00612EAE" w:rsidRDefault="00612EAE" w:rsidP="00612EAE">
      <w:pPr>
        <w:rPr>
          <w:rFonts w:ascii="Times New Roman" w:hAnsi="Times New Roman" w:cs="Times New Roman"/>
          <w:sz w:val="24"/>
          <w:szCs w:val="24"/>
        </w:rPr>
      </w:pPr>
      <w:r>
        <w:rPr>
          <w:rFonts w:ascii="Times New Roman" w:hAnsi="Times New Roman" w:cs="Times New Roman"/>
          <w:sz w:val="24"/>
          <w:szCs w:val="24"/>
        </w:rPr>
        <w:t xml:space="preserve">Poiché dal punto di vista della difficoltà e del costo computazionale calcolare la matrice di covarianza per un numero così elevato di pixel sarebbe molto dispendioso utilizziamo la </w:t>
      </w:r>
      <w:proofErr w:type="spellStart"/>
      <w:r>
        <w:rPr>
          <w:rFonts w:ascii="Times New Roman" w:hAnsi="Times New Roman" w:cs="Times New Roman"/>
          <w:sz w:val="24"/>
          <w:szCs w:val="24"/>
        </w:rPr>
        <w:t>Singular</w:t>
      </w:r>
      <w:proofErr w:type="spellEnd"/>
      <w:r>
        <w:rPr>
          <w:rFonts w:ascii="Times New Roman" w:hAnsi="Times New Roman" w:cs="Times New Roman"/>
          <w:sz w:val="24"/>
          <w:szCs w:val="24"/>
        </w:rPr>
        <w:t xml:space="preserve"> Value </w:t>
      </w:r>
      <w:proofErr w:type="spellStart"/>
      <w:r>
        <w:rPr>
          <w:rFonts w:ascii="Times New Roman" w:hAnsi="Times New Roman" w:cs="Times New Roman"/>
          <w:sz w:val="24"/>
          <w:szCs w:val="24"/>
        </w:rPr>
        <w:t>Decomposition</w:t>
      </w:r>
      <w:proofErr w:type="spellEnd"/>
      <w:r>
        <w:rPr>
          <w:rFonts w:ascii="Times New Roman" w:hAnsi="Times New Roman" w:cs="Times New Roman"/>
          <w:sz w:val="24"/>
          <w:szCs w:val="24"/>
        </w:rPr>
        <w:t xml:space="preserve"> sulla matrice centrata, che risulta ugualmente efficiente e stabile. </w:t>
      </w:r>
      <w:r w:rsidRPr="00612EAE">
        <w:rPr>
          <w:rFonts w:ascii="Times New Roman" w:hAnsi="Times New Roman" w:cs="Times New Roman"/>
          <w:sz w:val="24"/>
          <w:szCs w:val="24"/>
        </w:rPr>
        <w:t xml:space="preserve">La matrice </w:t>
      </w:r>
      <m:oMath>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oMath>
      <w:r w:rsidRPr="00612EAE">
        <w:rPr>
          <w:rFonts w:ascii="Times New Roman" w:hAnsi="Times New Roman" w:cs="Times New Roman"/>
          <w:sz w:val="24"/>
          <w:szCs w:val="24"/>
        </w:rPr>
        <w:t xml:space="preserve"> (</w:t>
      </w:r>
      <w:proofErr w:type="gramStart"/>
      <w:r w:rsidRPr="00612EAE">
        <w:rPr>
          <w:rFonts w:ascii="Times New Roman" w:hAnsi="Times New Roman" w:cs="Times New Roman"/>
          <w:sz w:val="24"/>
          <w:szCs w:val="24"/>
        </w:rPr>
        <w:t>self.components</w:t>
      </w:r>
      <w:proofErr w:type="gramEnd"/>
      <w:r w:rsidRPr="00612EAE">
        <w:rPr>
          <w:rFonts w:ascii="Times New Roman" w:hAnsi="Times New Roman" w:cs="Times New Roman"/>
          <w:sz w:val="24"/>
          <w:szCs w:val="24"/>
        </w:rPr>
        <w:t xml:space="preserve">) contiene i vettori singolari destri, che nel contesto delle immagini mediche prendono il nome di </w:t>
      </w:r>
      <w:proofErr w:type="spellStart"/>
      <w:r w:rsidRPr="00612EAE">
        <w:rPr>
          <w:rFonts w:ascii="Times New Roman" w:hAnsi="Times New Roman" w:cs="Times New Roman"/>
          <w:i/>
          <w:iCs/>
          <w:sz w:val="24"/>
          <w:szCs w:val="24"/>
        </w:rPr>
        <w:t>eigenimages</w:t>
      </w:r>
      <w:proofErr w:type="spellEnd"/>
      <w:r w:rsidRPr="00612EAE">
        <w:rPr>
          <w:rFonts w:ascii="Times New Roman" w:hAnsi="Times New Roman" w:cs="Times New Roman"/>
          <w:sz w:val="24"/>
          <w:szCs w:val="24"/>
        </w:rPr>
        <w:t>.</w:t>
      </w:r>
    </w:p>
    <w:p w14:paraId="717FBF8D" w14:textId="270A510C" w:rsidR="00612EAE" w:rsidRPr="00612EAE" w:rsidRDefault="00612EAE" w:rsidP="00612EAE">
      <w:pPr>
        <w:rPr>
          <w:rFonts w:ascii="Times New Roman" w:hAnsi="Times New Roman" w:cs="Times New Roman"/>
          <w:sz w:val="24"/>
          <w:szCs w:val="24"/>
        </w:rPr>
      </w:pPr>
      <w:r w:rsidRPr="00612EAE">
        <w:rPr>
          <w:rFonts w:ascii="Times New Roman" w:hAnsi="Times New Roman" w:cs="Times New Roman"/>
          <w:sz w:val="24"/>
          <w:szCs w:val="24"/>
        </w:rPr>
        <w:t xml:space="preserve">Gli autovalori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oMath>
      <w:r w:rsidRPr="00612EAE">
        <w:rPr>
          <w:rFonts w:ascii="Times New Roman" w:hAnsi="Times New Roman" w:cs="Times New Roman"/>
          <w:sz w:val="24"/>
          <w:szCs w:val="24"/>
        </w:rPr>
        <w:t xml:space="preserve"> della matrice di covarianza vengono calcolati analiticamente dai valori singolari </w:t>
      </w: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i</m:t>
            </m:r>
          </m:sub>
        </m:sSub>
      </m:oMath>
      <w:r w:rsidRPr="00612EAE">
        <w:rPr>
          <w:rFonts w:ascii="Times New Roman" w:hAnsi="Times New Roman" w:cs="Times New Roman"/>
          <w:sz w:val="24"/>
          <w:szCs w:val="24"/>
        </w:rPr>
        <w:t xml:space="preserve"> (estratti dalla matrice diagonale </w:t>
      </w:r>
      <m:oMath>
        <m:r>
          <m:rPr>
            <m:sty m:val="p"/>
          </m:rPr>
          <w:rPr>
            <w:rFonts w:ascii="Cambria Math" w:hAnsi="Cambria Math" w:cs="Times New Roman"/>
            <w:sz w:val="24"/>
            <w:szCs w:val="24"/>
          </w:rPr>
          <m:t>Σ</m:t>
        </m:r>
      </m:oMath>
      <w:r w:rsidRPr="00612EAE">
        <w:rPr>
          <w:rFonts w:ascii="Times New Roman" w:hAnsi="Times New Roman" w:cs="Times New Roman"/>
          <w:sz w:val="24"/>
          <w:szCs w:val="24"/>
        </w:rPr>
        <w:t xml:space="preserve">) rapportati ai gradi di libertà </w:t>
      </w:r>
      <m:oMath>
        <m:r>
          <w:rPr>
            <w:rFonts w:ascii="Cambria Math" w:hAnsi="Cambria Math" w:cs="Times New Roman"/>
            <w:sz w:val="24"/>
            <w:szCs w:val="24"/>
          </w:rPr>
          <m:t>N-1</m:t>
        </m:r>
      </m:oMath>
      <w:r w:rsidRPr="00612EAE">
        <w:rPr>
          <w:rFonts w:ascii="Times New Roman" w:hAnsi="Times New Roman" w:cs="Times New Roman"/>
          <w:sz w:val="24"/>
          <w:szCs w:val="24"/>
        </w:rPr>
        <w:t>:</w:t>
      </w:r>
    </w:p>
    <w:p w14:paraId="4CE47584" w14:textId="4E08517B" w:rsidR="00612EAE" w:rsidRPr="00612EAE" w:rsidRDefault="00000000" w:rsidP="00612EAE">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i</m:t>
                  </m:r>
                </m:sub>
                <m:sup>
                  <m:r>
                    <w:rPr>
                      <w:rFonts w:ascii="Cambria Math" w:hAnsi="Cambria Math" w:cs="Times New Roman"/>
                      <w:sz w:val="24"/>
                      <w:szCs w:val="24"/>
                    </w:rPr>
                    <m:t>2</m:t>
                  </m:r>
                </m:sup>
              </m:sSubSup>
            </m:num>
            <m:den>
              <m:r>
                <w:rPr>
                  <w:rFonts w:ascii="Cambria Math" w:hAnsi="Cambria Math" w:cs="Times New Roman"/>
                  <w:sz w:val="24"/>
                  <w:szCs w:val="24"/>
                </w:rPr>
                <m:t>N-1</m:t>
              </m:r>
            </m:den>
          </m:f>
        </m:oMath>
      </m:oMathPara>
    </w:p>
    <w:p w14:paraId="370BC949" w14:textId="5A35BEF3" w:rsidR="00DD26C0" w:rsidRPr="00916A93" w:rsidRDefault="00612EAE" w:rsidP="00916A93">
      <w:pPr>
        <w:rPr>
          <w:rFonts w:ascii="Times New Roman" w:hAnsi="Times New Roman" w:cs="Times New Roman"/>
          <w:sz w:val="24"/>
          <w:szCs w:val="24"/>
        </w:rPr>
      </w:pPr>
      <w:r w:rsidRPr="00612EAE">
        <w:rPr>
          <w:rFonts w:ascii="Times New Roman" w:hAnsi="Times New Roman" w:cs="Times New Roman"/>
          <w:sz w:val="24"/>
          <w:szCs w:val="24"/>
        </w:rPr>
        <w:t>Il rapporto tra ogni autovalore e la loro somma totale quantifica l'esatta percentuale di informazione clinica e strutturale (varianza) catturata da ciascuna componente principale.</w:t>
      </w:r>
      <w:r w:rsidR="00916A93">
        <w:rPr>
          <w:rFonts w:ascii="Times New Roman" w:hAnsi="Times New Roman" w:cs="Times New Roman"/>
          <w:sz w:val="24"/>
          <w:szCs w:val="24"/>
        </w:rPr>
        <w:t xml:space="preserve"> </w:t>
      </w:r>
      <w:r w:rsidR="00916A93" w:rsidRPr="00916A93">
        <w:rPr>
          <w:rFonts w:ascii="Times New Roman" w:hAnsi="Times New Roman" w:cs="Times New Roman"/>
          <w:sz w:val="24"/>
          <w:szCs w:val="24"/>
        </w:rPr>
        <w:t>A questo scopo, il modulo implementa un meccanismo di ricerca dinamica</w:t>
      </w:r>
      <w:r w:rsidR="00916A93">
        <w:rPr>
          <w:rFonts w:ascii="Times New Roman" w:hAnsi="Times New Roman" w:cs="Times New Roman"/>
          <w:sz w:val="24"/>
          <w:szCs w:val="24"/>
        </w:rPr>
        <w:t>.</w:t>
      </w:r>
      <w:r w:rsidR="00916A93" w:rsidRPr="00916A93">
        <w:rPr>
          <w:rFonts w:ascii="Times New Roman" w:hAnsi="Times New Roman" w:cs="Times New Roman"/>
          <w:sz w:val="24"/>
          <w:szCs w:val="24"/>
        </w:rPr>
        <w:t xml:space="preserve"> </w:t>
      </w:r>
      <w:r w:rsidR="00916A93">
        <w:rPr>
          <w:rFonts w:ascii="Times New Roman" w:hAnsi="Times New Roman" w:cs="Times New Roman"/>
          <w:sz w:val="24"/>
          <w:szCs w:val="24"/>
        </w:rPr>
        <w:t>I</w:t>
      </w:r>
      <w:r w:rsidR="00916A93" w:rsidRPr="00916A93">
        <w:rPr>
          <w:rFonts w:ascii="Times New Roman" w:hAnsi="Times New Roman" w:cs="Times New Roman"/>
          <w:sz w:val="24"/>
          <w:szCs w:val="24"/>
        </w:rPr>
        <w:t>l sistema calcola</w:t>
      </w:r>
      <w:r w:rsidR="00916A93">
        <w:rPr>
          <w:rFonts w:ascii="Times New Roman" w:hAnsi="Times New Roman" w:cs="Times New Roman"/>
          <w:sz w:val="24"/>
          <w:szCs w:val="24"/>
        </w:rPr>
        <w:t>, infatti,</w:t>
      </w:r>
      <w:r w:rsidR="00916A93" w:rsidRPr="00916A93">
        <w:rPr>
          <w:rFonts w:ascii="Times New Roman" w:hAnsi="Times New Roman" w:cs="Times New Roman"/>
          <w:sz w:val="24"/>
          <w:szCs w:val="24"/>
        </w:rPr>
        <w:t xml:space="preserve"> la somma cumulativa della varianza spiegata e interrompe autonomamente la selezione dei componenti nel momento esatto in cui si raggiunge una soglia target. Questo automatismo rende l'architettura flessibile, determinando il numero ottimale di dimensioni </w:t>
      </w:r>
      <m:oMath>
        <m:r>
          <w:rPr>
            <w:rFonts w:ascii="Cambria Math" w:hAnsi="Cambria Math" w:cs="Times New Roman"/>
            <w:sz w:val="24"/>
            <w:szCs w:val="24"/>
          </w:rPr>
          <m:t>K</m:t>
        </m:r>
      </m:oMath>
      <w:r w:rsidR="00916A93" w:rsidRPr="00916A93">
        <w:rPr>
          <w:rFonts w:ascii="Times New Roman" w:hAnsi="Times New Roman" w:cs="Times New Roman"/>
          <w:sz w:val="24"/>
          <w:szCs w:val="24"/>
        </w:rPr>
        <w:t xml:space="preserve"> senza costringere a forzature manuali a priori.</w:t>
      </w:r>
      <w:r w:rsidR="00916A93">
        <w:rPr>
          <w:rFonts w:ascii="Times New Roman" w:hAnsi="Times New Roman" w:cs="Times New Roman"/>
          <w:sz w:val="24"/>
          <w:szCs w:val="24"/>
        </w:rPr>
        <w:t xml:space="preserve"> Di seguito è mostrata l’implementazione della ricerca del valore ottimale di k.</w:t>
      </w:r>
    </w:p>
    <w:p w14:paraId="737D1501" w14:textId="4105DAFE" w:rsidR="00612EAE" w:rsidRPr="00612EAE" w:rsidRDefault="00DD26C0" w:rsidP="00DD26C0">
      <w:pPr>
        <w:jc w:val="center"/>
        <w:rPr>
          <w:rFonts w:ascii="Times New Roman" w:hAnsi="Times New Roman" w:cs="Times New Roman"/>
          <w:sz w:val="24"/>
          <w:szCs w:val="24"/>
        </w:rPr>
      </w:pPr>
      <w:r w:rsidRPr="00DD26C0">
        <w:rPr>
          <w:rFonts w:ascii="Times New Roman" w:hAnsi="Times New Roman" w:cs="Times New Roman"/>
          <w:noProof/>
          <w:sz w:val="24"/>
          <w:szCs w:val="24"/>
        </w:rPr>
        <w:drawing>
          <wp:inline distT="0" distB="0" distL="0" distR="0" wp14:anchorId="18AF1825" wp14:editId="6FE28534">
            <wp:extent cx="4670189" cy="865909"/>
            <wp:effectExtent l="0" t="0" r="0" b="0"/>
            <wp:docPr id="5931076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07665" name=""/>
                    <pic:cNvPicPr/>
                  </pic:nvPicPr>
                  <pic:blipFill>
                    <a:blip r:embed="rId5"/>
                    <a:stretch>
                      <a:fillRect/>
                    </a:stretch>
                  </pic:blipFill>
                  <pic:spPr>
                    <a:xfrm>
                      <a:off x="0" y="0"/>
                      <a:ext cx="4761585" cy="882855"/>
                    </a:xfrm>
                    <a:prstGeom prst="rect">
                      <a:avLst/>
                    </a:prstGeom>
                  </pic:spPr>
                </pic:pic>
              </a:graphicData>
            </a:graphic>
          </wp:inline>
        </w:drawing>
      </w:r>
    </w:p>
    <w:p w14:paraId="033B4BF0" w14:textId="59564600" w:rsidR="00BE0A6E" w:rsidRPr="00BE0A6E" w:rsidRDefault="00916A93" w:rsidP="00BE0A6E">
      <w:pPr>
        <w:rPr>
          <w:rFonts w:ascii="Times New Roman" w:hAnsi="Times New Roman" w:cs="Times New Roman"/>
          <w:sz w:val="24"/>
          <w:szCs w:val="24"/>
        </w:rPr>
      </w:pPr>
      <w:r w:rsidRPr="00916A93">
        <w:rPr>
          <w:rFonts w:ascii="Times New Roman" w:hAnsi="Times New Roman" w:cs="Times New Roman"/>
          <w:sz w:val="24"/>
          <w:szCs w:val="24"/>
        </w:rPr>
        <w:t>Per mappare i nuovi campioni di test, il sistema non ricalcola una nuova media, ma sottrae rigorosamente il vettore medio appreso sul set di addestramento</w:t>
      </w:r>
      <w:r>
        <w:rPr>
          <w:rFonts w:ascii="Times New Roman" w:hAnsi="Times New Roman" w:cs="Times New Roman"/>
          <w:sz w:val="24"/>
          <w:szCs w:val="24"/>
        </w:rPr>
        <w:t xml:space="preserve">, rendendo l’algoritmo “immune” al data leakage. </w:t>
      </w:r>
      <w:r w:rsidRPr="00916A93">
        <w:rPr>
          <w:rFonts w:ascii="Times New Roman" w:hAnsi="Times New Roman" w:cs="Times New Roman"/>
          <w:sz w:val="24"/>
          <w:szCs w:val="24"/>
        </w:rPr>
        <w:t xml:space="preserve">Il sistema estrae le prime </w:t>
      </w:r>
      <m:oMath>
        <m:r>
          <w:rPr>
            <w:rFonts w:ascii="Cambria Math" w:hAnsi="Cambria Math" w:cs="Times New Roman"/>
            <w:sz w:val="24"/>
            <w:szCs w:val="24"/>
          </w:rPr>
          <m:t>K</m:t>
        </m:r>
      </m:oMath>
      <w:r w:rsidRPr="00916A93">
        <w:rPr>
          <w:rFonts w:ascii="Times New Roman" w:hAnsi="Times New Roman" w:cs="Times New Roman"/>
          <w:sz w:val="24"/>
          <w:szCs w:val="24"/>
        </w:rPr>
        <w:t xml:space="preserve"> righe dalla matrice (corrispondenti alle direzioni a massima varianza) e le traspone per creare la matrice di proiezione </w:t>
      </w:r>
      <m:oMath>
        <m:sSubSup>
          <m:sSubSupPr>
            <m:ctrlPr>
              <w:rPr>
                <w:rFonts w:ascii="Cambria Math" w:hAnsi="Cambria Math" w:cs="Times New Roman"/>
                <w:sz w:val="24"/>
                <w:szCs w:val="24"/>
              </w:rPr>
            </m:ctrlPr>
          </m:sSubSupPr>
          <m:e>
            <m:r>
              <w:rPr>
                <w:rFonts w:ascii="Cambria Math" w:hAnsi="Cambria Math" w:cs="Times New Roman"/>
                <w:sz w:val="24"/>
                <w:szCs w:val="24"/>
              </w:rPr>
              <m:t>V</m:t>
            </m:r>
          </m:e>
          <m:sub>
            <m:r>
              <w:rPr>
                <w:rFonts w:ascii="Cambria Math" w:hAnsi="Cambria Math" w:cs="Times New Roman"/>
                <w:sz w:val="24"/>
                <w:szCs w:val="24"/>
              </w:rPr>
              <m:t>K</m:t>
            </m:r>
          </m:sub>
          <m:sup>
            <m:r>
              <w:rPr>
                <w:rFonts w:ascii="Cambria Math" w:hAnsi="Cambria Math" w:cs="Times New Roman"/>
                <w:sz w:val="24"/>
                <w:szCs w:val="24"/>
              </w:rPr>
              <m:t>T</m:t>
            </m:r>
          </m:sup>
        </m:sSubSup>
      </m:oMath>
      <w:r w:rsidR="00BE0A6E" w:rsidRPr="00BE0A6E">
        <w:rPr>
          <w:rFonts w:ascii="Times New Roman" w:hAnsi="Times New Roman" w:cs="Times New Roman"/>
          <w:sz w:val="24"/>
          <w:szCs w:val="24"/>
        </w:rPr>
        <w:t>. Infine, i dati centrati vengono proiettati tramite prodotto scalare:</w:t>
      </w:r>
    </w:p>
    <w:p w14:paraId="14DCD8E2" w14:textId="093F279D" w:rsidR="00BE0A6E" w:rsidRPr="00BE0A6E" w:rsidRDefault="00BE0A6E" w:rsidP="00BE0A6E">
      <w:pPr>
        <w:rPr>
          <w:rFonts w:ascii="Times New Roman" w:hAnsi="Times New Roman" w:cs="Times New Roman"/>
          <w:sz w:val="24"/>
          <w:szCs w:val="24"/>
        </w:rPr>
      </w:pPr>
      <m:oMathPara>
        <m:oMath>
          <m:r>
            <w:rPr>
              <w:rFonts w:ascii="Cambria Math" w:hAnsi="Cambria Math" w:cs="Times New Roman"/>
              <w:sz w:val="24"/>
              <w:szCs w:val="24"/>
            </w:rPr>
            <m:t>S</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centered</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oMath>
      </m:oMathPara>
    </w:p>
    <w:p w14:paraId="77790D66" w14:textId="73106F9E" w:rsidR="00BE0A6E" w:rsidRDefault="00BE0A6E" w:rsidP="00BE0A6E">
      <w:pPr>
        <w:rPr>
          <w:rFonts w:ascii="Times New Roman" w:hAnsi="Times New Roman" w:cs="Times New Roman"/>
          <w:sz w:val="24"/>
          <w:szCs w:val="24"/>
        </w:rPr>
      </w:pPr>
      <w:r w:rsidRPr="00BE0A6E">
        <w:rPr>
          <w:rFonts w:ascii="Times New Roman" w:hAnsi="Times New Roman" w:cs="Times New Roman"/>
          <w:sz w:val="24"/>
          <w:szCs w:val="24"/>
        </w:rPr>
        <w:t xml:space="preserve">La matrice risultante </w:t>
      </w:r>
      <m:oMath>
        <m:r>
          <w:rPr>
            <w:rFonts w:ascii="Cambria Math" w:hAnsi="Cambria Math" w:cs="Times New Roman"/>
            <w:sz w:val="24"/>
            <w:szCs w:val="24"/>
          </w:rPr>
          <m:t>S</m:t>
        </m:r>
      </m:oMath>
      <w:r w:rsidRPr="00BE0A6E">
        <w:rPr>
          <w:rFonts w:ascii="Times New Roman" w:hAnsi="Times New Roman" w:cs="Times New Roman"/>
          <w:sz w:val="24"/>
          <w:szCs w:val="24"/>
        </w:rPr>
        <w:t xml:space="preserve"> contiene gli scores, ovvero le nuove coordinate iper-compresse delle risonanze magnetiche, pronte per essere elaborate geometricamente dal classificatore </w:t>
      </w:r>
      <m:oMath>
        <m:r>
          <w:rPr>
            <w:rFonts w:ascii="Cambria Math" w:hAnsi="Cambria Math" w:cs="Times New Roman"/>
            <w:sz w:val="24"/>
            <w:szCs w:val="24"/>
          </w:rPr>
          <m:t>K</m:t>
        </m:r>
      </m:oMath>
      <w:r w:rsidRPr="00BE0A6E">
        <w:rPr>
          <w:rFonts w:ascii="Times New Roman" w:hAnsi="Times New Roman" w:cs="Times New Roman"/>
          <w:sz w:val="24"/>
          <w:szCs w:val="24"/>
        </w:rPr>
        <w:t>-NN.</w:t>
      </w:r>
    </w:p>
    <w:p w14:paraId="245A83B5" w14:textId="143D6909" w:rsidR="00C1770C" w:rsidRDefault="00BE0A6E" w:rsidP="00863384">
      <w:pPr>
        <w:jc w:val="center"/>
        <w:rPr>
          <w:rFonts w:ascii="Times New Roman" w:hAnsi="Times New Roman" w:cs="Times New Roman"/>
          <w:sz w:val="24"/>
          <w:szCs w:val="24"/>
        </w:rPr>
      </w:pPr>
      <w:r w:rsidRPr="00BE0A6E">
        <w:rPr>
          <w:rFonts w:ascii="Times New Roman" w:hAnsi="Times New Roman" w:cs="Times New Roman"/>
          <w:noProof/>
          <w:sz w:val="24"/>
          <w:szCs w:val="24"/>
        </w:rPr>
        <w:lastRenderedPageBreak/>
        <w:drawing>
          <wp:inline distT="0" distB="0" distL="0" distR="0" wp14:anchorId="7411BE32" wp14:editId="64A2F34A">
            <wp:extent cx="3886200" cy="1664038"/>
            <wp:effectExtent l="0" t="0" r="0" b="0"/>
            <wp:docPr id="13038157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5728" name=""/>
                    <pic:cNvPicPr/>
                  </pic:nvPicPr>
                  <pic:blipFill>
                    <a:blip r:embed="rId6"/>
                    <a:stretch>
                      <a:fillRect/>
                    </a:stretch>
                  </pic:blipFill>
                  <pic:spPr>
                    <a:xfrm>
                      <a:off x="0" y="0"/>
                      <a:ext cx="3968792" cy="1699403"/>
                    </a:xfrm>
                    <a:prstGeom prst="rect">
                      <a:avLst/>
                    </a:prstGeom>
                  </pic:spPr>
                </pic:pic>
              </a:graphicData>
            </a:graphic>
          </wp:inline>
        </w:drawing>
      </w:r>
    </w:p>
    <w:p w14:paraId="20DA62BF" w14:textId="77777777" w:rsidR="005E7477" w:rsidRDefault="005E7477" w:rsidP="005E27BA">
      <w:pPr>
        <w:rPr>
          <w:rFonts w:ascii="Times New Roman" w:hAnsi="Times New Roman" w:cs="Times New Roman"/>
          <w:b/>
          <w:bCs/>
          <w:sz w:val="24"/>
          <w:szCs w:val="24"/>
        </w:rPr>
      </w:pPr>
    </w:p>
    <w:p w14:paraId="2686D108" w14:textId="26B8F6A2" w:rsidR="00DC22A7" w:rsidRPr="00DC22A7" w:rsidRDefault="00DC22A7" w:rsidP="005E27BA">
      <w:pPr>
        <w:rPr>
          <w:rFonts w:ascii="Times New Roman" w:hAnsi="Times New Roman" w:cs="Times New Roman"/>
          <w:b/>
          <w:bCs/>
          <w:sz w:val="24"/>
          <w:szCs w:val="24"/>
        </w:rPr>
      </w:pPr>
      <w:proofErr w:type="spellStart"/>
      <w:r w:rsidRPr="00DC22A7">
        <w:rPr>
          <w:rFonts w:ascii="Times New Roman" w:hAnsi="Times New Roman" w:cs="Times New Roman"/>
          <w:b/>
          <w:bCs/>
          <w:sz w:val="24"/>
          <w:szCs w:val="24"/>
        </w:rPr>
        <w:t>KNN_Algorithm</w:t>
      </w:r>
      <w:proofErr w:type="spellEnd"/>
    </w:p>
    <w:p w14:paraId="06F0C5A0" w14:textId="4FF27F35" w:rsidR="00596120" w:rsidRDefault="00596120" w:rsidP="00596120">
      <w:pPr>
        <w:rPr>
          <w:rFonts w:ascii="Times New Roman" w:hAnsi="Times New Roman" w:cs="Times New Roman"/>
          <w:sz w:val="24"/>
          <w:szCs w:val="24"/>
        </w:rPr>
      </w:pPr>
      <w:r w:rsidRPr="00596120">
        <w:rPr>
          <w:rFonts w:ascii="Times New Roman" w:hAnsi="Times New Roman" w:cs="Times New Roman"/>
          <w:sz w:val="24"/>
          <w:szCs w:val="24"/>
        </w:rPr>
        <w:t xml:space="preserve">Il modulo implementa un classificatore </w:t>
      </w:r>
      <m:oMath>
        <m:r>
          <w:rPr>
            <w:rFonts w:ascii="Cambria Math" w:hAnsi="Cambria Math" w:cs="Times New Roman"/>
            <w:sz w:val="24"/>
            <w:szCs w:val="24"/>
          </w:rPr>
          <m:t>K</m:t>
        </m:r>
      </m:oMath>
      <w:r w:rsidRPr="00596120">
        <w:rPr>
          <w:rFonts w:ascii="Times New Roman" w:hAnsi="Times New Roman" w:cs="Times New Roman"/>
          <w:sz w:val="24"/>
          <w:szCs w:val="24"/>
        </w:rPr>
        <w:t>-Nearest Neighbors (</w:t>
      </w:r>
      <m:oMath>
        <m:r>
          <w:rPr>
            <w:rFonts w:ascii="Cambria Math" w:hAnsi="Cambria Math" w:cs="Times New Roman"/>
            <w:sz w:val="24"/>
            <w:szCs w:val="24"/>
          </w:rPr>
          <m:t>K</m:t>
        </m:r>
      </m:oMath>
      <w:r w:rsidRPr="00596120">
        <w:rPr>
          <w:rFonts w:ascii="Times New Roman" w:hAnsi="Times New Roman" w:cs="Times New Roman"/>
          <w:sz w:val="24"/>
          <w:szCs w:val="24"/>
        </w:rPr>
        <w:t>-NN) progettato non solo per eseguire una classificazione supervisionata basata su distanze geometriche, ma anche per gestire scenari clinici critici tramite il rilevamento di campioni anomali (</w:t>
      </w:r>
      <w:proofErr w:type="spellStart"/>
      <w:r w:rsidRPr="00596120">
        <w:rPr>
          <w:rFonts w:ascii="Times New Roman" w:hAnsi="Times New Roman" w:cs="Times New Roman"/>
          <w:i/>
          <w:iCs/>
          <w:sz w:val="24"/>
          <w:szCs w:val="24"/>
        </w:rPr>
        <w:t>unknown</w:t>
      </w:r>
      <w:proofErr w:type="spellEnd"/>
      <w:r w:rsidRPr="00596120">
        <w:rPr>
          <w:rFonts w:ascii="Times New Roman" w:hAnsi="Times New Roman" w:cs="Times New Roman"/>
          <w:sz w:val="24"/>
          <w:szCs w:val="24"/>
        </w:rPr>
        <w:t>) e il calcolo di un indice di confidenza ibrido.</w:t>
      </w:r>
    </w:p>
    <w:p w14:paraId="0420276E" w14:textId="78E95D6B" w:rsidR="00596120" w:rsidRDefault="00596120" w:rsidP="00596120">
      <w:pPr>
        <w:rPr>
          <w:rFonts w:ascii="Times New Roman" w:hAnsi="Times New Roman" w:cs="Times New Roman"/>
          <w:sz w:val="24"/>
          <w:szCs w:val="24"/>
        </w:rPr>
      </w:pPr>
      <w:r>
        <w:rPr>
          <w:rFonts w:ascii="Times New Roman" w:hAnsi="Times New Roman" w:cs="Times New Roman"/>
          <w:sz w:val="24"/>
          <w:szCs w:val="24"/>
        </w:rPr>
        <w:t xml:space="preserve">Nell’inizializzazione della classe sono definiti due parametri: </w:t>
      </w:r>
      <w:r w:rsidRPr="00596120">
        <w:rPr>
          <w:rFonts w:ascii="Times New Roman" w:hAnsi="Times New Roman" w:cs="Times New Roman"/>
          <w:b/>
          <w:bCs/>
          <w:sz w:val="24"/>
          <w:szCs w:val="24"/>
        </w:rPr>
        <w:t>k</w:t>
      </w:r>
      <w:r>
        <w:rPr>
          <w:rFonts w:ascii="Times New Roman" w:hAnsi="Times New Roman" w:cs="Times New Roman"/>
          <w:sz w:val="24"/>
          <w:szCs w:val="24"/>
        </w:rPr>
        <w:t xml:space="preserve">, che definisce il numero di </w:t>
      </w:r>
      <w:r w:rsidRPr="00596120">
        <w:rPr>
          <w:rFonts w:ascii="Times New Roman" w:hAnsi="Times New Roman" w:cs="Times New Roman"/>
          <w:sz w:val="24"/>
          <w:szCs w:val="24"/>
        </w:rPr>
        <w:t>vicini prossimi da considerare</w:t>
      </w:r>
      <w:r>
        <w:rPr>
          <w:rFonts w:ascii="Times New Roman" w:hAnsi="Times New Roman" w:cs="Times New Roman"/>
          <w:sz w:val="24"/>
          <w:szCs w:val="24"/>
        </w:rPr>
        <w:t xml:space="preserve"> e la </w:t>
      </w:r>
      <w:proofErr w:type="spellStart"/>
      <w:r w:rsidRPr="00596120">
        <w:rPr>
          <w:rFonts w:ascii="Times New Roman" w:hAnsi="Times New Roman" w:cs="Times New Roman"/>
          <w:b/>
          <w:bCs/>
          <w:sz w:val="24"/>
          <w:szCs w:val="24"/>
        </w:rPr>
        <w:t>unknown_threshold</w:t>
      </w:r>
      <w:proofErr w:type="spellEnd"/>
      <w:r>
        <w:rPr>
          <w:rFonts w:ascii="Times New Roman" w:hAnsi="Times New Roman" w:cs="Times New Roman"/>
          <w:sz w:val="24"/>
          <w:szCs w:val="24"/>
        </w:rPr>
        <w:t>, che r</w:t>
      </w:r>
      <w:r w:rsidRPr="00596120">
        <w:rPr>
          <w:rFonts w:ascii="Times New Roman" w:hAnsi="Times New Roman" w:cs="Times New Roman"/>
          <w:sz w:val="24"/>
          <w:szCs w:val="24"/>
        </w:rPr>
        <w:t>appresenta la soglia critica di distanza euclidea oltre la quale un punto nello spazio delle componenti principali viene considerato un'anomalia o un dato estraneo.</w:t>
      </w:r>
      <w:r w:rsidR="007716DD">
        <w:rPr>
          <w:rFonts w:ascii="Times New Roman" w:hAnsi="Times New Roman" w:cs="Times New Roman"/>
          <w:sz w:val="24"/>
          <w:szCs w:val="24"/>
        </w:rPr>
        <w:t xml:space="preserve"> I parametri di training sono inizialmente settati a “none”.</w:t>
      </w:r>
    </w:p>
    <w:p w14:paraId="3203FEEE" w14:textId="4FFC8D9F" w:rsidR="007716DD" w:rsidRDefault="00AD42B1" w:rsidP="007716DD">
      <w:pPr>
        <w:rPr>
          <w:rFonts w:ascii="Times New Roman" w:hAnsi="Times New Roman" w:cs="Times New Roman"/>
          <w:sz w:val="24"/>
          <w:szCs w:val="24"/>
        </w:rPr>
      </w:pPr>
      <w:r w:rsidRPr="00AD42B1">
        <w:rPr>
          <w:rFonts w:ascii="Times New Roman" w:hAnsi="Times New Roman" w:cs="Times New Roman"/>
          <w:sz w:val="24"/>
          <w:szCs w:val="24"/>
        </w:rPr>
        <w:t xml:space="preserve">Come step preliminare, il classificatore riceve in input dal modulo </w:t>
      </w:r>
      <w:proofErr w:type="spellStart"/>
      <w:r w:rsidRPr="00AD42B1">
        <w:rPr>
          <w:rFonts w:ascii="Times New Roman" w:hAnsi="Times New Roman" w:cs="Times New Roman"/>
          <w:sz w:val="24"/>
          <w:szCs w:val="24"/>
        </w:rPr>
        <w:t>PCA_</w:t>
      </w:r>
      <w:r>
        <w:rPr>
          <w:rFonts w:ascii="Times New Roman" w:hAnsi="Times New Roman" w:cs="Times New Roman"/>
          <w:sz w:val="24"/>
          <w:szCs w:val="24"/>
        </w:rPr>
        <w:t>algorithm</w:t>
      </w:r>
      <w:proofErr w:type="spellEnd"/>
      <w:r w:rsidRPr="00AD42B1">
        <w:rPr>
          <w:rFonts w:ascii="Times New Roman" w:hAnsi="Times New Roman" w:cs="Times New Roman"/>
          <w:sz w:val="24"/>
          <w:szCs w:val="24"/>
        </w:rPr>
        <w:t xml:space="preserve"> la matrice delle coordinate ridotte (gli </w:t>
      </w:r>
      <w:r w:rsidRPr="00AD42B1">
        <w:rPr>
          <w:rFonts w:ascii="Times New Roman" w:hAnsi="Times New Roman" w:cs="Times New Roman"/>
          <w:i/>
          <w:iCs/>
          <w:sz w:val="24"/>
          <w:szCs w:val="24"/>
        </w:rPr>
        <w:t>scores</w:t>
      </w:r>
      <w:r w:rsidRPr="00AD42B1">
        <w:rPr>
          <w:rFonts w:ascii="Times New Roman" w:hAnsi="Times New Roman" w:cs="Times New Roman"/>
          <w:sz w:val="24"/>
          <w:szCs w:val="24"/>
        </w:rPr>
        <w:t>) e le relative etichette cliniche</w:t>
      </w:r>
      <w:r w:rsidRPr="00AD42B1">
        <w:rPr>
          <w:rFonts w:ascii="Times New Roman" w:hAnsi="Times New Roman" w:cs="Times New Roman"/>
          <w:b/>
          <w:bCs/>
          <w:sz w:val="24"/>
          <w:szCs w:val="24"/>
        </w:rPr>
        <w:t>.</w:t>
      </w:r>
      <w:r w:rsidRPr="00AD42B1">
        <w:rPr>
          <w:rFonts w:ascii="Times New Roman" w:hAnsi="Times New Roman" w:cs="Times New Roman"/>
          <w:sz w:val="24"/>
          <w:szCs w:val="24"/>
        </w:rPr>
        <w:t xml:space="preserve"> Prima dell'addestramento definitivo su questo nuovo spazio vettoriale, il modulo </w:t>
      </w:r>
      <w:r>
        <w:rPr>
          <w:rFonts w:ascii="Times New Roman" w:hAnsi="Times New Roman" w:cs="Times New Roman"/>
          <w:sz w:val="24"/>
          <w:szCs w:val="24"/>
        </w:rPr>
        <w:t>effettua una ricerca del numero ottimale di n-</w:t>
      </w:r>
      <w:proofErr w:type="spellStart"/>
      <w:r>
        <w:rPr>
          <w:rFonts w:ascii="Times New Roman" w:hAnsi="Times New Roman" w:cs="Times New Roman"/>
          <w:sz w:val="24"/>
          <w:szCs w:val="24"/>
        </w:rPr>
        <w:t>neighbors</w:t>
      </w:r>
      <w:proofErr w:type="spellEnd"/>
      <w:r>
        <w:rPr>
          <w:rFonts w:ascii="Times New Roman" w:hAnsi="Times New Roman" w:cs="Times New Roman"/>
          <w:sz w:val="24"/>
          <w:szCs w:val="24"/>
        </w:rPr>
        <w:t xml:space="preserve"> tramite il modulo</w:t>
      </w:r>
      <w:r w:rsidRPr="00AD42B1">
        <w:rPr>
          <w:rFonts w:ascii="Times New Roman" w:hAnsi="Times New Roman" w:cs="Times New Roman"/>
          <w:sz w:val="24"/>
          <w:szCs w:val="24"/>
        </w:rPr>
        <w:t xml:space="preserve"> </w:t>
      </w:r>
      <w:proofErr w:type="spellStart"/>
      <w:r w:rsidRPr="00AD42B1">
        <w:rPr>
          <w:rFonts w:ascii="Times New Roman" w:hAnsi="Times New Roman" w:cs="Times New Roman"/>
          <w:b/>
          <w:bCs/>
          <w:sz w:val="24"/>
          <w:szCs w:val="24"/>
        </w:rPr>
        <w:t>optimize_n</w:t>
      </w:r>
      <w:proofErr w:type="spellEnd"/>
      <w:r w:rsidRPr="00AD42B1">
        <w:rPr>
          <w:rFonts w:ascii="Times New Roman" w:hAnsi="Times New Roman" w:cs="Times New Roman"/>
          <w:sz w:val="24"/>
          <w:szCs w:val="24"/>
        </w:rPr>
        <w:t xml:space="preserve">. Questa funzione esegue un partizionamento interno sul set di addestramento per testare dinamicamente una griglia di valori disparati per i vicini. Fissato il parametro ottimale, nel paradigma tipico del K-NN la fase di </w:t>
      </w:r>
      <w:proofErr w:type="spellStart"/>
      <w:r w:rsidRPr="00AD42B1">
        <w:rPr>
          <w:rFonts w:ascii="Times New Roman" w:hAnsi="Times New Roman" w:cs="Times New Roman"/>
          <w:i/>
          <w:iCs/>
          <w:sz w:val="24"/>
          <w:szCs w:val="24"/>
        </w:rPr>
        <w:t>fit</w:t>
      </w:r>
      <w:proofErr w:type="spellEnd"/>
      <w:r w:rsidRPr="00AD42B1">
        <w:rPr>
          <w:rFonts w:ascii="Times New Roman" w:hAnsi="Times New Roman" w:cs="Times New Roman"/>
          <w:sz w:val="24"/>
          <w:szCs w:val="24"/>
        </w:rPr>
        <w:t xml:space="preserve"> si limita a memorizzare la matrice compressa e le etichette, creando la "memoria storica" del modello.</w:t>
      </w:r>
      <w:r>
        <w:rPr>
          <w:rFonts w:ascii="Times New Roman" w:hAnsi="Times New Roman" w:cs="Times New Roman"/>
          <w:sz w:val="24"/>
          <w:szCs w:val="24"/>
        </w:rPr>
        <w:t xml:space="preserve"> </w:t>
      </w:r>
    </w:p>
    <w:p w14:paraId="65D101FC" w14:textId="22698D1D" w:rsidR="007716DD" w:rsidRDefault="007716DD" w:rsidP="007716DD">
      <w:pPr>
        <w:jc w:val="center"/>
        <w:rPr>
          <w:rFonts w:ascii="Times New Roman" w:hAnsi="Times New Roman" w:cs="Times New Roman"/>
          <w:sz w:val="24"/>
          <w:szCs w:val="24"/>
        </w:rPr>
      </w:pPr>
      <w:r w:rsidRPr="007716DD">
        <w:rPr>
          <w:rFonts w:ascii="Times New Roman" w:hAnsi="Times New Roman" w:cs="Times New Roman"/>
          <w:noProof/>
          <w:sz w:val="24"/>
          <w:szCs w:val="24"/>
        </w:rPr>
        <w:drawing>
          <wp:inline distT="0" distB="0" distL="0" distR="0" wp14:anchorId="46575A11" wp14:editId="2027116C">
            <wp:extent cx="4572396" cy="1851820"/>
            <wp:effectExtent l="0" t="0" r="0" b="0"/>
            <wp:docPr id="10710436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43622" name=""/>
                    <pic:cNvPicPr/>
                  </pic:nvPicPr>
                  <pic:blipFill>
                    <a:blip r:embed="rId7"/>
                    <a:stretch>
                      <a:fillRect/>
                    </a:stretch>
                  </pic:blipFill>
                  <pic:spPr>
                    <a:xfrm>
                      <a:off x="0" y="0"/>
                      <a:ext cx="4572396" cy="1851820"/>
                    </a:xfrm>
                    <a:prstGeom prst="rect">
                      <a:avLst/>
                    </a:prstGeom>
                  </pic:spPr>
                </pic:pic>
              </a:graphicData>
            </a:graphic>
          </wp:inline>
        </w:drawing>
      </w:r>
    </w:p>
    <w:p w14:paraId="63038815" w14:textId="1D56D791" w:rsidR="00AD42B1" w:rsidRPr="00AD42B1" w:rsidRDefault="00AD42B1" w:rsidP="00AD42B1">
      <w:pPr>
        <w:rPr>
          <w:rFonts w:ascii="Times New Roman" w:hAnsi="Times New Roman" w:cs="Times New Roman"/>
          <w:sz w:val="24"/>
          <w:szCs w:val="24"/>
        </w:rPr>
      </w:pPr>
      <w:r w:rsidRPr="00AD42B1">
        <w:rPr>
          <w:rFonts w:ascii="Times New Roman" w:hAnsi="Times New Roman" w:cs="Times New Roman"/>
          <w:sz w:val="24"/>
          <w:szCs w:val="24"/>
        </w:rPr>
        <w:t xml:space="preserve">In fase di inferenza, per ogni nuovo reperto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q</m:t>
            </m:r>
          </m:sub>
        </m:sSub>
      </m:oMath>
      <w:r w:rsidRPr="00AD42B1">
        <w:rPr>
          <w:rFonts w:ascii="Times New Roman" w:hAnsi="Times New Roman" w:cs="Times New Roman"/>
          <w:sz w:val="24"/>
          <w:szCs w:val="24"/>
        </w:rPr>
        <w:t xml:space="preserve">, viene calcolata la distanza euclidea rispetto a tutti i campioni di addestramento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AD42B1">
        <w:rPr>
          <w:rFonts w:ascii="Times New Roman" w:hAnsi="Times New Roman" w:cs="Times New Roman"/>
          <w:sz w:val="24"/>
          <w:szCs w:val="24"/>
        </w:rPr>
        <w:t xml:space="preserve"> sfruttando l'algebra vettorizzata:</w:t>
      </w:r>
    </w:p>
    <w:p w14:paraId="19887808" w14:textId="631826A6" w:rsidR="00AD42B1" w:rsidRPr="00AD42B1" w:rsidRDefault="00AD42B1" w:rsidP="00AD42B1">
      <w:pPr>
        <w:rPr>
          <w:rFonts w:ascii="Times New Roman" w:hAnsi="Times New Roman" w:cs="Times New Roman"/>
          <w:sz w:val="24"/>
          <w:szCs w:val="24"/>
        </w:rPr>
      </w:pPr>
      <m:oMathPara>
        <m:oMath>
          <m:r>
            <w:rPr>
              <w:rFonts w:ascii="Cambria Math" w:hAnsi="Cambria Math" w:cs="Times New Roman"/>
              <w:sz w:val="24"/>
              <w:szCs w:val="24"/>
            </w:rPr>
            <m:t>d</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q</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r>
            <w:rPr>
              <w:rFonts w:ascii="Cambria Math" w:hAnsi="Cambria Math" w:cs="Times New Roman"/>
              <w:sz w:val="24"/>
              <w:szCs w:val="24"/>
            </w:rPr>
            <m:t>=</m:t>
          </m:r>
          <m:rad>
            <m:radPr>
              <m:degHide m:val="1"/>
              <m:ctrlPr>
                <w:rPr>
                  <w:rFonts w:ascii="Cambria Math" w:hAnsi="Cambria Math" w:cs="Times New Roman"/>
                  <w:sz w:val="24"/>
                  <w:szCs w:val="24"/>
                </w:rPr>
              </m:ctrlPr>
            </m:radPr>
            <m:deg/>
            <m:e>
              <m:nary>
                <m:naryPr>
                  <m:chr m:val="∑"/>
                  <m:limLoc m:val="undOvr"/>
                  <m:subHide m:val="1"/>
                  <m:supHide m:val="1"/>
                  <m:ctrlPr>
                    <w:rPr>
                      <w:rFonts w:ascii="Cambria Math" w:hAnsi="Cambria Math" w:cs="Times New Roman"/>
                      <w:sz w:val="24"/>
                      <w:szCs w:val="24"/>
                    </w:rPr>
                  </m:ctrlPr>
                </m:naryPr>
                <m:sub/>
                <m:sup/>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q</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sup>
                      <m:r>
                        <w:rPr>
                          <w:rFonts w:ascii="Cambria Math" w:hAnsi="Cambria Math" w:cs="Times New Roman"/>
                          <w:sz w:val="24"/>
                          <w:szCs w:val="24"/>
                        </w:rPr>
                        <m:t>2</m:t>
                      </m:r>
                    </m:sup>
                  </m:sSup>
                </m:e>
              </m:nary>
            </m:e>
          </m:rad>
        </m:oMath>
      </m:oMathPara>
    </w:p>
    <w:p w14:paraId="5BB9A870" w14:textId="77777777" w:rsidR="00AD42B1" w:rsidRDefault="00AD42B1" w:rsidP="00AD42B1">
      <w:pPr>
        <w:rPr>
          <w:rFonts w:ascii="Times New Roman" w:hAnsi="Times New Roman" w:cs="Times New Roman"/>
          <w:sz w:val="24"/>
          <w:szCs w:val="24"/>
        </w:rPr>
      </w:pPr>
    </w:p>
    <w:p w14:paraId="6DF8079C" w14:textId="307A2514" w:rsidR="00AD42B1" w:rsidRPr="00AD42B1" w:rsidRDefault="00AD42B1" w:rsidP="00AD42B1">
      <w:pPr>
        <w:rPr>
          <w:rFonts w:ascii="Times New Roman" w:hAnsi="Times New Roman" w:cs="Times New Roman"/>
          <w:sz w:val="24"/>
          <w:szCs w:val="24"/>
        </w:rPr>
      </w:pPr>
      <w:r w:rsidRPr="00AD42B1">
        <w:rPr>
          <w:rFonts w:ascii="Times New Roman" w:hAnsi="Times New Roman" w:cs="Times New Roman"/>
          <w:sz w:val="24"/>
          <w:szCs w:val="24"/>
        </w:rPr>
        <w:lastRenderedPageBreak/>
        <w:t xml:space="preserve">Prima di procedere con la diagnosi, il sistema interroga la funzione di sicurezza </w:t>
      </w:r>
      <w:proofErr w:type="spellStart"/>
      <w:r w:rsidRPr="00AD42B1">
        <w:rPr>
          <w:rFonts w:ascii="Times New Roman" w:hAnsi="Times New Roman" w:cs="Times New Roman"/>
          <w:sz w:val="24"/>
          <w:szCs w:val="24"/>
        </w:rPr>
        <w:t>detect_unknown</w:t>
      </w:r>
      <w:proofErr w:type="spellEnd"/>
      <w:r w:rsidRPr="00AD42B1">
        <w:rPr>
          <w:rFonts w:ascii="Times New Roman" w:hAnsi="Times New Roman" w:cs="Times New Roman"/>
          <w:sz w:val="24"/>
          <w:szCs w:val="24"/>
        </w:rPr>
        <w:t xml:space="preserve">. Se la distanza minima assoluta tra il punto analizzato e i prototipi noti supera la </w:t>
      </w:r>
      <w:proofErr w:type="spellStart"/>
      <w:r w:rsidRPr="00AD42B1">
        <w:rPr>
          <w:rFonts w:ascii="Times New Roman" w:hAnsi="Times New Roman" w:cs="Times New Roman"/>
          <w:sz w:val="24"/>
          <w:szCs w:val="24"/>
        </w:rPr>
        <w:t>unknown_threshold</w:t>
      </w:r>
      <w:proofErr w:type="spellEnd"/>
      <w:r w:rsidRPr="00AD42B1">
        <w:rPr>
          <w:rFonts w:ascii="Times New Roman" w:hAnsi="Times New Roman" w:cs="Times New Roman"/>
          <w:sz w:val="24"/>
          <w:szCs w:val="24"/>
        </w:rPr>
        <w:t xml:space="preserve">, scatta una rigorosa regola di rifiuto: la predizione viene bloccata assegnando l'etichetta convenzionale -1. </w:t>
      </w:r>
      <w:r w:rsidR="005677C2">
        <w:rPr>
          <w:rFonts w:ascii="Times New Roman" w:hAnsi="Times New Roman" w:cs="Times New Roman"/>
          <w:sz w:val="24"/>
          <w:szCs w:val="24"/>
        </w:rPr>
        <w:t>I</w:t>
      </w:r>
      <w:r w:rsidR="005677C2" w:rsidRPr="005677C2">
        <w:rPr>
          <w:rFonts w:ascii="Times New Roman" w:hAnsi="Times New Roman" w:cs="Times New Roman"/>
          <w:sz w:val="24"/>
          <w:szCs w:val="24"/>
        </w:rPr>
        <w:t xml:space="preserve"> campioni etichettati come anomali (-1) vengono esclusi dal computo per evitare distorsioni statistiche, confrontando i restanti esiti con le reali etichette di test</w:t>
      </w:r>
      <w:r w:rsidR="00E05750">
        <w:rPr>
          <w:rFonts w:ascii="Times New Roman" w:hAnsi="Times New Roman" w:cs="Times New Roman"/>
          <w:sz w:val="24"/>
          <w:szCs w:val="24"/>
        </w:rPr>
        <w:t>,</w:t>
      </w:r>
      <w:r w:rsidR="005677C2" w:rsidRPr="005677C2">
        <w:rPr>
          <w:rFonts w:ascii="Times New Roman" w:hAnsi="Times New Roman" w:cs="Times New Roman"/>
          <w:sz w:val="24"/>
          <w:szCs w:val="24"/>
        </w:rPr>
        <w:t xml:space="preserve"> </w:t>
      </w:r>
      <w:r w:rsidRPr="00AD42B1">
        <w:rPr>
          <w:rFonts w:ascii="Times New Roman" w:hAnsi="Times New Roman" w:cs="Times New Roman"/>
          <w:sz w:val="24"/>
          <w:szCs w:val="24"/>
        </w:rPr>
        <w:t xml:space="preserve">che verranno successivamente escluse dal computo totale della funzione </w:t>
      </w:r>
      <w:proofErr w:type="spellStart"/>
      <w:r w:rsidRPr="005677C2">
        <w:rPr>
          <w:rFonts w:ascii="Times New Roman" w:hAnsi="Times New Roman" w:cs="Times New Roman"/>
          <w:b/>
          <w:bCs/>
          <w:sz w:val="24"/>
          <w:szCs w:val="24"/>
        </w:rPr>
        <w:t>evaluate_accuracy</w:t>
      </w:r>
      <w:proofErr w:type="spellEnd"/>
      <w:r w:rsidRPr="00AD42B1">
        <w:rPr>
          <w:rFonts w:ascii="Times New Roman" w:hAnsi="Times New Roman" w:cs="Times New Roman"/>
          <w:sz w:val="24"/>
          <w:szCs w:val="24"/>
        </w:rPr>
        <w:t>.</w:t>
      </w:r>
    </w:p>
    <w:p w14:paraId="5F48D120" w14:textId="7368FA78" w:rsidR="00AD42B1" w:rsidRPr="00AD42B1" w:rsidRDefault="00AD42B1" w:rsidP="00AD42B1">
      <w:pPr>
        <w:rPr>
          <w:rFonts w:ascii="Times New Roman" w:hAnsi="Times New Roman" w:cs="Times New Roman"/>
          <w:sz w:val="24"/>
          <w:szCs w:val="24"/>
        </w:rPr>
      </w:pPr>
      <w:r w:rsidRPr="00AD42B1">
        <w:rPr>
          <w:rFonts w:ascii="Times New Roman" w:hAnsi="Times New Roman" w:cs="Times New Roman"/>
          <w:sz w:val="24"/>
          <w:szCs w:val="24"/>
        </w:rPr>
        <w:t>Superato il controllo di anomalia, vengono isolati gli indici dei soggetti più prossimi. La diagnosi provvisoria è decretata tramite votazione a maggioranza (</w:t>
      </w:r>
      <w:proofErr w:type="spellStart"/>
      <w:proofErr w:type="gramStart"/>
      <w:r w:rsidRPr="00AD42B1">
        <w:rPr>
          <w:rFonts w:ascii="Times New Roman" w:hAnsi="Times New Roman" w:cs="Times New Roman"/>
          <w:sz w:val="24"/>
          <w:szCs w:val="24"/>
        </w:rPr>
        <w:t>np.bincount</w:t>
      </w:r>
      <w:proofErr w:type="spellEnd"/>
      <w:proofErr w:type="gramEnd"/>
      <w:r w:rsidRPr="00AD42B1">
        <w:rPr>
          <w:rFonts w:ascii="Times New Roman" w:hAnsi="Times New Roman" w:cs="Times New Roman"/>
          <w:sz w:val="24"/>
          <w:szCs w:val="24"/>
        </w:rPr>
        <w:t>). Per quantificare l'affidabilità di tale esito, il sistema elabora infine un punteggio di confidenza ibrido normalizzato tra 0 e 1, calcolato fondendo la percentuale di vicini concordant</w:t>
      </w:r>
      <w:r>
        <w:rPr>
          <w:rFonts w:ascii="Times New Roman" w:hAnsi="Times New Roman" w:cs="Times New Roman"/>
          <w:sz w:val="24"/>
          <w:szCs w:val="24"/>
        </w:rPr>
        <w:t>i</w:t>
      </w:r>
      <w:r w:rsidRPr="00AD42B1">
        <w:rPr>
          <w:rFonts w:ascii="Times New Roman" w:hAnsi="Times New Roman" w:cs="Times New Roman"/>
          <w:sz w:val="24"/>
          <w:szCs w:val="24"/>
        </w:rPr>
        <w:t xml:space="preserve"> con l'affidabilità geometrica (l'inverso della distanza media dai vicini). Questo indicatore permette al medico di discriminare matematicamente tra inferenze solide e casi clinici borderline che richiedono una revisione umana specialistica.</w:t>
      </w:r>
    </w:p>
    <w:p w14:paraId="0808F5A4" w14:textId="331524CB" w:rsidR="007716DD" w:rsidRPr="007716DD" w:rsidRDefault="007716DD" w:rsidP="007716DD">
      <w:pPr>
        <w:jc w:val="center"/>
        <w:rPr>
          <w:rFonts w:ascii="Times New Roman" w:hAnsi="Times New Roman" w:cs="Times New Roman"/>
          <w:sz w:val="24"/>
          <w:szCs w:val="24"/>
        </w:rPr>
      </w:pPr>
      <w:r w:rsidRPr="007716DD">
        <w:rPr>
          <w:rFonts w:ascii="Times New Roman" w:hAnsi="Times New Roman" w:cs="Times New Roman"/>
          <w:noProof/>
          <w:sz w:val="24"/>
          <w:szCs w:val="24"/>
        </w:rPr>
        <w:drawing>
          <wp:inline distT="0" distB="0" distL="0" distR="0" wp14:anchorId="4D3157F0" wp14:editId="1F46B87E">
            <wp:extent cx="2819400" cy="2800603"/>
            <wp:effectExtent l="0" t="0" r="0" b="0"/>
            <wp:docPr id="6354067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06758" name=""/>
                    <pic:cNvPicPr/>
                  </pic:nvPicPr>
                  <pic:blipFill>
                    <a:blip r:embed="rId8"/>
                    <a:stretch>
                      <a:fillRect/>
                    </a:stretch>
                  </pic:blipFill>
                  <pic:spPr>
                    <a:xfrm>
                      <a:off x="0" y="0"/>
                      <a:ext cx="2834827" cy="2815927"/>
                    </a:xfrm>
                    <a:prstGeom prst="rect">
                      <a:avLst/>
                    </a:prstGeom>
                  </pic:spPr>
                </pic:pic>
              </a:graphicData>
            </a:graphic>
          </wp:inline>
        </w:drawing>
      </w:r>
    </w:p>
    <w:p w14:paraId="338770DA" w14:textId="268028FF" w:rsidR="007716DD" w:rsidRPr="00925D0B" w:rsidRDefault="00925D0B" w:rsidP="007716DD">
      <w:pPr>
        <w:rPr>
          <w:rFonts w:ascii="Times New Roman" w:hAnsi="Times New Roman" w:cs="Times New Roman"/>
          <w:b/>
          <w:bCs/>
          <w:sz w:val="24"/>
          <w:szCs w:val="24"/>
        </w:rPr>
      </w:pPr>
      <w:r w:rsidRPr="00925D0B">
        <w:rPr>
          <w:rFonts w:ascii="Times New Roman" w:hAnsi="Times New Roman" w:cs="Times New Roman"/>
          <w:b/>
          <w:bCs/>
          <w:sz w:val="24"/>
          <w:szCs w:val="24"/>
        </w:rPr>
        <w:t>Plotter</w:t>
      </w:r>
    </w:p>
    <w:p w14:paraId="6995F794" w14:textId="77777777" w:rsidR="008B586A" w:rsidRPr="008B586A" w:rsidRDefault="008B586A" w:rsidP="008B586A">
      <w:pPr>
        <w:rPr>
          <w:rFonts w:ascii="Times New Roman" w:hAnsi="Times New Roman" w:cs="Times New Roman"/>
          <w:sz w:val="24"/>
          <w:szCs w:val="24"/>
        </w:rPr>
      </w:pPr>
      <w:r w:rsidRPr="008B586A">
        <w:rPr>
          <w:rFonts w:ascii="Times New Roman" w:hAnsi="Times New Roman" w:cs="Times New Roman"/>
          <w:sz w:val="24"/>
          <w:szCs w:val="24"/>
        </w:rPr>
        <w:t xml:space="preserve">Il modulo di </w:t>
      </w:r>
      <w:proofErr w:type="spellStart"/>
      <w:r w:rsidRPr="008B586A">
        <w:rPr>
          <w:rFonts w:ascii="Times New Roman" w:hAnsi="Times New Roman" w:cs="Times New Roman"/>
          <w:sz w:val="24"/>
          <w:szCs w:val="24"/>
        </w:rPr>
        <w:t>plotting</w:t>
      </w:r>
      <w:proofErr w:type="spellEnd"/>
      <w:r w:rsidRPr="008B586A">
        <w:rPr>
          <w:rFonts w:ascii="Times New Roman" w:hAnsi="Times New Roman" w:cs="Times New Roman"/>
          <w:sz w:val="24"/>
          <w:szCs w:val="24"/>
        </w:rPr>
        <w:t xml:space="preserve"> isola la logica di visualizzazione dei grafici dai calcoli matematici rendendo visibile tutto ciò che è stato precedentemente </w:t>
      </w:r>
      <w:proofErr w:type="spellStart"/>
      <w:r w:rsidRPr="008B586A">
        <w:rPr>
          <w:rFonts w:ascii="Times New Roman" w:hAnsi="Times New Roman" w:cs="Times New Roman"/>
          <w:sz w:val="24"/>
          <w:szCs w:val="24"/>
        </w:rPr>
        <w:t>preprocessato</w:t>
      </w:r>
      <w:proofErr w:type="spellEnd"/>
      <w:r w:rsidRPr="008B586A">
        <w:rPr>
          <w:rFonts w:ascii="Times New Roman" w:hAnsi="Times New Roman" w:cs="Times New Roman"/>
          <w:sz w:val="24"/>
          <w:szCs w:val="24"/>
        </w:rPr>
        <w:t xml:space="preserve"> e successivamente analizzato, fornendo una validazione qualitativa e geometrica necessaria per giustificare le scelte algoritmiche operate.</w:t>
      </w:r>
    </w:p>
    <w:p w14:paraId="3947E2F9" w14:textId="3C8B01B1" w:rsidR="008B586A" w:rsidRPr="008B586A" w:rsidRDefault="008B586A" w:rsidP="008B586A">
      <w:pPr>
        <w:rPr>
          <w:rFonts w:ascii="Times New Roman" w:hAnsi="Times New Roman" w:cs="Times New Roman"/>
          <w:sz w:val="24"/>
          <w:szCs w:val="24"/>
        </w:rPr>
      </w:pPr>
      <w:r w:rsidRPr="008B586A">
        <w:rPr>
          <w:rFonts w:ascii="Times New Roman" w:hAnsi="Times New Roman" w:cs="Times New Roman"/>
          <w:sz w:val="24"/>
          <w:szCs w:val="24"/>
        </w:rPr>
        <w:t xml:space="preserve">La funzione </w:t>
      </w:r>
      <w:proofErr w:type="spellStart"/>
      <w:r w:rsidRPr="008B586A">
        <w:rPr>
          <w:rFonts w:ascii="Times New Roman" w:hAnsi="Times New Roman" w:cs="Times New Roman"/>
          <w:b/>
          <w:bCs/>
          <w:sz w:val="24"/>
          <w:szCs w:val="24"/>
        </w:rPr>
        <w:t>plot_mean_image</w:t>
      </w:r>
      <w:proofErr w:type="spellEnd"/>
      <w:r w:rsidRPr="008B586A">
        <w:rPr>
          <w:rFonts w:ascii="Times New Roman" w:hAnsi="Times New Roman" w:cs="Times New Roman"/>
          <w:sz w:val="24"/>
          <w:szCs w:val="24"/>
        </w:rPr>
        <w:t xml:space="preserve"> renderizza il vettore medio appreso sul training set. Mostra la struttura cerebrale media da cui vengono sottratte le specificità di ogni paziente prima della decomposizione SVD. La funzione </w:t>
      </w:r>
      <w:proofErr w:type="spellStart"/>
      <w:r w:rsidRPr="008B586A">
        <w:rPr>
          <w:rFonts w:ascii="Times New Roman" w:hAnsi="Times New Roman" w:cs="Times New Roman"/>
          <w:b/>
          <w:bCs/>
          <w:sz w:val="24"/>
          <w:szCs w:val="24"/>
        </w:rPr>
        <w:t>plot_eigenimages</w:t>
      </w:r>
      <w:proofErr w:type="spellEnd"/>
      <w:r w:rsidRPr="008B586A">
        <w:rPr>
          <w:rFonts w:ascii="Times New Roman" w:hAnsi="Times New Roman" w:cs="Times New Roman"/>
          <w:sz w:val="24"/>
          <w:szCs w:val="24"/>
        </w:rPr>
        <w:t xml:space="preserve"> riconverte i primi </w:t>
      </w:r>
      <m:oMath>
        <m:r>
          <w:rPr>
            <w:rFonts w:ascii="Cambria Math" w:hAnsi="Cambria Math" w:cs="Times New Roman"/>
            <w:sz w:val="24"/>
            <w:szCs w:val="24"/>
          </w:rPr>
          <m:t>K</m:t>
        </m:r>
      </m:oMath>
      <w:r w:rsidRPr="008B586A">
        <w:rPr>
          <w:rFonts w:ascii="Times New Roman" w:hAnsi="Times New Roman" w:cs="Times New Roman"/>
          <w:sz w:val="24"/>
          <w:szCs w:val="24"/>
        </w:rPr>
        <w:t xml:space="preserve"> vettori singolari (le direzioni a massima varianza estratte dalla matrice </w:t>
      </w:r>
      <m:oMath>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oMath>
      <w:r w:rsidRPr="008B586A">
        <w:rPr>
          <w:rFonts w:ascii="Times New Roman" w:hAnsi="Times New Roman" w:cs="Times New Roman"/>
          <w:sz w:val="24"/>
          <w:szCs w:val="24"/>
        </w:rPr>
        <w:t xml:space="preserve">) nel dominio spaziale originario (128x128 pixel). Queste </w:t>
      </w:r>
      <w:proofErr w:type="spellStart"/>
      <w:r w:rsidRPr="008B586A">
        <w:rPr>
          <w:rFonts w:ascii="Times New Roman" w:hAnsi="Times New Roman" w:cs="Times New Roman"/>
          <w:i/>
          <w:iCs/>
          <w:sz w:val="24"/>
          <w:szCs w:val="24"/>
        </w:rPr>
        <w:t>eigenimages</w:t>
      </w:r>
      <w:proofErr w:type="spellEnd"/>
      <w:r w:rsidRPr="008B586A">
        <w:rPr>
          <w:rFonts w:ascii="Times New Roman" w:hAnsi="Times New Roman" w:cs="Times New Roman"/>
          <w:sz w:val="24"/>
          <w:szCs w:val="24"/>
        </w:rPr>
        <w:t xml:space="preserve"> evidenziano le </w:t>
      </w:r>
      <w:proofErr w:type="gramStart"/>
      <w:r w:rsidRPr="008B586A">
        <w:rPr>
          <w:rFonts w:ascii="Times New Roman" w:hAnsi="Times New Roman" w:cs="Times New Roman"/>
          <w:sz w:val="24"/>
          <w:szCs w:val="24"/>
        </w:rPr>
        <w:t>macro-aree</w:t>
      </w:r>
      <w:proofErr w:type="gramEnd"/>
      <w:r w:rsidRPr="008B586A">
        <w:rPr>
          <w:rFonts w:ascii="Times New Roman" w:hAnsi="Times New Roman" w:cs="Times New Roman"/>
          <w:sz w:val="24"/>
          <w:szCs w:val="24"/>
        </w:rPr>
        <w:t xml:space="preserve"> anatomiche su cui l'algoritmo si concentra per discriminare le masse tumorali o le asimmetrie strutturali della patologia.</w:t>
      </w:r>
    </w:p>
    <w:p w14:paraId="15DB4E1D" w14:textId="351CC6CF" w:rsidR="008B586A" w:rsidRPr="008B586A" w:rsidRDefault="008B586A" w:rsidP="008B586A">
      <w:pPr>
        <w:rPr>
          <w:rFonts w:ascii="Times New Roman" w:hAnsi="Times New Roman" w:cs="Times New Roman"/>
          <w:sz w:val="24"/>
          <w:szCs w:val="24"/>
        </w:rPr>
      </w:pPr>
      <w:r w:rsidRPr="008B586A">
        <w:rPr>
          <w:rFonts w:ascii="Times New Roman" w:hAnsi="Times New Roman" w:cs="Times New Roman"/>
          <w:sz w:val="24"/>
          <w:szCs w:val="24"/>
        </w:rPr>
        <w:t xml:space="preserve">La funzione </w:t>
      </w:r>
      <w:proofErr w:type="spellStart"/>
      <w:r w:rsidRPr="008B586A">
        <w:rPr>
          <w:rFonts w:ascii="Times New Roman" w:hAnsi="Times New Roman" w:cs="Times New Roman"/>
          <w:b/>
          <w:bCs/>
          <w:sz w:val="24"/>
          <w:szCs w:val="24"/>
        </w:rPr>
        <w:t>plot_variance</w:t>
      </w:r>
      <w:proofErr w:type="spellEnd"/>
      <w:r w:rsidRPr="008B586A">
        <w:rPr>
          <w:rFonts w:ascii="Times New Roman" w:hAnsi="Times New Roman" w:cs="Times New Roman"/>
          <w:sz w:val="24"/>
          <w:szCs w:val="24"/>
        </w:rPr>
        <w:t xml:space="preserve"> traccia la curva della varianza cumulativa, lo strumento visivo impiegato per giustificare matematicamente il grado di compressione dimensionale operato dalla PCA sulle risonanze magnetiche. Il grafico relaziona il numero di componenti principali utilizzate (asse X) con la percentuale di informazione clinica e strutturale conservata (asse Y). Grazie all'inserimento di linee di soglia target (come il 90% o il 95%), il grafico permette di individuare in modo visivo e inequivocabile il parametro ottimo di </w:t>
      </w:r>
      <m:oMath>
        <m:r>
          <w:rPr>
            <w:rFonts w:ascii="Cambria Math" w:hAnsi="Cambria Math" w:cs="Times New Roman"/>
            <w:sz w:val="24"/>
            <w:szCs w:val="24"/>
          </w:rPr>
          <m:t>K</m:t>
        </m:r>
      </m:oMath>
      <w:r w:rsidRPr="008B586A">
        <w:rPr>
          <w:rFonts w:ascii="Times New Roman" w:hAnsi="Times New Roman" w:cs="Times New Roman"/>
          <w:sz w:val="24"/>
          <w:szCs w:val="24"/>
        </w:rPr>
        <w:t xml:space="preserve"> componenti.</w:t>
      </w:r>
    </w:p>
    <w:p w14:paraId="19507858" w14:textId="77777777" w:rsidR="008B586A" w:rsidRPr="008B586A" w:rsidRDefault="008B586A" w:rsidP="008B586A">
      <w:pPr>
        <w:rPr>
          <w:rFonts w:ascii="Times New Roman" w:hAnsi="Times New Roman" w:cs="Times New Roman"/>
          <w:sz w:val="24"/>
          <w:szCs w:val="24"/>
        </w:rPr>
      </w:pPr>
      <w:r w:rsidRPr="008B586A">
        <w:rPr>
          <w:rFonts w:ascii="Times New Roman" w:hAnsi="Times New Roman" w:cs="Times New Roman"/>
          <w:sz w:val="24"/>
          <w:szCs w:val="24"/>
        </w:rPr>
        <w:lastRenderedPageBreak/>
        <w:t xml:space="preserve">La funzione </w:t>
      </w:r>
      <w:proofErr w:type="spellStart"/>
      <w:r w:rsidRPr="008B586A">
        <w:rPr>
          <w:rFonts w:ascii="Times New Roman" w:hAnsi="Times New Roman" w:cs="Times New Roman"/>
          <w:b/>
          <w:bCs/>
          <w:sz w:val="24"/>
          <w:szCs w:val="24"/>
        </w:rPr>
        <w:t>plot_pca</w:t>
      </w:r>
      <w:proofErr w:type="spellEnd"/>
      <w:r w:rsidRPr="008B586A">
        <w:rPr>
          <w:rFonts w:ascii="Times New Roman" w:hAnsi="Times New Roman" w:cs="Times New Roman"/>
          <w:sz w:val="24"/>
          <w:szCs w:val="24"/>
        </w:rPr>
        <w:t xml:space="preserve"> proietta i vettori multidimensionali nel piano bidimensionale descritto da PC1 e PC2 e permette di valutare a occhio nudo il grado di separabilità geometrica tra il cluster dei cervelli sani e quello dei pazienti affetti da tumore cerebrale. La funzione </w:t>
      </w:r>
      <w:proofErr w:type="spellStart"/>
      <w:r w:rsidRPr="008B586A">
        <w:rPr>
          <w:rFonts w:ascii="Times New Roman" w:hAnsi="Times New Roman" w:cs="Times New Roman"/>
          <w:b/>
          <w:bCs/>
          <w:sz w:val="24"/>
          <w:szCs w:val="24"/>
        </w:rPr>
        <w:t>plot_distance_distribution</w:t>
      </w:r>
      <w:proofErr w:type="spellEnd"/>
      <w:r w:rsidRPr="008B586A">
        <w:rPr>
          <w:rFonts w:ascii="Times New Roman" w:hAnsi="Times New Roman" w:cs="Times New Roman"/>
          <w:sz w:val="24"/>
          <w:szCs w:val="24"/>
        </w:rPr>
        <w:t xml:space="preserve"> è un istogramma delle distanze minime tra i nuovi campioni e il set di addestramento. L'inclusione della linea di sbarramento rossa dimostra empiricamente la correttezza del parametro </w:t>
      </w:r>
      <w:proofErr w:type="spellStart"/>
      <w:r w:rsidRPr="008B586A">
        <w:rPr>
          <w:rFonts w:ascii="Times New Roman" w:hAnsi="Times New Roman" w:cs="Times New Roman"/>
          <w:sz w:val="24"/>
          <w:szCs w:val="24"/>
        </w:rPr>
        <w:t>unknown_threshold</w:t>
      </w:r>
      <w:proofErr w:type="spellEnd"/>
      <w:r w:rsidRPr="008B586A">
        <w:rPr>
          <w:rFonts w:ascii="Times New Roman" w:hAnsi="Times New Roman" w:cs="Times New Roman"/>
          <w:sz w:val="24"/>
          <w:szCs w:val="24"/>
        </w:rPr>
        <w:t xml:space="preserve">, mostrando come la soglia isoli la distribuzione dei dati noti dalle anomalie di test. Infine, la funzione </w:t>
      </w:r>
      <w:proofErr w:type="spellStart"/>
      <w:r w:rsidRPr="008B586A">
        <w:rPr>
          <w:rFonts w:ascii="Times New Roman" w:hAnsi="Times New Roman" w:cs="Times New Roman"/>
          <w:b/>
          <w:bCs/>
          <w:sz w:val="24"/>
          <w:szCs w:val="24"/>
        </w:rPr>
        <w:t>plot_confusion_matrix</w:t>
      </w:r>
      <w:proofErr w:type="spellEnd"/>
      <w:r w:rsidRPr="008B586A">
        <w:rPr>
          <w:rFonts w:ascii="Times New Roman" w:hAnsi="Times New Roman" w:cs="Times New Roman"/>
          <w:sz w:val="24"/>
          <w:szCs w:val="24"/>
        </w:rPr>
        <w:t xml:space="preserve"> genera una mappa di calore diagnostica interfacciandosi con le metriche personalizzate: ignorando a monte i campioni scartati dal sistema, isola graficamente l'errore clinico puro (Falsi Negativi e Falsi Positivi).</w:t>
      </w:r>
    </w:p>
    <w:p w14:paraId="592ADC95" w14:textId="274FDDDA" w:rsidR="00282CDA" w:rsidRPr="00282CDA" w:rsidRDefault="00282CDA" w:rsidP="009262BF">
      <w:pPr>
        <w:rPr>
          <w:rFonts w:ascii="Times New Roman" w:hAnsi="Times New Roman" w:cs="Times New Roman"/>
          <w:b/>
          <w:bCs/>
          <w:sz w:val="24"/>
          <w:szCs w:val="24"/>
        </w:rPr>
      </w:pPr>
      <w:r w:rsidRPr="00282CDA">
        <w:rPr>
          <w:rFonts w:ascii="Times New Roman" w:hAnsi="Times New Roman" w:cs="Times New Roman"/>
          <w:b/>
          <w:bCs/>
          <w:sz w:val="24"/>
          <w:szCs w:val="24"/>
        </w:rPr>
        <w:t>Esportazione in Excel</w:t>
      </w:r>
    </w:p>
    <w:p w14:paraId="3F10B26C" w14:textId="2ADD4D30" w:rsidR="00C91C4F" w:rsidRPr="00C91C4F" w:rsidRDefault="00C91C4F" w:rsidP="00C91C4F">
      <w:pPr>
        <w:rPr>
          <w:rFonts w:ascii="Times New Roman" w:hAnsi="Times New Roman" w:cs="Times New Roman"/>
          <w:sz w:val="24"/>
          <w:szCs w:val="24"/>
        </w:rPr>
      </w:pPr>
      <w:r w:rsidRPr="00C91C4F">
        <w:rPr>
          <w:rFonts w:ascii="Times New Roman" w:hAnsi="Times New Roman" w:cs="Times New Roman"/>
          <w:sz w:val="24"/>
          <w:szCs w:val="24"/>
        </w:rPr>
        <w:t xml:space="preserve">Il modulo di esportazione Excel genera un report strutturato su due fogli distinti per garantire la completa tracciabilità e la riproducibilità clinica dell'esperimento. Nel primo foglio, denominato </w:t>
      </w:r>
      <w:r w:rsidRPr="00C91C4F">
        <w:rPr>
          <w:rFonts w:ascii="Times New Roman" w:hAnsi="Times New Roman" w:cs="Times New Roman"/>
          <w:b/>
          <w:bCs/>
          <w:sz w:val="24"/>
          <w:szCs w:val="24"/>
        </w:rPr>
        <w:t>Analisi Statistica</w:t>
      </w:r>
      <w:r w:rsidRPr="00C91C4F">
        <w:rPr>
          <w:rFonts w:ascii="Times New Roman" w:hAnsi="Times New Roman" w:cs="Times New Roman"/>
          <w:sz w:val="24"/>
          <w:szCs w:val="24"/>
        </w:rPr>
        <w:t xml:space="preserve">, </w:t>
      </w:r>
      <w:r>
        <w:rPr>
          <w:rFonts w:ascii="Times New Roman" w:hAnsi="Times New Roman" w:cs="Times New Roman"/>
          <w:sz w:val="24"/>
          <w:szCs w:val="24"/>
        </w:rPr>
        <w:t>sono inseriti</w:t>
      </w:r>
      <w:r w:rsidRPr="00C91C4F">
        <w:rPr>
          <w:rFonts w:ascii="Times New Roman" w:hAnsi="Times New Roman" w:cs="Times New Roman"/>
          <w:sz w:val="24"/>
          <w:szCs w:val="24"/>
        </w:rPr>
        <w:t xml:space="preserve"> in formato tabellare i dati numerici chiave della pipeline: dai conteggi dettagliati dei campioni di addestramento e test (suddivisi tra sani e malati) al numero di anomalie scartate dal sistema, passando per i parametri algebrici della PCA (come le componenti </w:t>
      </w:r>
      <m:oMath>
        <m:r>
          <w:rPr>
            <w:rFonts w:ascii="Cambria Math" w:hAnsi="Cambria Math" w:cs="Times New Roman"/>
            <w:sz w:val="24"/>
            <w:szCs w:val="24"/>
          </w:rPr>
          <m:t>K</m:t>
        </m:r>
      </m:oMath>
      <w:r w:rsidRPr="00C91C4F">
        <w:rPr>
          <w:rFonts w:ascii="Times New Roman" w:hAnsi="Times New Roman" w:cs="Times New Roman"/>
          <w:sz w:val="24"/>
          <w:szCs w:val="24"/>
        </w:rPr>
        <w:t xml:space="preserve"> ottimali e la varianza spiegata) fino alle metriche prestazionali della 5-Fold Cross-Validation confrontate con l'esito definitivo formattate in percentuale. Il secondo foglio raccoglie la validazione visiva dell'intero processo integrando quattro grafici chiave generati dal modulo di plotting: la curva della varianza cumulativa, la proiezione spaziale bidimensionale della PCA, l'istogramma della distribuzione delle distanze con la relativa soglia di sbarramento e la mappa di calore della matrice di confusione, restituendo un documento unificato e di immediata consultazione specialistica.</w:t>
      </w:r>
    </w:p>
    <w:p w14:paraId="47C17AFF" w14:textId="25BA6589" w:rsidR="00540F65" w:rsidRPr="003E2312" w:rsidRDefault="003E2312" w:rsidP="00F534A0">
      <w:pPr>
        <w:rPr>
          <w:rFonts w:ascii="Times New Roman" w:hAnsi="Times New Roman" w:cs="Times New Roman"/>
          <w:b/>
          <w:bCs/>
          <w:sz w:val="24"/>
          <w:szCs w:val="24"/>
        </w:rPr>
      </w:pPr>
      <w:proofErr w:type="spellStart"/>
      <w:r w:rsidRPr="003E2312">
        <w:rPr>
          <w:rFonts w:ascii="Times New Roman" w:hAnsi="Times New Roman" w:cs="Times New Roman"/>
          <w:b/>
          <w:bCs/>
          <w:sz w:val="24"/>
          <w:szCs w:val="24"/>
        </w:rPr>
        <w:t>Confusion</w:t>
      </w:r>
      <w:proofErr w:type="spellEnd"/>
      <w:r w:rsidRPr="003E2312">
        <w:rPr>
          <w:rFonts w:ascii="Times New Roman" w:hAnsi="Times New Roman" w:cs="Times New Roman"/>
          <w:b/>
          <w:bCs/>
          <w:sz w:val="24"/>
          <w:szCs w:val="24"/>
        </w:rPr>
        <w:t xml:space="preserve"> Matrix</w:t>
      </w:r>
    </w:p>
    <w:p w14:paraId="417D5F99" w14:textId="77777777" w:rsidR="003E2312" w:rsidRPr="003E2312" w:rsidRDefault="003E2312" w:rsidP="003E2312">
      <w:pPr>
        <w:rPr>
          <w:rFonts w:ascii="Times New Roman" w:hAnsi="Times New Roman" w:cs="Times New Roman"/>
          <w:sz w:val="24"/>
          <w:szCs w:val="24"/>
        </w:rPr>
      </w:pPr>
      <w:r>
        <w:rPr>
          <w:rFonts w:ascii="Times New Roman" w:hAnsi="Times New Roman" w:cs="Times New Roman"/>
          <w:sz w:val="24"/>
          <w:szCs w:val="24"/>
        </w:rPr>
        <w:t xml:space="preserve">Il modulo ha come compito quello di valutare l’affidabilità del modello pesando le tipologie di rischio dal punto di vista medico in modo specifico. Inizialmente, prima di agire e di effettuare i calcoli, i campioni etichettati con “-1” vengono eliminati, garantendo che i dati errati non vengano compresi all’interno del processo decisionale. </w:t>
      </w:r>
      <w:r w:rsidRPr="003E2312">
        <w:rPr>
          <w:rFonts w:ascii="Times New Roman" w:hAnsi="Times New Roman" w:cs="Times New Roman"/>
          <w:sz w:val="24"/>
          <w:szCs w:val="24"/>
        </w:rPr>
        <w:t>Il sistema incrocia le etichette reali con le predizioni per mappare i risultati in quattro quadranti:</w:t>
      </w:r>
    </w:p>
    <w:p w14:paraId="01C94A46" w14:textId="3910D189" w:rsidR="003E2312" w:rsidRPr="003E2312" w:rsidRDefault="003E2312" w:rsidP="003E2312">
      <w:pPr>
        <w:numPr>
          <w:ilvl w:val="0"/>
          <w:numId w:val="7"/>
        </w:numPr>
        <w:rPr>
          <w:rFonts w:ascii="Times New Roman" w:hAnsi="Times New Roman" w:cs="Times New Roman"/>
          <w:sz w:val="24"/>
          <w:szCs w:val="24"/>
        </w:rPr>
      </w:pPr>
      <w:r w:rsidRPr="003E2312">
        <w:rPr>
          <w:rFonts w:ascii="Times New Roman" w:hAnsi="Times New Roman" w:cs="Times New Roman"/>
          <w:b/>
          <w:bCs/>
          <w:sz w:val="24"/>
          <w:szCs w:val="24"/>
        </w:rPr>
        <w:t>Veri Positivi (TP) /Veri Negativi (TN):</w:t>
      </w:r>
      <w:r w:rsidRPr="003E2312">
        <w:rPr>
          <w:rFonts w:ascii="Times New Roman" w:hAnsi="Times New Roman" w:cs="Times New Roman"/>
          <w:sz w:val="24"/>
          <w:szCs w:val="24"/>
        </w:rPr>
        <w:t xml:space="preserve"> Le diagnosi corrette di </w:t>
      </w:r>
      <w:r w:rsidR="00A03AD5">
        <w:rPr>
          <w:rFonts w:ascii="Times New Roman" w:hAnsi="Times New Roman" w:cs="Times New Roman"/>
          <w:sz w:val="24"/>
          <w:szCs w:val="24"/>
        </w:rPr>
        <w:t>tumore cerebrale</w:t>
      </w:r>
      <w:r w:rsidRPr="003E2312">
        <w:rPr>
          <w:rFonts w:ascii="Times New Roman" w:hAnsi="Times New Roman" w:cs="Times New Roman"/>
          <w:sz w:val="24"/>
          <w:szCs w:val="24"/>
        </w:rPr>
        <w:t xml:space="preserve"> e di soggetti sani.</w:t>
      </w:r>
    </w:p>
    <w:p w14:paraId="2233232B" w14:textId="355CC7CF" w:rsidR="003E2312" w:rsidRPr="003E2312" w:rsidRDefault="003E2312" w:rsidP="003E2312">
      <w:pPr>
        <w:numPr>
          <w:ilvl w:val="0"/>
          <w:numId w:val="7"/>
        </w:numPr>
        <w:rPr>
          <w:rFonts w:ascii="Times New Roman" w:hAnsi="Times New Roman" w:cs="Times New Roman"/>
          <w:sz w:val="24"/>
          <w:szCs w:val="24"/>
        </w:rPr>
      </w:pPr>
      <w:r w:rsidRPr="003E2312">
        <w:rPr>
          <w:rFonts w:ascii="Times New Roman" w:hAnsi="Times New Roman" w:cs="Times New Roman"/>
          <w:b/>
          <w:bCs/>
          <w:sz w:val="24"/>
          <w:szCs w:val="24"/>
        </w:rPr>
        <w:t>Falsi Positivi (FP):</w:t>
      </w:r>
      <w:r w:rsidRPr="003E2312">
        <w:rPr>
          <w:rFonts w:ascii="Times New Roman" w:hAnsi="Times New Roman" w:cs="Times New Roman"/>
          <w:sz w:val="24"/>
          <w:szCs w:val="24"/>
        </w:rPr>
        <w:t xml:space="preserve"> Pazienti sani erroneamente classificati come malati</w:t>
      </w:r>
      <w:r w:rsidR="00A03AD5">
        <w:rPr>
          <w:rFonts w:ascii="Times New Roman" w:hAnsi="Times New Roman" w:cs="Times New Roman"/>
          <w:sz w:val="24"/>
          <w:szCs w:val="24"/>
        </w:rPr>
        <w:t>.</w:t>
      </w:r>
    </w:p>
    <w:p w14:paraId="3F45629B" w14:textId="79936EB1" w:rsidR="003E2312" w:rsidRPr="008B586A" w:rsidRDefault="003E2312" w:rsidP="003E2312">
      <w:pPr>
        <w:numPr>
          <w:ilvl w:val="0"/>
          <w:numId w:val="7"/>
        </w:numPr>
        <w:rPr>
          <w:rFonts w:ascii="Times New Roman" w:hAnsi="Times New Roman" w:cs="Times New Roman"/>
          <w:sz w:val="24"/>
          <w:szCs w:val="24"/>
        </w:rPr>
      </w:pPr>
      <w:r w:rsidRPr="003E2312">
        <w:rPr>
          <w:rFonts w:ascii="Times New Roman" w:hAnsi="Times New Roman" w:cs="Times New Roman"/>
          <w:b/>
          <w:bCs/>
          <w:sz w:val="24"/>
          <w:szCs w:val="24"/>
        </w:rPr>
        <w:t>Falsi Negativi (FN):</w:t>
      </w:r>
      <w:r w:rsidRPr="003E2312">
        <w:rPr>
          <w:rFonts w:ascii="Times New Roman" w:hAnsi="Times New Roman" w:cs="Times New Roman"/>
          <w:sz w:val="24"/>
          <w:szCs w:val="24"/>
        </w:rPr>
        <w:t xml:space="preserve"> Pazienti malati etichettati come sani. Rappresenta l'errore clinico in assoluto più grave, in quanto ritarda l'inizio della terapi</w:t>
      </w:r>
      <w:r w:rsidR="00A03AD5">
        <w:rPr>
          <w:rFonts w:ascii="Times New Roman" w:hAnsi="Times New Roman" w:cs="Times New Roman"/>
          <w:sz w:val="24"/>
          <w:szCs w:val="24"/>
        </w:rPr>
        <w:t>a</w:t>
      </w:r>
      <w:r w:rsidRPr="003E2312">
        <w:rPr>
          <w:rFonts w:ascii="Times New Roman" w:hAnsi="Times New Roman" w:cs="Times New Roman"/>
          <w:sz w:val="24"/>
          <w:szCs w:val="24"/>
        </w:rPr>
        <w:t>.</w:t>
      </w:r>
    </w:p>
    <w:p w14:paraId="0E506198" w14:textId="1FE195D4" w:rsidR="003E2312" w:rsidRPr="003E2312" w:rsidRDefault="00A03AD5" w:rsidP="003E2312">
      <w:pPr>
        <w:rPr>
          <w:rFonts w:ascii="Times New Roman" w:hAnsi="Times New Roman" w:cs="Times New Roman"/>
          <w:sz w:val="24"/>
          <w:szCs w:val="24"/>
        </w:rPr>
      </w:pPr>
      <w:r>
        <w:rPr>
          <w:rFonts w:ascii="Times New Roman" w:hAnsi="Times New Roman" w:cs="Times New Roman"/>
          <w:sz w:val="24"/>
          <w:szCs w:val="24"/>
        </w:rPr>
        <w:t>L</w:t>
      </w:r>
      <w:r w:rsidR="003E2312" w:rsidRPr="003E2312">
        <w:rPr>
          <w:rFonts w:ascii="Times New Roman" w:hAnsi="Times New Roman" w:cs="Times New Roman"/>
          <w:sz w:val="24"/>
          <w:szCs w:val="24"/>
        </w:rPr>
        <w:t>a funzione</w:t>
      </w:r>
      <w:r w:rsidR="008B586A">
        <w:rPr>
          <w:rFonts w:ascii="Times New Roman" w:hAnsi="Times New Roman" w:cs="Times New Roman"/>
          <w:sz w:val="24"/>
          <w:szCs w:val="24"/>
        </w:rPr>
        <w:t xml:space="preserve"> </w:t>
      </w:r>
      <w:proofErr w:type="spellStart"/>
      <w:r w:rsidR="008B586A">
        <w:rPr>
          <w:rFonts w:ascii="Times New Roman" w:hAnsi="Times New Roman" w:cs="Times New Roman"/>
          <w:b/>
          <w:bCs/>
          <w:sz w:val="24"/>
          <w:szCs w:val="24"/>
        </w:rPr>
        <w:t>results</w:t>
      </w:r>
      <w:proofErr w:type="spellEnd"/>
      <w:r w:rsidR="003E2312" w:rsidRPr="003E2312">
        <w:rPr>
          <w:rFonts w:ascii="Times New Roman" w:hAnsi="Times New Roman" w:cs="Times New Roman"/>
          <w:sz w:val="24"/>
          <w:szCs w:val="24"/>
        </w:rPr>
        <w:t xml:space="preserve"> traduce i conteggi grezzi negli indici percentuali standardizzati nella letteratura scientifica:</w:t>
      </w:r>
    </w:p>
    <w:p w14:paraId="3CBCB11A" w14:textId="77777777" w:rsidR="003E2312" w:rsidRPr="003E2312" w:rsidRDefault="003E2312" w:rsidP="003E2312">
      <w:pPr>
        <w:numPr>
          <w:ilvl w:val="0"/>
          <w:numId w:val="8"/>
        </w:numPr>
        <w:rPr>
          <w:rFonts w:ascii="Times New Roman" w:hAnsi="Times New Roman" w:cs="Times New Roman"/>
          <w:sz w:val="24"/>
          <w:szCs w:val="24"/>
        </w:rPr>
      </w:pPr>
      <w:r w:rsidRPr="003E2312">
        <w:rPr>
          <w:rFonts w:ascii="Times New Roman" w:hAnsi="Times New Roman" w:cs="Times New Roman"/>
          <w:b/>
          <w:bCs/>
          <w:sz w:val="24"/>
          <w:szCs w:val="24"/>
        </w:rPr>
        <w:t>Sensibilità (Recall):</w:t>
      </w:r>
      <w:r w:rsidRPr="003E2312">
        <w:rPr>
          <w:rFonts w:ascii="Times New Roman" w:hAnsi="Times New Roman" w:cs="Times New Roman"/>
          <w:sz w:val="24"/>
          <w:szCs w:val="24"/>
        </w:rPr>
        <w:t xml:space="preserve"> La capacità del modello di non farsi sfuggire i pazienti effettivamente malati.</w:t>
      </w:r>
    </w:p>
    <w:p w14:paraId="2DE304B8" w14:textId="77777777" w:rsidR="003E2312" w:rsidRPr="003E2312" w:rsidRDefault="003E2312" w:rsidP="003E2312">
      <w:pPr>
        <w:numPr>
          <w:ilvl w:val="0"/>
          <w:numId w:val="8"/>
        </w:numPr>
        <w:rPr>
          <w:rFonts w:ascii="Times New Roman" w:hAnsi="Times New Roman" w:cs="Times New Roman"/>
          <w:sz w:val="24"/>
          <w:szCs w:val="24"/>
        </w:rPr>
      </w:pPr>
      <w:r w:rsidRPr="003E2312">
        <w:rPr>
          <w:rFonts w:ascii="Times New Roman" w:hAnsi="Times New Roman" w:cs="Times New Roman"/>
          <w:b/>
          <w:bCs/>
          <w:sz w:val="24"/>
          <w:szCs w:val="24"/>
        </w:rPr>
        <w:t>Specificità:</w:t>
      </w:r>
      <w:r w:rsidRPr="003E2312">
        <w:rPr>
          <w:rFonts w:ascii="Times New Roman" w:hAnsi="Times New Roman" w:cs="Times New Roman"/>
          <w:sz w:val="24"/>
          <w:szCs w:val="24"/>
        </w:rPr>
        <w:t xml:space="preserve"> L'abilità di confermare lo stato di salute nei soggetti sani senza generare falsi allarmi.</w:t>
      </w:r>
    </w:p>
    <w:p w14:paraId="7938CB40" w14:textId="5C7B4967" w:rsidR="003E2312" w:rsidRPr="003E2312" w:rsidRDefault="003E2312" w:rsidP="003E2312">
      <w:pPr>
        <w:numPr>
          <w:ilvl w:val="0"/>
          <w:numId w:val="8"/>
        </w:numPr>
        <w:rPr>
          <w:rFonts w:ascii="Times New Roman" w:hAnsi="Times New Roman" w:cs="Times New Roman"/>
          <w:sz w:val="24"/>
          <w:szCs w:val="24"/>
        </w:rPr>
      </w:pPr>
      <w:r w:rsidRPr="003E2312">
        <w:rPr>
          <w:rFonts w:ascii="Times New Roman" w:hAnsi="Times New Roman" w:cs="Times New Roman"/>
          <w:b/>
          <w:bCs/>
          <w:sz w:val="24"/>
          <w:szCs w:val="24"/>
        </w:rPr>
        <w:t>Precisione:</w:t>
      </w:r>
      <w:r w:rsidRPr="003E2312">
        <w:rPr>
          <w:rFonts w:ascii="Times New Roman" w:hAnsi="Times New Roman" w:cs="Times New Roman"/>
          <w:sz w:val="24"/>
          <w:szCs w:val="24"/>
        </w:rPr>
        <w:t xml:space="preserve"> La probabilità che una diagnosi di </w:t>
      </w:r>
      <w:r w:rsidR="00C15A0E">
        <w:rPr>
          <w:rFonts w:ascii="Times New Roman" w:hAnsi="Times New Roman" w:cs="Times New Roman"/>
          <w:sz w:val="24"/>
          <w:szCs w:val="24"/>
        </w:rPr>
        <w:t>tumore</w:t>
      </w:r>
      <w:r w:rsidRPr="003E2312">
        <w:rPr>
          <w:rFonts w:ascii="Times New Roman" w:hAnsi="Times New Roman" w:cs="Times New Roman"/>
          <w:sz w:val="24"/>
          <w:szCs w:val="24"/>
        </w:rPr>
        <w:t xml:space="preserve"> emessa dal software corrisponda a un caso reale.</w:t>
      </w:r>
    </w:p>
    <w:p w14:paraId="279504FF" w14:textId="69E32CFD" w:rsidR="00726356" w:rsidRDefault="003E2312" w:rsidP="00726356">
      <w:pPr>
        <w:numPr>
          <w:ilvl w:val="0"/>
          <w:numId w:val="8"/>
        </w:numPr>
        <w:rPr>
          <w:rFonts w:ascii="Times New Roman" w:hAnsi="Times New Roman" w:cs="Times New Roman"/>
          <w:sz w:val="24"/>
          <w:szCs w:val="24"/>
        </w:rPr>
      </w:pPr>
      <w:r w:rsidRPr="003E2312">
        <w:rPr>
          <w:rFonts w:ascii="Times New Roman" w:hAnsi="Times New Roman" w:cs="Times New Roman"/>
          <w:b/>
          <w:bCs/>
          <w:sz w:val="24"/>
          <w:szCs w:val="24"/>
        </w:rPr>
        <w:lastRenderedPageBreak/>
        <w:t>Accuratezza e F1-Score:</w:t>
      </w:r>
      <w:r w:rsidRPr="003E2312">
        <w:rPr>
          <w:rFonts w:ascii="Times New Roman" w:hAnsi="Times New Roman" w:cs="Times New Roman"/>
          <w:sz w:val="24"/>
          <w:szCs w:val="24"/>
        </w:rPr>
        <w:t xml:space="preserve"> Metriche di sintesi per valutare il bilanciamento globale del classificatore. L'F1-Score, in particolare, garantisce una valutazione severa anche qualora il numero di pazienti sani e malati nel dataset fosse sbilanciato.</w:t>
      </w:r>
    </w:p>
    <w:p w14:paraId="73EA0C16" w14:textId="482B2D88" w:rsidR="00816168" w:rsidRDefault="00816168" w:rsidP="00816168">
      <w:pPr>
        <w:rPr>
          <w:rFonts w:ascii="Times New Roman" w:hAnsi="Times New Roman" w:cs="Times New Roman"/>
          <w:sz w:val="24"/>
          <w:szCs w:val="24"/>
        </w:rPr>
      </w:pPr>
      <w:r w:rsidRPr="00816168">
        <w:rPr>
          <w:rFonts w:ascii="Times New Roman" w:hAnsi="Times New Roman" w:cs="Times New Roman"/>
          <w:sz w:val="24"/>
          <w:szCs w:val="24"/>
        </w:rPr>
        <w:t xml:space="preserve">Infine, la funzione report funge da interfaccia di output finale. Richiamando internamente i calcoli effettuati da </w:t>
      </w:r>
      <w:proofErr w:type="spellStart"/>
      <w:r w:rsidRPr="00816168">
        <w:rPr>
          <w:rFonts w:ascii="Times New Roman" w:hAnsi="Times New Roman" w:cs="Times New Roman"/>
          <w:sz w:val="24"/>
          <w:szCs w:val="24"/>
        </w:rPr>
        <w:t>results</w:t>
      </w:r>
      <w:proofErr w:type="spellEnd"/>
      <w:r w:rsidRPr="00816168">
        <w:rPr>
          <w:rFonts w:ascii="Times New Roman" w:hAnsi="Times New Roman" w:cs="Times New Roman"/>
          <w:sz w:val="24"/>
          <w:szCs w:val="24"/>
        </w:rPr>
        <w:t>, si occupa di formattare e stampare a schermo un riepilogo diagnostico chiaro e immediato. Il report su console mostra esplicitamente i valori assoluti dei quattro quadranti della matrice e traduce le metriche prestazionali in percentuali leggibili.</w:t>
      </w:r>
    </w:p>
    <w:p w14:paraId="36F55CF0" w14:textId="619F106C" w:rsidR="00726356" w:rsidRPr="00726356" w:rsidRDefault="00726356" w:rsidP="00726356">
      <w:pPr>
        <w:rPr>
          <w:rFonts w:ascii="Times New Roman" w:hAnsi="Times New Roman" w:cs="Times New Roman"/>
          <w:sz w:val="24"/>
          <w:szCs w:val="24"/>
        </w:rPr>
      </w:pPr>
      <w:r>
        <w:rPr>
          <w:rFonts w:ascii="Times New Roman" w:hAnsi="Times New Roman" w:cs="Times New Roman"/>
          <w:b/>
          <w:bCs/>
          <w:sz w:val="24"/>
          <w:szCs w:val="24"/>
        </w:rPr>
        <w:t>MAIN</w:t>
      </w:r>
    </w:p>
    <w:p w14:paraId="39BC3CB9" w14:textId="77777777" w:rsidR="004D77B7" w:rsidRPr="004D77B7" w:rsidRDefault="004D77B7" w:rsidP="004D77B7">
      <w:pPr>
        <w:spacing w:after="0" w:line="240" w:lineRule="auto"/>
        <w:rPr>
          <w:rFonts w:ascii="Times New Roman" w:hAnsi="Times New Roman" w:cs="Times New Roman"/>
          <w:sz w:val="24"/>
          <w:szCs w:val="24"/>
        </w:rPr>
      </w:pPr>
      <w:r w:rsidRPr="004D77B7">
        <w:rPr>
          <w:rFonts w:ascii="Times New Roman" w:hAnsi="Times New Roman" w:cs="Times New Roman"/>
          <w:sz w:val="24"/>
          <w:szCs w:val="24"/>
        </w:rPr>
        <w:t>Il modulo main.py agisce come il direttore d'orchestra dell'intera pipeline. Il suo compito è governare il flusso dei dati, dal caricamento delle immagini grezze fino alla generazione del report Excel, garantendo che ogni passaggio rispetti i rigorosi protocolli di validazione del Machine Learning.</w:t>
      </w:r>
    </w:p>
    <w:p w14:paraId="5D520E0A" w14:textId="77777777" w:rsidR="004D77B7" w:rsidRDefault="004D77B7" w:rsidP="004D77B7">
      <w:pPr>
        <w:spacing w:after="0" w:line="240" w:lineRule="auto"/>
        <w:rPr>
          <w:rFonts w:ascii="Times New Roman" w:hAnsi="Times New Roman" w:cs="Times New Roman"/>
          <w:sz w:val="24"/>
          <w:szCs w:val="24"/>
        </w:rPr>
      </w:pPr>
      <w:r w:rsidRPr="004D77B7">
        <w:rPr>
          <w:rFonts w:ascii="Times New Roman" w:hAnsi="Times New Roman" w:cs="Times New Roman"/>
          <w:sz w:val="24"/>
          <w:szCs w:val="24"/>
        </w:rPr>
        <w:t xml:space="preserve">Il flusso operativo del </w:t>
      </w:r>
      <w:proofErr w:type="spellStart"/>
      <w:r w:rsidRPr="004D77B7">
        <w:rPr>
          <w:rFonts w:ascii="Times New Roman" w:hAnsi="Times New Roman" w:cs="Times New Roman"/>
          <w:sz w:val="24"/>
          <w:szCs w:val="24"/>
        </w:rPr>
        <w:t>main</w:t>
      </w:r>
      <w:proofErr w:type="spellEnd"/>
      <w:r w:rsidRPr="004D77B7">
        <w:rPr>
          <w:rFonts w:ascii="Times New Roman" w:hAnsi="Times New Roman" w:cs="Times New Roman"/>
          <w:sz w:val="24"/>
          <w:szCs w:val="24"/>
        </w:rPr>
        <w:t xml:space="preserve"> si articola in tre macro-fasi:</w:t>
      </w:r>
      <w:r>
        <w:rPr>
          <w:rFonts w:ascii="Times New Roman" w:hAnsi="Times New Roman" w:cs="Times New Roman"/>
          <w:sz w:val="24"/>
          <w:szCs w:val="24"/>
        </w:rPr>
        <w:t xml:space="preserve"> </w:t>
      </w:r>
    </w:p>
    <w:p w14:paraId="602B1A24" w14:textId="77777777" w:rsidR="004D77B7" w:rsidRDefault="004D77B7" w:rsidP="004D77B7">
      <w:pPr>
        <w:spacing w:after="0" w:line="240" w:lineRule="auto"/>
        <w:rPr>
          <w:rFonts w:ascii="Times New Roman" w:hAnsi="Times New Roman" w:cs="Times New Roman"/>
          <w:sz w:val="24"/>
          <w:szCs w:val="24"/>
        </w:rPr>
      </w:pPr>
    </w:p>
    <w:p w14:paraId="29641539" w14:textId="2FF18940" w:rsidR="004D77B7" w:rsidRPr="004D77B7" w:rsidRDefault="004D77B7" w:rsidP="004D77B7">
      <w:pPr>
        <w:pStyle w:val="Paragrafoelenco"/>
        <w:numPr>
          <w:ilvl w:val="0"/>
          <w:numId w:val="13"/>
        </w:numPr>
        <w:spacing w:after="0" w:line="240" w:lineRule="auto"/>
        <w:rPr>
          <w:rFonts w:ascii="Times New Roman" w:hAnsi="Times New Roman" w:cs="Times New Roman"/>
          <w:b/>
          <w:bCs/>
          <w:sz w:val="24"/>
          <w:szCs w:val="24"/>
        </w:rPr>
      </w:pPr>
      <w:r w:rsidRPr="004D77B7">
        <w:rPr>
          <w:rFonts w:ascii="Times New Roman" w:hAnsi="Times New Roman" w:cs="Times New Roman"/>
          <w:b/>
          <w:bCs/>
          <w:sz w:val="24"/>
          <w:szCs w:val="24"/>
        </w:rPr>
        <w:t>Acquisizione delle immagini</w:t>
      </w:r>
    </w:p>
    <w:p w14:paraId="693FBCB2" w14:textId="5AD68543" w:rsidR="004D77B7" w:rsidRDefault="004D77B7" w:rsidP="004D77B7">
      <w:pPr>
        <w:spacing w:after="0" w:line="240" w:lineRule="auto"/>
        <w:ind w:left="360"/>
        <w:rPr>
          <w:rFonts w:ascii="Times New Roman" w:hAnsi="Times New Roman" w:cs="Times New Roman"/>
          <w:sz w:val="24"/>
          <w:szCs w:val="24"/>
        </w:rPr>
      </w:pPr>
      <w:r w:rsidRPr="004D77B7">
        <w:rPr>
          <w:rFonts w:ascii="Times New Roman" w:hAnsi="Times New Roman" w:cs="Times New Roman"/>
          <w:sz w:val="24"/>
          <w:szCs w:val="24"/>
        </w:rPr>
        <w:t xml:space="preserve">Il sistema carica separatamente la cartella </w:t>
      </w:r>
      <w:proofErr w:type="spellStart"/>
      <w:r w:rsidRPr="004D77B7">
        <w:rPr>
          <w:rFonts w:ascii="Times New Roman" w:hAnsi="Times New Roman" w:cs="Times New Roman"/>
          <w:sz w:val="24"/>
          <w:szCs w:val="24"/>
        </w:rPr>
        <w:t>train</w:t>
      </w:r>
      <w:proofErr w:type="spellEnd"/>
      <w:r w:rsidRPr="004D77B7">
        <w:rPr>
          <w:rFonts w:ascii="Times New Roman" w:hAnsi="Times New Roman" w:cs="Times New Roman"/>
          <w:sz w:val="24"/>
          <w:szCs w:val="24"/>
        </w:rPr>
        <w:t xml:space="preserve"> e la cartella test</w:t>
      </w:r>
      <w:r w:rsidR="009E5C61">
        <w:rPr>
          <w:rFonts w:ascii="Times New Roman" w:hAnsi="Times New Roman" w:cs="Times New Roman"/>
          <w:sz w:val="24"/>
          <w:szCs w:val="24"/>
        </w:rPr>
        <w:t xml:space="preserve">. Questa </w:t>
      </w:r>
      <w:r w:rsidRPr="004D77B7">
        <w:rPr>
          <w:rFonts w:ascii="Times New Roman" w:hAnsi="Times New Roman" w:cs="Times New Roman"/>
          <w:sz w:val="24"/>
          <w:szCs w:val="24"/>
        </w:rPr>
        <w:t>separazione riproduce fedelmente lo scenario clinico reale, garantendo che i nuovi reperti non influenzino mai le scelte algoritmiche o la taratura dei parametri.</w:t>
      </w:r>
    </w:p>
    <w:p w14:paraId="0CE61276" w14:textId="77777777" w:rsidR="004D77B7" w:rsidRDefault="004D77B7" w:rsidP="004D77B7">
      <w:pPr>
        <w:spacing w:after="0" w:line="240" w:lineRule="auto"/>
        <w:ind w:left="360"/>
        <w:rPr>
          <w:rFonts w:ascii="Times New Roman" w:hAnsi="Times New Roman" w:cs="Times New Roman"/>
          <w:b/>
          <w:bCs/>
          <w:sz w:val="24"/>
          <w:szCs w:val="24"/>
        </w:rPr>
      </w:pPr>
    </w:p>
    <w:p w14:paraId="5A223944" w14:textId="44CCB874" w:rsidR="004D77B7" w:rsidRPr="004D77B7" w:rsidRDefault="004D77B7" w:rsidP="004D77B7">
      <w:pPr>
        <w:pStyle w:val="Paragrafoelenco"/>
        <w:numPr>
          <w:ilvl w:val="0"/>
          <w:numId w:val="13"/>
        </w:numPr>
        <w:spacing w:after="0" w:line="240" w:lineRule="auto"/>
        <w:rPr>
          <w:rFonts w:ascii="Times New Roman" w:hAnsi="Times New Roman" w:cs="Times New Roman"/>
          <w:b/>
          <w:bCs/>
          <w:sz w:val="24"/>
          <w:szCs w:val="24"/>
        </w:rPr>
      </w:pPr>
      <w:r w:rsidRPr="004D77B7">
        <w:rPr>
          <w:rFonts w:ascii="Times New Roman" w:hAnsi="Times New Roman" w:cs="Times New Roman"/>
          <w:b/>
          <w:bCs/>
          <w:sz w:val="24"/>
          <w:szCs w:val="24"/>
        </w:rPr>
        <w:t>Cross-</w:t>
      </w:r>
      <w:proofErr w:type="spellStart"/>
      <w:r w:rsidRPr="004D77B7">
        <w:rPr>
          <w:rFonts w:ascii="Times New Roman" w:hAnsi="Times New Roman" w:cs="Times New Roman"/>
          <w:b/>
          <w:bCs/>
          <w:sz w:val="24"/>
          <w:szCs w:val="24"/>
        </w:rPr>
        <w:t>Validation</w:t>
      </w:r>
      <w:proofErr w:type="spellEnd"/>
      <w:r w:rsidRPr="004D77B7">
        <w:rPr>
          <w:rFonts w:ascii="Times New Roman" w:hAnsi="Times New Roman" w:cs="Times New Roman"/>
          <w:b/>
          <w:bCs/>
          <w:sz w:val="24"/>
          <w:szCs w:val="24"/>
        </w:rPr>
        <w:t xml:space="preserve"> Stratificata (5-Fold)</w:t>
      </w:r>
    </w:p>
    <w:p w14:paraId="0BDB7D74" w14:textId="77777777" w:rsidR="004D77B7" w:rsidRDefault="004D77B7" w:rsidP="004D77B7">
      <w:pPr>
        <w:spacing w:after="0" w:line="240" w:lineRule="auto"/>
        <w:ind w:left="360"/>
        <w:rPr>
          <w:rFonts w:ascii="Times New Roman" w:hAnsi="Times New Roman" w:cs="Times New Roman"/>
          <w:sz w:val="24"/>
          <w:szCs w:val="24"/>
        </w:rPr>
      </w:pPr>
      <w:r w:rsidRPr="004D77B7">
        <w:rPr>
          <w:rFonts w:ascii="Times New Roman" w:hAnsi="Times New Roman" w:cs="Times New Roman"/>
          <w:sz w:val="24"/>
          <w:szCs w:val="24"/>
        </w:rPr>
        <w:t xml:space="preserve">Suddivide il training set in 5 </w:t>
      </w:r>
      <w:proofErr w:type="spellStart"/>
      <w:r w:rsidRPr="004D77B7">
        <w:rPr>
          <w:rFonts w:ascii="Times New Roman" w:hAnsi="Times New Roman" w:cs="Times New Roman"/>
          <w:sz w:val="24"/>
          <w:szCs w:val="24"/>
        </w:rPr>
        <w:t>fold</w:t>
      </w:r>
      <w:proofErr w:type="spellEnd"/>
      <w:r w:rsidRPr="004D77B7">
        <w:rPr>
          <w:rFonts w:ascii="Times New Roman" w:hAnsi="Times New Roman" w:cs="Times New Roman"/>
          <w:sz w:val="24"/>
          <w:szCs w:val="24"/>
        </w:rPr>
        <w:t xml:space="preserve"> stratificati per testare iterativamente la robustezza statistica del modello. All'interno di ogni </w:t>
      </w:r>
      <w:proofErr w:type="spellStart"/>
      <w:r w:rsidRPr="004D77B7">
        <w:rPr>
          <w:rFonts w:ascii="Times New Roman" w:hAnsi="Times New Roman" w:cs="Times New Roman"/>
          <w:sz w:val="24"/>
          <w:szCs w:val="24"/>
        </w:rPr>
        <w:t>fold</w:t>
      </w:r>
      <w:proofErr w:type="spellEnd"/>
      <w:r w:rsidRPr="004D77B7">
        <w:rPr>
          <w:rFonts w:ascii="Times New Roman" w:hAnsi="Times New Roman" w:cs="Times New Roman"/>
          <w:sz w:val="24"/>
          <w:szCs w:val="24"/>
        </w:rPr>
        <w:t>, la scomposizione SVD viene calcolata esclusivamente sul sotto-insieme corrente per impedire il "data leakage". In questa fase, il sistema estrae dinamicamente il numero di componenti ottimali (</w:t>
      </w:r>
      <m:oMath>
        <m:r>
          <w:rPr>
            <w:rFonts w:ascii="Cambria Math" w:hAnsi="Cambria Math" w:cs="Times New Roman"/>
            <w:sz w:val="24"/>
            <w:szCs w:val="24"/>
          </w:rPr>
          <m:t>K</m:t>
        </m:r>
      </m:oMath>
      <w:r w:rsidRPr="004D77B7">
        <w:rPr>
          <w:rFonts w:ascii="Times New Roman" w:hAnsi="Times New Roman" w:cs="Times New Roman"/>
          <w:sz w:val="24"/>
          <w:szCs w:val="24"/>
        </w:rPr>
        <w:t>) necessarie per preservare il 90% della varianza strutturale.</w:t>
      </w:r>
    </w:p>
    <w:p w14:paraId="01B678EB" w14:textId="77777777" w:rsidR="004D77B7" w:rsidRDefault="004D77B7" w:rsidP="004D77B7">
      <w:pPr>
        <w:spacing w:after="0" w:line="240" w:lineRule="auto"/>
        <w:ind w:left="360"/>
        <w:rPr>
          <w:rFonts w:ascii="Times New Roman" w:hAnsi="Times New Roman" w:cs="Times New Roman"/>
          <w:sz w:val="24"/>
          <w:szCs w:val="24"/>
        </w:rPr>
      </w:pPr>
    </w:p>
    <w:p w14:paraId="41D37F95" w14:textId="4190C33B" w:rsidR="004D77B7" w:rsidRPr="004D77B7" w:rsidRDefault="004D77B7" w:rsidP="004D77B7">
      <w:pPr>
        <w:pStyle w:val="Paragrafoelenco"/>
        <w:numPr>
          <w:ilvl w:val="0"/>
          <w:numId w:val="13"/>
        </w:numPr>
        <w:spacing w:after="0" w:line="240" w:lineRule="auto"/>
        <w:rPr>
          <w:rFonts w:ascii="Times New Roman" w:hAnsi="Times New Roman" w:cs="Times New Roman"/>
          <w:b/>
          <w:bCs/>
          <w:sz w:val="24"/>
          <w:szCs w:val="24"/>
        </w:rPr>
      </w:pPr>
      <w:r w:rsidRPr="004D77B7">
        <w:rPr>
          <w:rFonts w:ascii="Times New Roman" w:hAnsi="Times New Roman" w:cs="Times New Roman"/>
          <w:b/>
          <w:bCs/>
          <w:sz w:val="24"/>
          <w:szCs w:val="24"/>
        </w:rPr>
        <w:t>Mappatura Ortogonale e Test Finale</w:t>
      </w:r>
    </w:p>
    <w:p w14:paraId="576D126B" w14:textId="53661322" w:rsidR="004D77B7" w:rsidRPr="004D77B7" w:rsidRDefault="004D77B7" w:rsidP="004D77B7">
      <w:pPr>
        <w:spacing w:after="0" w:line="240" w:lineRule="auto"/>
        <w:ind w:left="360"/>
        <w:rPr>
          <w:rFonts w:ascii="Times New Roman" w:hAnsi="Times New Roman" w:cs="Times New Roman"/>
          <w:sz w:val="24"/>
          <w:szCs w:val="24"/>
        </w:rPr>
      </w:pPr>
      <w:r w:rsidRPr="004D77B7">
        <w:rPr>
          <w:rFonts w:ascii="Times New Roman" w:hAnsi="Times New Roman" w:cs="Times New Roman"/>
          <w:sz w:val="24"/>
          <w:szCs w:val="24"/>
        </w:rPr>
        <w:t>Terminata la validazione, l'operatore PCA viene addestrato sull'intero training set per proiettare i dati originali nello spazio ridotto definitivo. Il sistema mappa quindi le coordinate del test set blindato nel nuovo sottospazio e avvia il classificatore K-NN, il quale calcola la soglia di anomalia, ottimizza internamente i propri vicini ed esegue la diagnosi geometrica applicando la regola di sbarramento.</w:t>
      </w:r>
    </w:p>
    <w:p w14:paraId="29AFC28E" w14:textId="77777777" w:rsidR="004D77B7" w:rsidRDefault="004D77B7" w:rsidP="00C1758A">
      <w:pPr>
        <w:spacing w:after="0" w:line="240" w:lineRule="auto"/>
        <w:rPr>
          <w:rFonts w:ascii="Times New Roman" w:hAnsi="Times New Roman" w:cs="Times New Roman"/>
          <w:sz w:val="24"/>
          <w:szCs w:val="24"/>
        </w:rPr>
      </w:pPr>
    </w:p>
    <w:p w14:paraId="1322F2B6" w14:textId="1DDD9778" w:rsidR="00C1758A" w:rsidRPr="004D77B7" w:rsidRDefault="004D77B7" w:rsidP="00C1758A">
      <w:pPr>
        <w:spacing w:after="0" w:line="240" w:lineRule="auto"/>
        <w:rPr>
          <w:rFonts w:ascii="Times New Roman" w:hAnsi="Times New Roman" w:cs="Times New Roman"/>
          <w:sz w:val="24"/>
          <w:szCs w:val="24"/>
        </w:rPr>
      </w:pPr>
      <w:r w:rsidRPr="004D77B7">
        <w:rPr>
          <w:rFonts w:ascii="Times New Roman" w:hAnsi="Times New Roman" w:cs="Times New Roman"/>
          <w:sz w:val="24"/>
          <w:szCs w:val="24"/>
        </w:rPr>
        <w:t xml:space="preserve">Infine, il </w:t>
      </w:r>
      <w:proofErr w:type="spellStart"/>
      <w:r w:rsidRPr="004D77B7">
        <w:rPr>
          <w:rFonts w:ascii="Times New Roman" w:hAnsi="Times New Roman" w:cs="Times New Roman"/>
          <w:sz w:val="24"/>
          <w:szCs w:val="24"/>
        </w:rPr>
        <w:t>main</w:t>
      </w:r>
      <w:proofErr w:type="spellEnd"/>
      <w:r w:rsidRPr="004D77B7">
        <w:rPr>
          <w:rFonts w:ascii="Times New Roman" w:hAnsi="Times New Roman" w:cs="Times New Roman"/>
          <w:sz w:val="24"/>
          <w:szCs w:val="24"/>
        </w:rPr>
        <w:t xml:space="preserve"> coordina la renderizzazione visiva dei grafici e la successiva esportazione degli stessi, unita al calcolo delle metriche cliniche definitive, all’interno del report Excel </w:t>
      </w:r>
      <w:r>
        <w:rPr>
          <w:rFonts w:ascii="Times New Roman" w:hAnsi="Times New Roman" w:cs="Times New Roman"/>
          <w:sz w:val="24"/>
          <w:szCs w:val="24"/>
        </w:rPr>
        <w:t>discusso in precedenza</w:t>
      </w:r>
      <w:r w:rsidR="00176258">
        <w:rPr>
          <w:rFonts w:ascii="Times New Roman" w:hAnsi="Times New Roman" w:cs="Times New Roman"/>
          <w:sz w:val="24"/>
          <w:szCs w:val="24"/>
        </w:rPr>
        <w:t>.</w:t>
      </w:r>
    </w:p>
    <w:p w14:paraId="2288123F" w14:textId="77777777" w:rsidR="00223322" w:rsidRDefault="00223322" w:rsidP="00F534A0">
      <w:pPr>
        <w:rPr>
          <w:rFonts w:ascii="Times New Roman" w:hAnsi="Times New Roman" w:cs="Times New Roman"/>
          <w:sz w:val="24"/>
          <w:szCs w:val="24"/>
        </w:rPr>
      </w:pPr>
    </w:p>
    <w:p w14:paraId="718ED230" w14:textId="5CD780C6" w:rsidR="00B901F3" w:rsidRPr="00B901F3" w:rsidRDefault="00B901F3" w:rsidP="00F534A0">
      <w:pPr>
        <w:rPr>
          <w:rFonts w:ascii="Times New Roman" w:hAnsi="Times New Roman" w:cs="Times New Roman"/>
          <w:b/>
          <w:bCs/>
          <w:sz w:val="24"/>
          <w:szCs w:val="24"/>
        </w:rPr>
      </w:pPr>
      <w:r w:rsidRPr="00B901F3">
        <w:rPr>
          <w:rFonts w:ascii="Times New Roman" w:hAnsi="Times New Roman" w:cs="Times New Roman"/>
          <w:b/>
          <w:bCs/>
          <w:sz w:val="24"/>
          <w:szCs w:val="24"/>
        </w:rPr>
        <w:t>Benchmark</w:t>
      </w:r>
    </w:p>
    <w:p w14:paraId="1304C791" w14:textId="2B50670A" w:rsidR="00540F65" w:rsidRDefault="00B901F3" w:rsidP="00F534A0">
      <w:pPr>
        <w:rPr>
          <w:rFonts w:ascii="Times New Roman" w:hAnsi="Times New Roman" w:cs="Times New Roman"/>
          <w:sz w:val="24"/>
          <w:szCs w:val="24"/>
        </w:rPr>
      </w:pPr>
      <w:r w:rsidRPr="00B901F3">
        <w:rPr>
          <w:rFonts w:ascii="Times New Roman" w:hAnsi="Times New Roman" w:cs="Times New Roman"/>
          <w:sz w:val="24"/>
          <w:szCs w:val="24"/>
        </w:rPr>
        <w:t xml:space="preserve">Il modulo di </w:t>
      </w:r>
      <w:r w:rsidRPr="00B901F3">
        <w:rPr>
          <w:rFonts w:ascii="Times New Roman" w:hAnsi="Times New Roman" w:cs="Times New Roman"/>
          <w:b/>
          <w:bCs/>
          <w:sz w:val="24"/>
          <w:szCs w:val="24"/>
        </w:rPr>
        <w:t>Benchmark</w:t>
      </w:r>
      <w:r w:rsidRPr="00B901F3">
        <w:rPr>
          <w:rFonts w:ascii="Times New Roman" w:hAnsi="Times New Roman" w:cs="Times New Roman"/>
          <w:sz w:val="24"/>
          <w:szCs w:val="24"/>
        </w:rPr>
        <w:t xml:space="preserve"> è stato progettato per validare rigorosamente la solidità matematica e l'efficienza computazionale dell'architettura proprietaria, mettendo a confronto il codice sviluppato nativamente con gli algoritmi standard del settore forniti dalla libreria </w:t>
      </w:r>
      <w:r w:rsidRPr="00B901F3">
        <w:rPr>
          <w:rFonts w:ascii="Times New Roman" w:hAnsi="Times New Roman" w:cs="Times New Roman"/>
          <w:b/>
          <w:bCs/>
          <w:sz w:val="24"/>
          <w:szCs w:val="24"/>
        </w:rPr>
        <w:t>Scikit-learn</w:t>
      </w:r>
      <w:r w:rsidRPr="00B901F3">
        <w:rPr>
          <w:rFonts w:ascii="Times New Roman" w:hAnsi="Times New Roman" w:cs="Times New Roman"/>
          <w:sz w:val="24"/>
          <w:szCs w:val="24"/>
        </w:rPr>
        <w:t>.</w:t>
      </w:r>
    </w:p>
    <w:p w14:paraId="01469141" w14:textId="77777777" w:rsidR="00B901F3" w:rsidRDefault="00B901F3" w:rsidP="00B901F3">
      <w:pPr>
        <w:rPr>
          <w:rFonts w:ascii="Times New Roman" w:eastAsia="Times New Roman" w:hAnsi="Times New Roman" w:cs="Times New Roman"/>
          <w:sz w:val="24"/>
          <w:szCs w:val="24"/>
          <w:lang w:eastAsia="it-IT"/>
        </w:rPr>
      </w:pPr>
      <w:r w:rsidRPr="00B901F3">
        <w:rPr>
          <w:rFonts w:ascii="Times New Roman" w:hAnsi="Times New Roman" w:cs="Times New Roman"/>
          <w:sz w:val="24"/>
          <w:szCs w:val="24"/>
        </w:rPr>
        <w:t xml:space="preserve">Il flusso di esecuzione orchestra due pipeline parallele che affrontano il medesimo set di dati. Da un lato, il sistema esegue l'estrazione delle feature tramite il modulo PCA_SVD e la classificazione diagnostica tramite il KNN proprietario, sfruttando la sua rapida ottimizzazione euristica basata sullo split 80/20. Dall'altro lato, innesca gli equivalenti moduli di Scikit-learn, delegando la ricerca del miglior numero di vicini a una più pesante e dispendiosa </w:t>
      </w:r>
      <w:proofErr w:type="spellStart"/>
      <w:r w:rsidRPr="00B901F3">
        <w:rPr>
          <w:rFonts w:ascii="Times New Roman" w:hAnsi="Times New Roman" w:cs="Times New Roman"/>
          <w:sz w:val="24"/>
          <w:szCs w:val="24"/>
        </w:rPr>
        <w:t>GridSearchCV</w:t>
      </w:r>
      <w:proofErr w:type="spellEnd"/>
      <w:r w:rsidRPr="00B901F3">
        <w:rPr>
          <w:rFonts w:ascii="Times New Roman" w:hAnsi="Times New Roman" w:cs="Times New Roman"/>
          <w:sz w:val="24"/>
          <w:szCs w:val="24"/>
        </w:rPr>
        <w:t>.</w:t>
      </w:r>
      <w:r w:rsidRPr="00B901F3">
        <w:rPr>
          <w:rFonts w:ascii="Times New Roman" w:eastAsia="Times New Roman" w:hAnsi="Times New Roman" w:cs="Times New Roman"/>
          <w:sz w:val="24"/>
          <w:szCs w:val="24"/>
          <w:lang w:eastAsia="it-IT"/>
        </w:rPr>
        <w:t xml:space="preserve"> </w:t>
      </w:r>
    </w:p>
    <w:p w14:paraId="2BD59419" w14:textId="39FD26A0" w:rsidR="00B901F3" w:rsidRPr="00B901F3" w:rsidRDefault="00B901F3" w:rsidP="00B901F3">
      <w:pPr>
        <w:rPr>
          <w:rFonts w:ascii="Times New Roman" w:hAnsi="Times New Roman" w:cs="Times New Roman"/>
          <w:sz w:val="24"/>
          <w:szCs w:val="24"/>
        </w:rPr>
      </w:pPr>
      <w:r w:rsidRPr="00B901F3">
        <w:rPr>
          <w:rFonts w:ascii="Times New Roman" w:hAnsi="Times New Roman" w:cs="Times New Roman"/>
          <w:sz w:val="24"/>
          <w:szCs w:val="24"/>
        </w:rPr>
        <w:lastRenderedPageBreak/>
        <w:t>Al termine dell'elaborazione, il modulo genera un report tabellare che confronta fianco a fianco l'</w:t>
      </w:r>
      <w:r w:rsidRPr="00B901F3">
        <w:rPr>
          <w:rFonts w:ascii="Times New Roman" w:hAnsi="Times New Roman" w:cs="Times New Roman"/>
          <w:b/>
          <w:bCs/>
          <w:sz w:val="24"/>
          <w:szCs w:val="24"/>
        </w:rPr>
        <w:t>allineamento algebrico</w:t>
      </w:r>
      <w:r w:rsidRPr="00B901F3">
        <w:rPr>
          <w:rFonts w:ascii="Times New Roman" w:hAnsi="Times New Roman" w:cs="Times New Roman"/>
          <w:sz w:val="24"/>
          <w:szCs w:val="24"/>
        </w:rPr>
        <w:t xml:space="preserve"> (le componenti </w:t>
      </w:r>
      <m:oMath>
        <m:r>
          <w:rPr>
            <w:rFonts w:ascii="Cambria Math" w:hAnsi="Cambria Math" w:cs="Times New Roman"/>
            <w:sz w:val="24"/>
            <w:szCs w:val="24"/>
          </w:rPr>
          <m:t>K</m:t>
        </m:r>
      </m:oMath>
      <w:r w:rsidRPr="00B901F3">
        <w:rPr>
          <w:rFonts w:ascii="Times New Roman" w:hAnsi="Times New Roman" w:cs="Times New Roman"/>
          <w:sz w:val="24"/>
          <w:szCs w:val="24"/>
        </w:rPr>
        <w:t xml:space="preserve"> e l'iperparametro </w:t>
      </w:r>
      <m:oMath>
        <m:r>
          <w:rPr>
            <w:rFonts w:ascii="Cambria Math" w:hAnsi="Cambria Math" w:cs="Times New Roman"/>
            <w:sz w:val="24"/>
            <w:szCs w:val="24"/>
          </w:rPr>
          <m:t>N</m:t>
        </m:r>
      </m:oMath>
      <w:r w:rsidRPr="00B901F3">
        <w:rPr>
          <w:rFonts w:ascii="Times New Roman" w:hAnsi="Times New Roman" w:cs="Times New Roman"/>
          <w:sz w:val="24"/>
          <w:szCs w:val="24"/>
        </w:rPr>
        <w:t xml:space="preserve"> dei classificatori), le </w:t>
      </w:r>
      <w:r w:rsidRPr="00B901F3">
        <w:rPr>
          <w:rFonts w:ascii="Times New Roman" w:hAnsi="Times New Roman" w:cs="Times New Roman"/>
          <w:b/>
          <w:bCs/>
          <w:sz w:val="24"/>
          <w:szCs w:val="24"/>
        </w:rPr>
        <w:t xml:space="preserve">prestazioni </w:t>
      </w:r>
      <w:proofErr w:type="gramStart"/>
      <w:r w:rsidRPr="00B901F3">
        <w:rPr>
          <w:rFonts w:ascii="Times New Roman" w:hAnsi="Times New Roman" w:cs="Times New Roman"/>
          <w:b/>
          <w:bCs/>
          <w:sz w:val="24"/>
          <w:szCs w:val="24"/>
        </w:rPr>
        <w:t>computazionali</w:t>
      </w:r>
      <w:r w:rsidRPr="00B901F3">
        <w:rPr>
          <w:rFonts w:ascii="Times New Roman" w:hAnsi="Times New Roman" w:cs="Times New Roman"/>
          <w:sz w:val="24"/>
          <w:szCs w:val="24"/>
        </w:rPr>
        <w:t xml:space="preserve">  e</w:t>
      </w:r>
      <w:proofErr w:type="gramEnd"/>
      <w:r w:rsidRPr="00B901F3">
        <w:rPr>
          <w:rFonts w:ascii="Times New Roman" w:hAnsi="Times New Roman" w:cs="Times New Roman"/>
          <w:sz w:val="24"/>
          <w:szCs w:val="24"/>
        </w:rPr>
        <w:t xml:space="preserve"> le principali </w:t>
      </w:r>
      <w:r w:rsidRPr="00B901F3">
        <w:rPr>
          <w:rFonts w:ascii="Times New Roman" w:hAnsi="Times New Roman" w:cs="Times New Roman"/>
          <w:b/>
          <w:bCs/>
          <w:sz w:val="24"/>
          <w:szCs w:val="24"/>
        </w:rPr>
        <w:t>metriche cliniche</w:t>
      </w:r>
      <w:r w:rsidRPr="00B901F3">
        <w:rPr>
          <w:rFonts w:ascii="Times New Roman" w:hAnsi="Times New Roman" w:cs="Times New Roman"/>
          <w:sz w:val="24"/>
          <w:szCs w:val="24"/>
        </w:rPr>
        <w:t xml:space="preserve"> di Accuratezza, Sensibilità, Specificità e Precisione.</w:t>
      </w:r>
    </w:p>
    <w:p w14:paraId="44F40771" w14:textId="5C50D9F9" w:rsidR="00B901F3" w:rsidRPr="00B901F3" w:rsidRDefault="00B901F3" w:rsidP="00B901F3">
      <w:pPr>
        <w:rPr>
          <w:b/>
          <w:bCs/>
          <w:sz w:val="28"/>
          <w:szCs w:val="28"/>
        </w:rPr>
      </w:pPr>
      <w:r w:rsidRPr="00B901F3">
        <w:rPr>
          <w:b/>
          <w:bCs/>
          <w:sz w:val="28"/>
          <w:szCs w:val="28"/>
        </w:rPr>
        <w:t xml:space="preserve">4.Analisi dei </w:t>
      </w:r>
      <w:r>
        <w:rPr>
          <w:b/>
          <w:bCs/>
          <w:sz w:val="28"/>
          <w:szCs w:val="28"/>
        </w:rPr>
        <w:t>risultati</w:t>
      </w:r>
    </w:p>
    <w:p w14:paraId="32EE5B34" w14:textId="4EBD4C0C" w:rsidR="00F534A0" w:rsidRDefault="00DB676E" w:rsidP="00E7175D">
      <w:pPr>
        <w:rPr>
          <w:rFonts w:ascii="Times New Roman" w:hAnsi="Times New Roman" w:cs="Times New Roman"/>
          <w:sz w:val="24"/>
          <w:szCs w:val="24"/>
        </w:rPr>
      </w:pPr>
      <w:r>
        <w:rPr>
          <w:rFonts w:ascii="Times New Roman" w:hAnsi="Times New Roman" w:cs="Times New Roman"/>
          <w:sz w:val="24"/>
          <w:szCs w:val="24"/>
        </w:rPr>
        <w:t>Analisi della PCA</w:t>
      </w:r>
    </w:p>
    <w:p w14:paraId="6545BEFF" w14:textId="581C0990" w:rsidR="00DB676E" w:rsidRDefault="00DB676E" w:rsidP="00DB676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A7C369" wp14:editId="30BDE593">
            <wp:extent cx="4211782" cy="3291465"/>
            <wp:effectExtent l="0" t="0" r="0" b="4445"/>
            <wp:docPr id="15363402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40241" name="Immagine 15363402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19019" cy="3297120"/>
                    </a:xfrm>
                    <a:prstGeom prst="rect">
                      <a:avLst/>
                    </a:prstGeom>
                  </pic:spPr>
                </pic:pic>
              </a:graphicData>
            </a:graphic>
          </wp:inline>
        </w:drawing>
      </w:r>
    </w:p>
    <w:p w14:paraId="7280D7A3" w14:textId="51AC2835" w:rsidR="00DB676E" w:rsidRDefault="00DB676E" w:rsidP="00DB676E">
      <w:pPr>
        <w:rPr>
          <w:rFonts w:ascii="Times New Roman" w:hAnsi="Times New Roman" w:cs="Times New Roman"/>
          <w:sz w:val="24"/>
          <w:szCs w:val="24"/>
        </w:rPr>
      </w:pPr>
      <w:r>
        <w:rPr>
          <w:rFonts w:ascii="Times New Roman" w:hAnsi="Times New Roman" w:cs="Times New Roman"/>
          <w:sz w:val="24"/>
          <w:szCs w:val="24"/>
        </w:rPr>
        <w:t>Il grafico in figura mostra la proiezione dei dati nel piano bidimensionale rispetto alle prime due componenti principali (PC1 e PC2).</w:t>
      </w:r>
      <w:r w:rsidRPr="00DB676E">
        <w:t xml:space="preserve"> </w:t>
      </w:r>
      <w:r w:rsidRPr="00DB676E">
        <w:rPr>
          <w:rFonts w:ascii="Times New Roman" w:hAnsi="Times New Roman" w:cs="Times New Roman"/>
          <w:sz w:val="24"/>
          <w:szCs w:val="24"/>
        </w:rPr>
        <w:t>Osservando la distribuzione dei campioni, emerge una forte sovrapposizione spaziale tra la classe dei soggetti sani e quella dei pazienti affetti da</w:t>
      </w:r>
      <w:r>
        <w:rPr>
          <w:rFonts w:ascii="Times New Roman" w:hAnsi="Times New Roman" w:cs="Times New Roman"/>
          <w:sz w:val="24"/>
          <w:szCs w:val="24"/>
        </w:rPr>
        <w:t>lla malattia</w:t>
      </w:r>
      <w:r w:rsidRPr="00DB676E">
        <w:rPr>
          <w:rFonts w:ascii="Times New Roman" w:hAnsi="Times New Roman" w:cs="Times New Roman"/>
          <w:sz w:val="24"/>
          <w:szCs w:val="24"/>
        </w:rPr>
        <w:t>, evidenziando l'assenza di una netta separabilità lineare in queste due sole dimensioni.</w:t>
      </w:r>
    </w:p>
    <w:p w14:paraId="15BD1953" w14:textId="696AA87A" w:rsidR="00DB676E" w:rsidRDefault="00DB676E" w:rsidP="00DB676E">
      <w:pPr>
        <w:rPr>
          <w:rFonts w:ascii="Times New Roman" w:hAnsi="Times New Roman" w:cs="Times New Roman"/>
          <w:sz w:val="24"/>
          <w:szCs w:val="24"/>
        </w:rPr>
      </w:pPr>
      <w:r w:rsidRPr="00DB676E">
        <w:rPr>
          <w:rFonts w:ascii="Times New Roman" w:hAnsi="Times New Roman" w:cs="Times New Roman"/>
          <w:sz w:val="24"/>
          <w:szCs w:val="24"/>
        </w:rPr>
        <w:t xml:space="preserve">Questo comportamento geometrico è del tutto atteso nell'ambito dell'elaborazione di risonanze magnetiche. Le prime due componenti principali, infatti, tendono a catturare le varianze macroscopiche del dataset, come le differenze fisiologiche nella conformazione del cranio, l'allineamento spaziale </w:t>
      </w:r>
      <w:r>
        <w:rPr>
          <w:rFonts w:ascii="Times New Roman" w:hAnsi="Times New Roman" w:cs="Times New Roman"/>
          <w:sz w:val="24"/>
          <w:szCs w:val="24"/>
        </w:rPr>
        <w:t>o le differenze</w:t>
      </w:r>
      <w:r w:rsidRPr="00DB676E">
        <w:rPr>
          <w:rFonts w:ascii="Times New Roman" w:hAnsi="Times New Roman" w:cs="Times New Roman"/>
          <w:sz w:val="24"/>
          <w:szCs w:val="24"/>
        </w:rPr>
        <w:t xml:space="preserve"> di contrasto e luminosità.</w:t>
      </w:r>
      <w:r>
        <w:rPr>
          <w:rFonts w:ascii="Times New Roman" w:hAnsi="Times New Roman" w:cs="Times New Roman"/>
          <w:sz w:val="24"/>
          <w:szCs w:val="24"/>
        </w:rPr>
        <w:t xml:space="preserve"> </w:t>
      </w:r>
      <w:r w:rsidRPr="00DB676E">
        <w:rPr>
          <w:rFonts w:ascii="Times New Roman" w:hAnsi="Times New Roman" w:cs="Times New Roman"/>
          <w:sz w:val="24"/>
          <w:szCs w:val="24"/>
        </w:rPr>
        <w:t xml:space="preserve">I biomarcatori </w:t>
      </w:r>
      <w:r>
        <w:rPr>
          <w:rFonts w:ascii="Times New Roman" w:hAnsi="Times New Roman" w:cs="Times New Roman"/>
          <w:sz w:val="24"/>
          <w:szCs w:val="24"/>
        </w:rPr>
        <w:t>massa</w:t>
      </w:r>
      <w:r w:rsidRPr="00DB676E">
        <w:rPr>
          <w:rFonts w:ascii="Times New Roman" w:hAnsi="Times New Roman" w:cs="Times New Roman"/>
          <w:sz w:val="24"/>
          <w:szCs w:val="24"/>
        </w:rPr>
        <w:t xml:space="preserve"> tumorale rappresentano variazioni molto più sottili e complesse, che si annidano nelle componenti principali successive.</w:t>
      </w:r>
      <w:r>
        <w:rPr>
          <w:rFonts w:ascii="Times New Roman" w:hAnsi="Times New Roman" w:cs="Times New Roman"/>
          <w:sz w:val="24"/>
          <w:szCs w:val="24"/>
        </w:rPr>
        <w:t xml:space="preserve"> Q</w:t>
      </w:r>
      <w:r w:rsidRPr="00DB676E">
        <w:rPr>
          <w:rFonts w:ascii="Times New Roman" w:hAnsi="Times New Roman" w:cs="Times New Roman"/>
          <w:sz w:val="24"/>
          <w:szCs w:val="24"/>
        </w:rPr>
        <w:t xml:space="preserve">uesta visualizzazione fornisce la giustificazione matematica e clinica dell'intera architettura progettata. Dimostra che l'informazione diagnostica non può essere banalizzata a una semplice lettura bidimensionale e giustifica sia la necessità di calcolare dinamicamente un numero elevato di componenti </w:t>
      </w:r>
      <m:oMath>
        <m:r>
          <w:rPr>
            <w:rFonts w:ascii="Cambria Math" w:hAnsi="Cambria Math" w:cs="Times New Roman"/>
            <w:sz w:val="24"/>
            <w:szCs w:val="24"/>
          </w:rPr>
          <m:t>K</m:t>
        </m:r>
      </m:oMath>
      <w:r w:rsidRPr="00DB676E">
        <w:rPr>
          <w:rFonts w:ascii="Times New Roman" w:hAnsi="Times New Roman" w:cs="Times New Roman"/>
          <w:sz w:val="24"/>
          <w:szCs w:val="24"/>
        </w:rPr>
        <w:t xml:space="preserve"> per catturare il 90% dell'informazione strutturale, sia l'impiego del classificatore K-NN, </w:t>
      </w:r>
      <w:r>
        <w:rPr>
          <w:rFonts w:ascii="Times New Roman" w:hAnsi="Times New Roman" w:cs="Times New Roman"/>
          <w:sz w:val="24"/>
          <w:szCs w:val="24"/>
        </w:rPr>
        <w:t>che</w:t>
      </w:r>
      <w:r w:rsidRPr="00DB676E">
        <w:rPr>
          <w:rFonts w:ascii="Times New Roman" w:hAnsi="Times New Roman" w:cs="Times New Roman"/>
          <w:sz w:val="24"/>
          <w:szCs w:val="24"/>
        </w:rPr>
        <w:t xml:space="preserve"> è in grado di rintracciare i confini decisionali non lineari</w:t>
      </w:r>
      <w:r>
        <w:rPr>
          <w:rFonts w:ascii="Times New Roman" w:hAnsi="Times New Roman" w:cs="Times New Roman"/>
          <w:sz w:val="24"/>
          <w:szCs w:val="24"/>
        </w:rPr>
        <w:t>.</w:t>
      </w:r>
    </w:p>
    <w:p w14:paraId="7313EBF2" w14:textId="752AA375" w:rsidR="00DB676E" w:rsidRDefault="00DB676E" w:rsidP="00DB676E">
      <w:pPr>
        <w:rPr>
          <w:rFonts w:ascii="Times New Roman" w:hAnsi="Times New Roman" w:cs="Times New Roman"/>
          <w:sz w:val="24"/>
          <w:szCs w:val="24"/>
        </w:rPr>
      </w:pPr>
      <w:r>
        <w:rPr>
          <w:rFonts w:ascii="Times New Roman" w:hAnsi="Times New Roman" w:cs="Times New Roman"/>
          <w:sz w:val="24"/>
          <w:szCs w:val="24"/>
        </w:rPr>
        <w:t xml:space="preserve">Il grafico posto di seguito spiega </w:t>
      </w:r>
      <w:r w:rsidR="006A5DF7">
        <w:rPr>
          <w:rFonts w:ascii="Times New Roman" w:hAnsi="Times New Roman" w:cs="Times New Roman"/>
          <w:sz w:val="24"/>
          <w:szCs w:val="24"/>
        </w:rPr>
        <w:t>perché è presente questa sovrapposizione nel grafico PCA e la ragione risiede nel fatto che le due componenti principali non bastavano per spiegare la complessità di un cervello e per tale ragione per arrivare al 90% dell’informazione totale è necessario un numero molto maggiore di componenti, in particolare, all’interno del progetto per raggiungere un’ottima accuratezza è stato necessario aumentare il numero di componenti fino a 73.</w:t>
      </w:r>
    </w:p>
    <w:p w14:paraId="12B65AB6" w14:textId="1C67D284" w:rsidR="006A5DF7" w:rsidRDefault="006A5DF7" w:rsidP="006A5DF7">
      <w:pPr>
        <w:jc w:val="center"/>
        <w:rPr>
          <w:rFonts w:ascii="Times New Roman" w:hAnsi="Times New Roman" w:cs="Times New Roman"/>
          <w:sz w:val="24"/>
          <w:szCs w:val="24"/>
        </w:rPr>
      </w:pPr>
    </w:p>
    <w:p w14:paraId="6359ED3A" w14:textId="0224ADBF" w:rsidR="006A5DF7" w:rsidRDefault="006A5DF7" w:rsidP="006A5DF7">
      <w:pPr>
        <w:rPr>
          <w:rFonts w:ascii="Times New Roman" w:hAnsi="Times New Roman" w:cs="Times New Roman"/>
          <w:sz w:val="24"/>
          <w:szCs w:val="24"/>
        </w:rPr>
      </w:pPr>
      <w:r w:rsidRPr="006A5DF7">
        <w:rPr>
          <w:rFonts w:ascii="Times New Roman" w:hAnsi="Times New Roman" w:cs="Times New Roman"/>
          <w:sz w:val="24"/>
          <w:szCs w:val="24"/>
        </w:rPr>
        <w:lastRenderedPageBreak/>
        <w:t>La curva presenta un comportamento asintotico ideale: una rapida ascesa iniziale seguita da un progressivo appiattimento. Questo andamento certifica matematicamente che le risonanze magnetiche originali contengono un'elevata ridondanza di informazioni</w:t>
      </w:r>
      <w:r>
        <w:rPr>
          <w:rFonts w:ascii="Times New Roman" w:hAnsi="Times New Roman" w:cs="Times New Roman"/>
          <w:sz w:val="24"/>
          <w:szCs w:val="24"/>
        </w:rPr>
        <w:t xml:space="preserve"> </w:t>
      </w:r>
      <w:r w:rsidRPr="006A5DF7">
        <w:rPr>
          <w:rFonts w:ascii="Times New Roman" w:hAnsi="Times New Roman" w:cs="Times New Roman"/>
          <w:sz w:val="24"/>
          <w:szCs w:val="24"/>
        </w:rPr>
        <w:t>che l'operatore PCA riesce a comprimere in modo estremamente efficiente.</w:t>
      </w:r>
    </w:p>
    <w:p w14:paraId="5BFD65EE" w14:textId="0D0E1ED1" w:rsidR="00FF00A8" w:rsidRDefault="00FF00A8" w:rsidP="006A5DF7">
      <w:pPr>
        <w:rPr>
          <w:rFonts w:ascii="Times New Roman" w:hAnsi="Times New Roman" w:cs="Times New Roman"/>
          <w:sz w:val="24"/>
          <w:szCs w:val="24"/>
        </w:rPr>
      </w:pPr>
      <w:r w:rsidRPr="00FF00A8">
        <w:rPr>
          <w:rFonts w:ascii="Times New Roman" w:hAnsi="Times New Roman" w:cs="Times New Roman"/>
          <w:sz w:val="24"/>
          <w:szCs w:val="24"/>
        </w:rPr>
        <w:t>Le linee di sbarramento orizzontali tracciate nel grafico rappresentano le soglie informative target, impostate rispettivamente al 90% e al 95%. Osservando l'intersezione tra la curva di accrescimento e la soglia del 90%, si evince come una frazione minima delle dimensioni originali (inferiore a 100 componenti, a fronte degli oltre 16.000 pixel di un'immagine non compressa) sia sufficiente per preservare la quasi totalità dell'informazione clinica e patologica necessaria per la diagnosi.</w:t>
      </w:r>
      <w:r w:rsidRPr="00FF00A8">
        <w:t xml:space="preserve"> </w:t>
      </w:r>
      <w:r w:rsidRPr="00FF00A8">
        <w:rPr>
          <w:rFonts w:ascii="Times New Roman" w:hAnsi="Times New Roman" w:cs="Times New Roman"/>
          <w:sz w:val="24"/>
          <w:szCs w:val="24"/>
        </w:rPr>
        <w:t>Questa rappresentazione visiva fornisce la giustificazione definitiva all'algoritmo di ricerca dinamica implementato nel modulo PCA. Anziché imporre una riduzione dimensionale arbitraria, il sistema elabora analiticamente questa curva in fase di addestramento e interrompe la selezione delle componenti nell'esatto punto di intersezione con la soglia target</w:t>
      </w:r>
      <w:r>
        <w:rPr>
          <w:rFonts w:ascii="Times New Roman" w:hAnsi="Times New Roman" w:cs="Times New Roman"/>
          <w:sz w:val="24"/>
          <w:szCs w:val="24"/>
        </w:rPr>
        <w:t>, dimostrando come il codice non proceda a tentativi ma segua una logica analitica precisa.</w:t>
      </w:r>
    </w:p>
    <w:p w14:paraId="1C41AF59" w14:textId="226B844D" w:rsidR="006E3B27" w:rsidRDefault="006E3B27" w:rsidP="007716D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BF41F0" wp14:editId="71513DFF">
            <wp:extent cx="4914057" cy="3311237"/>
            <wp:effectExtent l="0" t="0" r="1270" b="3810"/>
            <wp:docPr id="60368590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28691" cy="3321098"/>
                    </a:xfrm>
                    <a:prstGeom prst="rect">
                      <a:avLst/>
                    </a:prstGeom>
                    <a:noFill/>
                    <a:ln>
                      <a:noFill/>
                    </a:ln>
                  </pic:spPr>
                </pic:pic>
              </a:graphicData>
            </a:graphic>
          </wp:inline>
        </w:drawing>
      </w:r>
    </w:p>
    <w:p w14:paraId="100196C6" w14:textId="29DAE409" w:rsidR="006E3B27" w:rsidRPr="00E7175D" w:rsidRDefault="006E3B27" w:rsidP="007716DD">
      <w:pPr>
        <w:rPr>
          <w:rFonts w:ascii="Times New Roman" w:hAnsi="Times New Roman" w:cs="Times New Roman"/>
          <w:sz w:val="24"/>
          <w:szCs w:val="24"/>
        </w:rPr>
      </w:pPr>
      <w:r w:rsidRPr="006E3B27">
        <w:rPr>
          <w:rFonts w:ascii="Times New Roman" w:hAnsi="Times New Roman" w:cs="Times New Roman"/>
          <w:sz w:val="24"/>
          <w:szCs w:val="24"/>
        </w:rPr>
        <w:t xml:space="preserve">Il </w:t>
      </w:r>
      <w:r>
        <w:rPr>
          <w:rFonts w:ascii="Times New Roman" w:hAnsi="Times New Roman" w:cs="Times New Roman"/>
          <w:sz w:val="24"/>
          <w:szCs w:val="24"/>
        </w:rPr>
        <w:t xml:space="preserve">grafico mostrato di seguito </w:t>
      </w:r>
      <w:r w:rsidRPr="006E3B27">
        <w:rPr>
          <w:rFonts w:ascii="Times New Roman" w:hAnsi="Times New Roman" w:cs="Times New Roman"/>
          <w:sz w:val="24"/>
          <w:szCs w:val="24"/>
        </w:rPr>
        <w:t>rappresenta l'istogramma delle distanze euclidee calcolate tra i nuovi reperti clinici del test set e i campioni di addestramento all'interno dello spazio multidimensionale della PCA</w:t>
      </w:r>
      <w:r>
        <w:rPr>
          <w:rFonts w:ascii="Times New Roman" w:hAnsi="Times New Roman" w:cs="Times New Roman"/>
          <w:sz w:val="24"/>
          <w:szCs w:val="24"/>
        </w:rPr>
        <w:t xml:space="preserve">. Ha il compito di valutare quanto i campioni studiati siano simili l’uno all’altro escludendo dall’analisi campioni che superano una certa soglia, </w:t>
      </w:r>
      <w:proofErr w:type="spellStart"/>
      <w:r>
        <w:rPr>
          <w:rFonts w:ascii="Times New Roman" w:hAnsi="Times New Roman" w:cs="Times New Roman"/>
          <w:sz w:val="24"/>
          <w:szCs w:val="24"/>
        </w:rPr>
        <w:t>unknown_threshold</w:t>
      </w:r>
      <w:proofErr w:type="spellEnd"/>
      <w:r>
        <w:rPr>
          <w:rFonts w:ascii="Times New Roman" w:hAnsi="Times New Roman" w:cs="Times New Roman"/>
          <w:sz w:val="24"/>
          <w:szCs w:val="24"/>
        </w:rPr>
        <w:t xml:space="preserve">. </w:t>
      </w:r>
      <w:r w:rsidRPr="006E3B27">
        <w:rPr>
          <w:rFonts w:ascii="Times New Roman" w:hAnsi="Times New Roman" w:cs="Times New Roman"/>
          <w:sz w:val="24"/>
          <w:szCs w:val="24"/>
        </w:rPr>
        <w:t>Il sistema si è dimostrato in grado di processare e accettare tutti i pazienti validi senza generare falsi allarmi di anomalia, garantendo che le successive metriche della matrice di confusione siano calcolate su un campione statisticamente integro.</w:t>
      </w:r>
      <w:r>
        <w:rPr>
          <w:rFonts w:ascii="Times New Roman" w:hAnsi="Times New Roman" w:cs="Times New Roman"/>
          <w:sz w:val="24"/>
          <w:szCs w:val="24"/>
        </w:rPr>
        <w:t xml:space="preserve"> </w:t>
      </w:r>
    </w:p>
    <w:p w14:paraId="5374F90D" w14:textId="77777777" w:rsidR="007716DD" w:rsidRDefault="007716DD" w:rsidP="007716DD">
      <w:pPr>
        <w:rPr>
          <w:rFonts w:ascii="Times New Roman" w:hAnsi="Times New Roman" w:cs="Times New Roman"/>
          <w:sz w:val="24"/>
          <w:szCs w:val="24"/>
        </w:rPr>
      </w:pPr>
    </w:p>
    <w:p w14:paraId="08E8F789" w14:textId="77777777" w:rsidR="006E3B27" w:rsidRDefault="006E3B27" w:rsidP="007716DD">
      <w:pPr>
        <w:rPr>
          <w:rFonts w:ascii="Times New Roman" w:hAnsi="Times New Roman" w:cs="Times New Roman"/>
          <w:sz w:val="24"/>
          <w:szCs w:val="24"/>
        </w:rPr>
      </w:pPr>
    </w:p>
    <w:p w14:paraId="28FF19C7" w14:textId="77777777" w:rsidR="006E3B27" w:rsidRDefault="006E3B27" w:rsidP="007716DD">
      <w:pPr>
        <w:rPr>
          <w:rFonts w:ascii="Times New Roman" w:hAnsi="Times New Roman" w:cs="Times New Roman"/>
          <w:sz w:val="24"/>
          <w:szCs w:val="24"/>
        </w:rPr>
      </w:pPr>
    </w:p>
    <w:p w14:paraId="7B7E0B29" w14:textId="77777777" w:rsidR="006E3B27" w:rsidRDefault="006E3B27" w:rsidP="007716DD">
      <w:pPr>
        <w:rPr>
          <w:rFonts w:ascii="Times New Roman" w:hAnsi="Times New Roman" w:cs="Times New Roman"/>
          <w:sz w:val="24"/>
          <w:szCs w:val="24"/>
        </w:rPr>
      </w:pPr>
    </w:p>
    <w:p w14:paraId="7E4B8AD9" w14:textId="1F19C65E" w:rsidR="006E3B27" w:rsidRDefault="006E3B27" w:rsidP="006E3B27">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ADBCFD4" wp14:editId="2CBF4322">
            <wp:extent cx="4197928" cy="2815460"/>
            <wp:effectExtent l="0" t="0" r="0" b="4445"/>
            <wp:docPr id="181489268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92680" name="Immagine 18148926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2484" cy="2818516"/>
                    </a:xfrm>
                    <a:prstGeom prst="rect">
                      <a:avLst/>
                    </a:prstGeom>
                  </pic:spPr>
                </pic:pic>
              </a:graphicData>
            </a:graphic>
          </wp:inline>
        </w:drawing>
      </w:r>
    </w:p>
    <w:p w14:paraId="39D52179" w14:textId="01129DAA" w:rsidR="006E3B27" w:rsidRPr="006E3B27" w:rsidRDefault="006E3B27" w:rsidP="006E3B27">
      <w:pPr>
        <w:rPr>
          <w:rFonts w:ascii="Times New Roman" w:hAnsi="Times New Roman" w:cs="Times New Roman"/>
          <w:sz w:val="24"/>
          <w:szCs w:val="24"/>
        </w:rPr>
      </w:pPr>
      <w:r w:rsidRPr="006E3B27">
        <w:rPr>
          <w:rFonts w:ascii="Times New Roman" w:hAnsi="Times New Roman" w:cs="Times New Roman"/>
          <w:sz w:val="24"/>
          <w:szCs w:val="24"/>
        </w:rPr>
        <w:t>Il grafico “</w:t>
      </w:r>
      <w:proofErr w:type="spellStart"/>
      <w:r w:rsidRPr="006E3B27">
        <w:rPr>
          <w:rFonts w:ascii="Times New Roman" w:hAnsi="Times New Roman" w:cs="Times New Roman"/>
          <w:sz w:val="24"/>
          <w:szCs w:val="24"/>
        </w:rPr>
        <w:t>mean_images</w:t>
      </w:r>
      <w:proofErr w:type="spellEnd"/>
      <w:r w:rsidRPr="006E3B27">
        <w:rPr>
          <w:rFonts w:ascii="Times New Roman" w:hAnsi="Times New Roman" w:cs="Times New Roman"/>
          <w:sz w:val="24"/>
          <w:szCs w:val="24"/>
        </w:rPr>
        <w:t>” rappresent</w:t>
      </w:r>
      <w:r>
        <w:rPr>
          <w:rFonts w:ascii="Times New Roman" w:hAnsi="Times New Roman" w:cs="Times New Roman"/>
          <w:sz w:val="24"/>
          <w:szCs w:val="24"/>
        </w:rPr>
        <w:t xml:space="preserve">ato </w:t>
      </w:r>
      <w:r w:rsidRPr="006E3B27">
        <w:rPr>
          <w:rFonts w:ascii="Times New Roman" w:hAnsi="Times New Roman" w:cs="Times New Roman"/>
          <w:sz w:val="24"/>
          <w:szCs w:val="24"/>
        </w:rPr>
        <w:t>costituisce la rappresentazione visiva del vettore medio calcolato sull'intero dataset di addestramento. Dal punto di vista clinico e geometrico, essa rappresenta una "baseline anatomica", ovvero una sorta di cervello standardizzato che racchiude i tratti morfologici macroscopici comuni a tutti i pazienti</w:t>
      </w:r>
      <w:r>
        <w:rPr>
          <w:rFonts w:ascii="Times New Roman" w:hAnsi="Times New Roman" w:cs="Times New Roman"/>
          <w:sz w:val="24"/>
          <w:szCs w:val="24"/>
        </w:rPr>
        <w:t>,</w:t>
      </w:r>
      <w:r w:rsidRPr="006E3B27">
        <w:rPr>
          <w:rFonts w:ascii="Times New Roman" w:hAnsi="Times New Roman" w:cs="Times New Roman"/>
          <w:sz w:val="24"/>
          <w:szCs w:val="24"/>
        </w:rPr>
        <w:t xml:space="preserve"> sia sani che malati</w:t>
      </w:r>
      <w:r>
        <w:rPr>
          <w:rFonts w:ascii="Times New Roman" w:hAnsi="Times New Roman" w:cs="Times New Roman"/>
          <w:sz w:val="24"/>
          <w:szCs w:val="24"/>
        </w:rPr>
        <w:t>,</w:t>
      </w:r>
      <w:r w:rsidRPr="006E3B27">
        <w:rPr>
          <w:rFonts w:ascii="Times New Roman" w:hAnsi="Times New Roman" w:cs="Times New Roman"/>
          <w:sz w:val="24"/>
          <w:szCs w:val="24"/>
        </w:rPr>
        <w:t xml:space="preserve"> come la conformazione del cranio, l'allineamento globale e la struttura generale degli emisferi.</w:t>
      </w:r>
      <w:r>
        <w:rPr>
          <w:rFonts w:ascii="Times New Roman" w:hAnsi="Times New Roman" w:cs="Times New Roman"/>
          <w:sz w:val="24"/>
          <w:szCs w:val="24"/>
        </w:rPr>
        <w:t xml:space="preserve"> </w:t>
      </w:r>
      <w:r w:rsidRPr="006E3B27">
        <w:rPr>
          <w:rFonts w:ascii="Times New Roman" w:hAnsi="Times New Roman" w:cs="Times New Roman"/>
          <w:sz w:val="24"/>
          <w:szCs w:val="24"/>
        </w:rPr>
        <w:t>Prima di estrarre le componenti principali, questo vettore medio viene sottratto pixel per pixel da ogni singola risonanza magnetica in ingresso</w:t>
      </w:r>
      <w:r>
        <w:rPr>
          <w:rFonts w:ascii="Times New Roman" w:hAnsi="Times New Roman" w:cs="Times New Roman"/>
          <w:sz w:val="24"/>
          <w:szCs w:val="24"/>
        </w:rPr>
        <w:t>, viene infatti eseguita la centratura. Non è presente alcuna delle masse tumorali poiché essendo una media, dal momento che i tumori si presentano in posizioni</w:t>
      </w:r>
      <w:r w:rsidR="00AF1850">
        <w:rPr>
          <w:rFonts w:ascii="Times New Roman" w:hAnsi="Times New Roman" w:cs="Times New Roman"/>
          <w:sz w:val="24"/>
          <w:szCs w:val="24"/>
        </w:rPr>
        <w:t xml:space="preserve"> e forme </w:t>
      </w:r>
      <w:r>
        <w:rPr>
          <w:rFonts w:ascii="Times New Roman" w:hAnsi="Times New Roman" w:cs="Times New Roman"/>
          <w:sz w:val="24"/>
          <w:szCs w:val="24"/>
        </w:rPr>
        <w:t xml:space="preserve">completamente diverse per ciascuno dei pazienti, finiranno per </w:t>
      </w:r>
      <w:r w:rsidR="00AF1850">
        <w:rPr>
          <w:rFonts w:ascii="Times New Roman" w:hAnsi="Times New Roman" w:cs="Times New Roman"/>
          <w:sz w:val="24"/>
          <w:szCs w:val="24"/>
        </w:rPr>
        <w:t xml:space="preserve">annullarsi a vicenda rendendo l’immagine chiara e sfocata. </w:t>
      </w:r>
      <w:r w:rsidR="00AF1850" w:rsidRPr="00AF1850">
        <w:rPr>
          <w:rFonts w:ascii="Times New Roman" w:hAnsi="Times New Roman" w:cs="Times New Roman"/>
          <w:sz w:val="24"/>
          <w:szCs w:val="24"/>
        </w:rPr>
        <w:t xml:space="preserve">Sottraendo questa impalcatura anatomica condivisa e ridondante, il sistema rimuove il rumore di fondo fisiologico, costringendo il successivo algoritmo PCA a concentrare tutta la sua potenza di calcolo esclusivamente sulle </w:t>
      </w:r>
      <w:r w:rsidR="00AF1850" w:rsidRPr="00AF1850">
        <w:rPr>
          <w:rFonts w:ascii="Times New Roman" w:hAnsi="Times New Roman" w:cs="Times New Roman"/>
          <w:i/>
          <w:iCs/>
          <w:sz w:val="24"/>
          <w:szCs w:val="24"/>
        </w:rPr>
        <w:t>differenze</w:t>
      </w:r>
      <w:r w:rsidR="00AF1850" w:rsidRPr="00AF1850">
        <w:rPr>
          <w:rFonts w:ascii="Times New Roman" w:hAnsi="Times New Roman" w:cs="Times New Roman"/>
          <w:sz w:val="24"/>
          <w:szCs w:val="24"/>
        </w:rPr>
        <w:t xml:space="preserve"> e sulle variazioni specifiche di ogni paziente</w:t>
      </w:r>
      <w:r w:rsidR="00AF1850">
        <w:rPr>
          <w:rFonts w:ascii="Times New Roman" w:hAnsi="Times New Roman" w:cs="Times New Roman"/>
          <w:sz w:val="24"/>
          <w:szCs w:val="24"/>
        </w:rPr>
        <w:t>, isolando in modo più netto le masse all’interno del nuovo spazio vettoriale.</w:t>
      </w:r>
    </w:p>
    <w:p w14:paraId="4CCFF377" w14:textId="5B566B66" w:rsidR="007716DD" w:rsidRDefault="00AF1850" w:rsidP="00AF185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6317B3" wp14:editId="35EFAE0E">
            <wp:extent cx="3422073" cy="3323260"/>
            <wp:effectExtent l="0" t="0" r="6985" b="0"/>
            <wp:docPr id="166532251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22518" name="Immagine 16653225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39333" cy="3340022"/>
                    </a:xfrm>
                    <a:prstGeom prst="rect">
                      <a:avLst/>
                    </a:prstGeom>
                  </pic:spPr>
                </pic:pic>
              </a:graphicData>
            </a:graphic>
          </wp:inline>
        </w:drawing>
      </w:r>
    </w:p>
    <w:p w14:paraId="15222085" w14:textId="0060758F" w:rsidR="00AF1850" w:rsidRPr="00AF1850" w:rsidRDefault="00AF1850" w:rsidP="00AF1850">
      <w:pPr>
        <w:rPr>
          <w:rFonts w:ascii="Times New Roman" w:hAnsi="Times New Roman" w:cs="Times New Roman"/>
          <w:sz w:val="24"/>
          <w:szCs w:val="24"/>
        </w:rPr>
      </w:pPr>
      <w:r>
        <w:rPr>
          <w:rFonts w:ascii="Times New Roman" w:hAnsi="Times New Roman" w:cs="Times New Roman"/>
          <w:sz w:val="24"/>
          <w:szCs w:val="24"/>
        </w:rPr>
        <w:lastRenderedPageBreak/>
        <w:t>Il grafico “</w:t>
      </w:r>
      <w:proofErr w:type="spellStart"/>
      <w:r>
        <w:rPr>
          <w:rFonts w:ascii="Times New Roman" w:hAnsi="Times New Roman" w:cs="Times New Roman"/>
          <w:sz w:val="24"/>
          <w:szCs w:val="24"/>
        </w:rPr>
        <w:t>Eigenimages</w:t>
      </w:r>
      <w:proofErr w:type="spellEnd"/>
      <w:r>
        <w:rPr>
          <w:rFonts w:ascii="Times New Roman" w:hAnsi="Times New Roman" w:cs="Times New Roman"/>
          <w:sz w:val="24"/>
          <w:szCs w:val="24"/>
        </w:rPr>
        <w:t xml:space="preserve">” mostrato di seguito </w:t>
      </w:r>
      <w:r w:rsidRPr="00AF1850">
        <w:rPr>
          <w:rFonts w:ascii="Times New Roman" w:hAnsi="Times New Roman" w:cs="Times New Roman"/>
          <w:sz w:val="24"/>
          <w:szCs w:val="24"/>
        </w:rPr>
        <w:t xml:space="preserve">illustra la riconversione nel dominio spaziale originario (128x128 pixel) dei primi quattro autovettori estratti dalla matrice </w:t>
      </w:r>
      <m:oMath>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oMath>
      <w:r w:rsidRPr="00AF1850">
        <w:rPr>
          <w:rFonts w:ascii="Times New Roman" w:hAnsi="Times New Roman" w:cs="Times New Roman"/>
          <w:sz w:val="24"/>
          <w:szCs w:val="24"/>
        </w:rPr>
        <w:t xml:space="preserve"> durante la decomposizione SVD. </w:t>
      </w:r>
      <w:r>
        <w:rPr>
          <w:rFonts w:ascii="Times New Roman" w:hAnsi="Times New Roman" w:cs="Times New Roman"/>
          <w:sz w:val="24"/>
          <w:szCs w:val="24"/>
        </w:rPr>
        <w:t>È utile mettere a confronto la precedente immagine con quella attuale dal momento che s</w:t>
      </w:r>
      <w:r w:rsidRPr="00AF1850">
        <w:rPr>
          <w:rFonts w:ascii="Times New Roman" w:hAnsi="Times New Roman" w:cs="Times New Roman"/>
          <w:sz w:val="24"/>
          <w:szCs w:val="24"/>
        </w:rPr>
        <w:t>e l'immagine media costituiva l'impalcatura anatomica fissa, queste figure rappresentano le direzioni di massima variazione morfologica presenti all'interno del dataset.</w:t>
      </w:r>
      <w:r w:rsidR="00851427">
        <w:rPr>
          <w:rFonts w:ascii="Times New Roman" w:hAnsi="Times New Roman" w:cs="Times New Roman"/>
          <w:sz w:val="24"/>
          <w:szCs w:val="24"/>
        </w:rPr>
        <w:t xml:space="preserve"> </w:t>
      </w:r>
      <w:r w:rsidR="00851427" w:rsidRPr="00851427">
        <w:rPr>
          <w:rFonts w:ascii="Times New Roman" w:hAnsi="Times New Roman" w:cs="Times New Roman"/>
          <w:sz w:val="24"/>
          <w:szCs w:val="24"/>
        </w:rPr>
        <w:t>A livello visivo, i forti contrasti indicano le zone topografiche in cui i pixel cambiano con maggiore intensità da un paziente all'altro. Come è tipico nell'analisi PCA, queste primissime componenti catturano le varianze più macroscopiche</w:t>
      </w:r>
      <w:r w:rsidR="00851427">
        <w:rPr>
          <w:rFonts w:ascii="Times New Roman" w:hAnsi="Times New Roman" w:cs="Times New Roman"/>
          <w:sz w:val="24"/>
          <w:szCs w:val="24"/>
        </w:rPr>
        <w:t xml:space="preserve">, come ad esempio </w:t>
      </w:r>
      <w:r w:rsidR="00851427" w:rsidRPr="00851427">
        <w:rPr>
          <w:rFonts w:ascii="Times New Roman" w:hAnsi="Times New Roman" w:cs="Times New Roman"/>
          <w:sz w:val="24"/>
          <w:szCs w:val="24"/>
        </w:rPr>
        <w:t>lo spessore della scatola cranica, la morfologia dei ventricoli centrali e le fluttuazioni globali di simmetria e illuminazione.</w:t>
      </w:r>
      <w:r w:rsidR="00851427">
        <w:rPr>
          <w:rFonts w:ascii="Times New Roman" w:hAnsi="Times New Roman" w:cs="Times New Roman"/>
          <w:sz w:val="24"/>
          <w:szCs w:val="24"/>
        </w:rPr>
        <w:t xml:space="preserve"> Dal punto di vista matematico, le </w:t>
      </w:r>
      <w:proofErr w:type="spellStart"/>
      <w:r w:rsidR="00851427">
        <w:rPr>
          <w:rFonts w:ascii="Times New Roman" w:hAnsi="Times New Roman" w:cs="Times New Roman"/>
          <w:sz w:val="24"/>
          <w:szCs w:val="24"/>
        </w:rPr>
        <w:t>eigenimages</w:t>
      </w:r>
      <w:proofErr w:type="spellEnd"/>
      <w:r w:rsidR="00851427">
        <w:rPr>
          <w:rFonts w:ascii="Times New Roman" w:hAnsi="Times New Roman" w:cs="Times New Roman"/>
          <w:sz w:val="24"/>
          <w:szCs w:val="24"/>
        </w:rPr>
        <w:t xml:space="preserve"> rappresentano i vettori base del nuovo sottospazio ridotto, d</w:t>
      </w:r>
      <w:r w:rsidR="00851427" w:rsidRPr="00851427">
        <w:rPr>
          <w:rFonts w:ascii="Times New Roman" w:hAnsi="Times New Roman" w:cs="Times New Roman"/>
          <w:sz w:val="24"/>
          <w:szCs w:val="24"/>
        </w:rPr>
        <w:t xml:space="preserve">opo il passaggio attraverso il modulo PCA, ogni risonanza magnetica in ingresso perde la sua natura di semplice griglia di pixel e viene riscritta dal sistema come una combinazione lineare di queste immagini. La presenza di una massa tumorale, alterando la normale geometria e la densità dei tessuti cerebrali, produrrà una deviazione significativa nei pesi assegnati a questi autovettori. Saranno proprio </w:t>
      </w:r>
      <w:r w:rsidR="00851427">
        <w:rPr>
          <w:rFonts w:ascii="Times New Roman" w:hAnsi="Times New Roman" w:cs="Times New Roman"/>
          <w:sz w:val="24"/>
          <w:szCs w:val="24"/>
        </w:rPr>
        <w:t>queste variazioni anomale</w:t>
      </w:r>
      <w:r w:rsidR="00851427" w:rsidRPr="00851427">
        <w:rPr>
          <w:rFonts w:ascii="Times New Roman" w:hAnsi="Times New Roman" w:cs="Times New Roman"/>
          <w:sz w:val="24"/>
          <w:szCs w:val="24"/>
        </w:rPr>
        <w:t xml:space="preserve"> a tradursi in coordinate spaziali isolate, permettendo al classificatore K-NN di individuare il paziente e formulare la diagnosi.</w:t>
      </w:r>
    </w:p>
    <w:p w14:paraId="1559C845" w14:textId="4127EECF" w:rsidR="00AF1850" w:rsidRDefault="00851427" w:rsidP="00AF185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0145D4" wp14:editId="5BF3E045">
            <wp:extent cx="6343718" cy="1690254"/>
            <wp:effectExtent l="0" t="0" r="0" b="5715"/>
            <wp:docPr id="109685366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53668" name="Immagine 10968536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63233" cy="1695454"/>
                    </a:xfrm>
                    <a:prstGeom prst="rect">
                      <a:avLst/>
                    </a:prstGeom>
                  </pic:spPr>
                </pic:pic>
              </a:graphicData>
            </a:graphic>
          </wp:inline>
        </w:drawing>
      </w:r>
    </w:p>
    <w:p w14:paraId="44244FED" w14:textId="0AA92A89" w:rsidR="00851427" w:rsidRPr="00B43294" w:rsidRDefault="009946AF" w:rsidP="00AF1850">
      <w:pPr>
        <w:rPr>
          <w:rFonts w:ascii="Times New Roman" w:hAnsi="Times New Roman" w:cs="Times New Roman"/>
          <w:b/>
          <w:bCs/>
          <w:sz w:val="24"/>
          <w:szCs w:val="24"/>
        </w:rPr>
      </w:pPr>
      <w:r w:rsidRPr="00B43294">
        <w:rPr>
          <w:rFonts w:ascii="Times New Roman" w:hAnsi="Times New Roman" w:cs="Times New Roman"/>
          <w:b/>
          <w:bCs/>
          <w:sz w:val="24"/>
          <w:szCs w:val="24"/>
        </w:rPr>
        <w:t>Analisi medica</w:t>
      </w:r>
    </w:p>
    <w:p w14:paraId="7F25FB64" w14:textId="42684B0B" w:rsidR="009946AF" w:rsidRDefault="009946AF" w:rsidP="00AF1850">
      <w:pPr>
        <w:rPr>
          <w:rFonts w:ascii="Times New Roman" w:hAnsi="Times New Roman" w:cs="Times New Roman"/>
          <w:sz w:val="24"/>
          <w:szCs w:val="24"/>
        </w:rPr>
      </w:pPr>
      <w:r>
        <w:rPr>
          <w:rFonts w:ascii="Times New Roman" w:hAnsi="Times New Roman" w:cs="Times New Roman"/>
          <w:sz w:val="24"/>
          <w:szCs w:val="24"/>
        </w:rPr>
        <w:t>Per quanto concerne l’analisi medica e il rilevamento dei tumori sono stati osservati dei risultati molto positivi, raggiungendo un’accuratezza nelle diagnosi del 98,3%, il che rappresenta un numero straordinario</w:t>
      </w:r>
      <w:r w:rsidR="00B43294">
        <w:rPr>
          <w:rFonts w:ascii="Times New Roman" w:hAnsi="Times New Roman" w:cs="Times New Roman"/>
          <w:sz w:val="24"/>
          <w:szCs w:val="24"/>
        </w:rPr>
        <w:t xml:space="preserve"> considerando anche gli altri valori riscontrati all’interno dell’analisi. </w:t>
      </w:r>
    </w:p>
    <w:p w14:paraId="2BE0C832" w14:textId="536C9F70" w:rsidR="00B43294" w:rsidRDefault="00B43294" w:rsidP="00AF185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DED40D" wp14:editId="0E83C656">
            <wp:extent cx="3061688" cy="2680854"/>
            <wp:effectExtent l="0" t="0" r="5715" b="5715"/>
            <wp:docPr id="203959213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4916" cy="2701193"/>
                    </a:xfrm>
                    <a:prstGeom prst="rect">
                      <a:avLst/>
                    </a:prstGeom>
                    <a:noFill/>
                    <a:ln>
                      <a:noFill/>
                    </a:ln>
                  </pic:spPr>
                </pic:pic>
              </a:graphicData>
            </a:graphic>
          </wp:inline>
        </w:drawing>
      </w:r>
      <w:r>
        <w:rPr>
          <w:noProof/>
        </w:rPr>
        <mc:AlternateContent>
          <mc:Choice Requires="wps">
            <w:drawing>
              <wp:inline distT="0" distB="0" distL="0" distR="0" wp14:anchorId="29366912" wp14:editId="7398DCDA">
                <wp:extent cx="304800" cy="304800"/>
                <wp:effectExtent l="0" t="0" r="0" b="0"/>
                <wp:docPr id="1329438082" name="Rettangolo 7" descr="Immagine selezionata presentata i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E0E6F" id="Rettangolo 7" o:spid="_x0000_s1026" alt="Immagine selezionata presentata in un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4"/>
          <w:szCs w:val="24"/>
        </w:rPr>
        <w:drawing>
          <wp:inline distT="0" distB="0" distL="0" distR="0" wp14:anchorId="092D7F15" wp14:editId="33476C51">
            <wp:extent cx="2701637" cy="1436430"/>
            <wp:effectExtent l="0" t="0" r="3810" b="0"/>
            <wp:docPr id="186109934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99346" name="Immagine 1861099346"/>
                    <pic:cNvPicPr/>
                  </pic:nvPicPr>
                  <pic:blipFill>
                    <a:blip r:embed="rId15">
                      <a:extLst>
                        <a:ext uri="{28A0092B-C50C-407E-A947-70E740481C1C}">
                          <a14:useLocalDpi xmlns:a14="http://schemas.microsoft.com/office/drawing/2010/main" val="0"/>
                        </a:ext>
                      </a:extLst>
                    </a:blip>
                    <a:stretch>
                      <a:fillRect/>
                    </a:stretch>
                  </pic:blipFill>
                  <pic:spPr>
                    <a:xfrm>
                      <a:off x="0" y="0"/>
                      <a:ext cx="2814695" cy="1496541"/>
                    </a:xfrm>
                    <a:prstGeom prst="rect">
                      <a:avLst/>
                    </a:prstGeom>
                  </pic:spPr>
                </pic:pic>
              </a:graphicData>
            </a:graphic>
          </wp:inline>
        </w:drawing>
      </w:r>
    </w:p>
    <w:p w14:paraId="10E03C38" w14:textId="77777777" w:rsidR="00B43294" w:rsidRDefault="00B43294" w:rsidP="00AF1850">
      <w:pPr>
        <w:rPr>
          <w:rFonts w:ascii="Times New Roman" w:hAnsi="Times New Roman" w:cs="Times New Roman"/>
          <w:sz w:val="24"/>
          <w:szCs w:val="24"/>
        </w:rPr>
      </w:pPr>
    </w:p>
    <w:p w14:paraId="4C253325" w14:textId="77777777" w:rsidR="00B43294" w:rsidRDefault="00B43294" w:rsidP="00B43294">
      <w:pPr>
        <w:rPr>
          <w:rFonts w:ascii="Times New Roman" w:hAnsi="Times New Roman" w:cs="Times New Roman"/>
          <w:sz w:val="24"/>
          <w:szCs w:val="24"/>
        </w:rPr>
      </w:pPr>
      <w:r>
        <w:rPr>
          <w:rFonts w:ascii="Times New Roman" w:hAnsi="Times New Roman" w:cs="Times New Roman"/>
          <w:sz w:val="24"/>
          <w:szCs w:val="24"/>
        </w:rPr>
        <w:lastRenderedPageBreak/>
        <w:t>I dati evidenziano che su 60 pazienti testati si sono ottenuti i seguenti risultati:</w:t>
      </w:r>
      <w:r w:rsidRPr="00B43294">
        <w:rPr>
          <w:rFonts w:ascii="Times New Roman" w:hAnsi="Times New Roman" w:cs="Times New Roman"/>
          <w:sz w:val="24"/>
          <w:szCs w:val="24"/>
        </w:rPr>
        <w:t xml:space="preserve"> </w:t>
      </w:r>
    </w:p>
    <w:p w14:paraId="59085DE7" w14:textId="77777777" w:rsidR="00B43294" w:rsidRDefault="00B43294" w:rsidP="00B43294">
      <w:pPr>
        <w:pStyle w:val="Paragrafoelenco"/>
        <w:numPr>
          <w:ilvl w:val="0"/>
          <w:numId w:val="14"/>
        </w:numPr>
        <w:rPr>
          <w:rFonts w:ascii="Times New Roman" w:hAnsi="Times New Roman" w:cs="Times New Roman"/>
          <w:sz w:val="24"/>
          <w:szCs w:val="24"/>
        </w:rPr>
      </w:pPr>
      <w:r w:rsidRPr="00B43294">
        <w:rPr>
          <w:rFonts w:ascii="Times New Roman" w:hAnsi="Times New Roman" w:cs="Times New Roman"/>
          <w:b/>
          <w:bCs/>
          <w:sz w:val="24"/>
          <w:szCs w:val="24"/>
        </w:rPr>
        <w:t>Veri Positivi (TP):</w:t>
      </w:r>
      <w:r w:rsidRPr="00B43294">
        <w:rPr>
          <w:rFonts w:ascii="Times New Roman" w:hAnsi="Times New Roman" w:cs="Times New Roman"/>
          <w:sz w:val="24"/>
          <w:szCs w:val="24"/>
        </w:rPr>
        <w:t xml:space="preserve"> 30 pazienti affetti da tumore correttamente diagnosticati.</w:t>
      </w:r>
    </w:p>
    <w:p w14:paraId="31F137D8" w14:textId="77777777" w:rsidR="00B43294" w:rsidRDefault="00B43294" w:rsidP="00B43294">
      <w:pPr>
        <w:pStyle w:val="Paragrafoelenco"/>
        <w:numPr>
          <w:ilvl w:val="0"/>
          <w:numId w:val="14"/>
        </w:numPr>
        <w:rPr>
          <w:rFonts w:ascii="Times New Roman" w:hAnsi="Times New Roman" w:cs="Times New Roman"/>
          <w:sz w:val="24"/>
          <w:szCs w:val="24"/>
        </w:rPr>
      </w:pPr>
      <w:r w:rsidRPr="00B43294">
        <w:rPr>
          <w:rFonts w:ascii="Times New Roman" w:hAnsi="Times New Roman" w:cs="Times New Roman"/>
          <w:b/>
          <w:bCs/>
          <w:sz w:val="24"/>
          <w:szCs w:val="24"/>
        </w:rPr>
        <w:t>Veri Negativi (TN):</w:t>
      </w:r>
      <w:r w:rsidRPr="00B43294">
        <w:rPr>
          <w:rFonts w:ascii="Times New Roman" w:hAnsi="Times New Roman" w:cs="Times New Roman"/>
          <w:sz w:val="24"/>
          <w:szCs w:val="24"/>
        </w:rPr>
        <w:t xml:space="preserve"> 29 soggetti sani correttamente confermati.</w:t>
      </w:r>
    </w:p>
    <w:p w14:paraId="2F8B5527" w14:textId="77777777" w:rsidR="00B43294" w:rsidRDefault="00B43294" w:rsidP="00B43294">
      <w:pPr>
        <w:pStyle w:val="Paragrafoelenco"/>
        <w:numPr>
          <w:ilvl w:val="0"/>
          <w:numId w:val="14"/>
        </w:numPr>
        <w:rPr>
          <w:rFonts w:ascii="Times New Roman" w:hAnsi="Times New Roman" w:cs="Times New Roman"/>
          <w:sz w:val="24"/>
          <w:szCs w:val="24"/>
        </w:rPr>
      </w:pPr>
      <w:r w:rsidRPr="00B43294">
        <w:rPr>
          <w:rFonts w:ascii="Times New Roman" w:hAnsi="Times New Roman" w:cs="Times New Roman"/>
          <w:b/>
          <w:bCs/>
          <w:sz w:val="24"/>
          <w:szCs w:val="24"/>
        </w:rPr>
        <w:t>Falsi Positivi (FP):</w:t>
      </w:r>
      <w:r w:rsidRPr="00B43294">
        <w:rPr>
          <w:rFonts w:ascii="Times New Roman" w:hAnsi="Times New Roman" w:cs="Times New Roman"/>
          <w:sz w:val="24"/>
          <w:szCs w:val="24"/>
        </w:rPr>
        <w:t xml:space="preserve"> 1 solo soggetto sano erroneamente classificato come malato.</w:t>
      </w:r>
    </w:p>
    <w:p w14:paraId="5D701903" w14:textId="17F1BA78" w:rsidR="00B43294" w:rsidRDefault="00B43294" w:rsidP="00B43294">
      <w:pPr>
        <w:pStyle w:val="Paragrafoelenco"/>
        <w:numPr>
          <w:ilvl w:val="0"/>
          <w:numId w:val="14"/>
        </w:numPr>
        <w:rPr>
          <w:rFonts w:ascii="Times New Roman" w:hAnsi="Times New Roman" w:cs="Times New Roman"/>
          <w:sz w:val="24"/>
          <w:szCs w:val="24"/>
        </w:rPr>
      </w:pPr>
      <w:r w:rsidRPr="00B43294">
        <w:rPr>
          <w:rFonts w:ascii="Times New Roman" w:hAnsi="Times New Roman" w:cs="Times New Roman"/>
          <w:b/>
          <w:bCs/>
          <w:sz w:val="24"/>
          <w:szCs w:val="24"/>
        </w:rPr>
        <w:t>Falsi Negativi (FN):</w:t>
      </w:r>
      <w:r w:rsidRPr="00B43294">
        <w:rPr>
          <w:rFonts w:ascii="Times New Roman" w:hAnsi="Times New Roman" w:cs="Times New Roman"/>
          <w:sz w:val="24"/>
          <w:szCs w:val="24"/>
        </w:rPr>
        <w:t xml:space="preserve"> 0 casi sfuggiti al sistema.</w:t>
      </w:r>
    </w:p>
    <w:p w14:paraId="1B2D90FA" w14:textId="05A1349E" w:rsidR="00D5276A" w:rsidRDefault="00B43294" w:rsidP="00B43294">
      <w:pPr>
        <w:rPr>
          <w:rFonts w:ascii="Times New Roman" w:hAnsi="Times New Roman" w:cs="Times New Roman"/>
          <w:sz w:val="24"/>
          <w:szCs w:val="24"/>
        </w:rPr>
      </w:pPr>
      <w:r w:rsidRPr="00B43294">
        <w:rPr>
          <w:rFonts w:ascii="Times New Roman" w:hAnsi="Times New Roman" w:cs="Times New Roman"/>
          <w:sz w:val="24"/>
          <w:szCs w:val="24"/>
        </w:rPr>
        <w:t>Il dato clinico e statistico di maggior rilievo è l'assenza totale di Falsi Negativi</w:t>
      </w:r>
      <w:r>
        <w:rPr>
          <w:rFonts w:ascii="Times New Roman" w:hAnsi="Times New Roman" w:cs="Times New Roman"/>
          <w:sz w:val="24"/>
          <w:szCs w:val="24"/>
        </w:rPr>
        <w:t xml:space="preserve"> e di conseguenza un valore </w:t>
      </w:r>
      <w:r w:rsidRPr="00B43294">
        <w:rPr>
          <w:rFonts w:ascii="Times New Roman" w:hAnsi="Times New Roman" w:cs="Times New Roman"/>
          <w:b/>
          <w:bCs/>
          <w:sz w:val="24"/>
          <w:szCs w:val="24"/>
        </w:rPr>
        <w:t>di Sensibilità (Recall</w:t>
      </w:r>
      <w:r>
        <w:rPr>
          <w:rFonts w:ascii="Times New Roman" w:hAnsi="Times New Roman" w:cs="Times New Roman"/>
          <w:sz w:val="24"/>
          <w:szCs w:val="24"/>
        </w:rPr>
        <w:t xml:space="preserve">) pari al 100%, vale a dire che nessuno dei pazienti malati è stato etichettato come sano, che rappresenta il rischio maggiore a livello medico. </w:t>
      </w:r>
      <w:r w:rsidRPr="00B43294">
        <w:rPr>
          <w:rFonts w:ascii="Times New Roman" w:hAnsi="Times New Roman" w:cs="Times New Roman"/>
          <w:sz w:val="24"/>
          <w:szCs w:val="24"/>
        </w:rPr>
        <w:t xml:space="preserve">A fronte di questa infallibilità nella rilevazione della malattia, il sistema mantiene una </w:t>
      </w:r>
      <w:r w:rsidRPr="00B43294">
        <w:rPr>
          <w:rFonts w:ascii="Times New Roman" w:hAnsi="Times New Roman" w:cs="Times New Roman"/>
          <w:b/>
          <w:bCs/>
          <w:sz w:val="24"/>
          <w:szCs w:val="24"/>
        </w:rPr>
        <w:t>Specificità del 96.67%</w:t>
      </w:r>
      <w:r w:rsidRPr="00B43294">
        <w:rPr>
          <w:rFonts w:ascii="Times New Roman" w:hAnsi="Times New Roman" w:cs="Times New Roman"/>
          <w:sz w:val="24"/>
          <w:szCs w:val="24"/>
        </w:rPr>
        <w:t xml:space="preserve"> e una </w:t>
      </w:r>
      <w:r w:rsidRPr="00B43294">
        <w:rPr>
          <w:rFonts w:ascii="Times New Roman" w:hAnsi="Times New Roman" w:cs="Times New Roman"/>
          <w:b/>
          <w:bCs/>
          <w:sz w:val="24"/>
          <w:szCs w:val="24"/>
        </w:rPr>
        <w:t>Precisione del 96.77%</w:t>
      </w:r>
      <w:r w:rsidRPr="00B43294">
        <w:rPr>
          <w:rFonts w:ascii="Times New Roman" w:hAnsi="Times New Roman" w:cs="Times New Roman"/>
          <w:sz w:val="24"/>
          <w:szCs w:val="24"/>
        </w:rPr>
        <w:t>, avendo generato un unico Falso Positivo. Nel bilanciamento del rischio medico, questo rappresenta il compromesso diagnostico ideale</w:t>
      </w:r>
      <w:r w:rsidR="00D5276A">
        <w:rPr>
          <w:rFonts w:ascii="Times New Roman" w:hAnsi="Times New Roman" w:cs="Times New Roman"/>
          <w:sz w:val="24"/>
          <w:szCs w:val="24"/>
        </w:rPr>
        <w:t>,</w:t>
      </w:r>
      <w:r w:rsidRPr="00B43294">
        <w:rPr>
          <w:rFonts w:ascii="Times New Roman" w:hAnsi="Times New Roman" w:cs="Times New Roman"/>
          <w:sz w:val="24"/>
          <w:szCs w:val="24"/>
        </w:rPr>
        <w:t xml:space="preserve"> un singolo falso allarme</w:t>
      </w:r>
      <w:r w:rsidR="00D5276A">
        <w:rPr>
          <w:rFonts w:ascii="Times New Roman" w:hAnsi="Times New Roman" w:cs="Times New Roman"/>
          <w:sz w:val="24"/>
          <w:szCs w:val="24"/>
        </w:rPr>
        <w:t xml:space="preserve"> significa che il paziente si sottoporrà ad un ulteriore controllo, che evidenzierà come non sia affetto da malattia cerebrale. </w:t>
      </w:r>
      <w:r w:rsidR="00D5276A" w:rsidRPr="00D5276A">
        <w:rPr>
          <w:rFonts w:ascii="Times New Roman" w:hAnsi="Times New Roman" w:cs="Times New Roman"/>
          <w:sz w:val="24"/>
          <w:szCs w:val="24"/>
        </w:rPr>
        <w:t>Con un'</w:t>
      </w:r>
      <w:r w:rsidR="00D5276A" w:rsidRPr="00D5276A">
        <w:rPr>
          <w:rFonts w:ascii="Times New Roman" w:hAnsi="Times New Roman" w:cs="Times New Roman"/>
          <w:b/>
          <w:bCs/>
          <w:sz w:val="24"/>
          <w:szCs w:val="24"/>
        </w:rPr>
        <w:t>Accuratezza globale del 98.33%</w:t>
      </w:r>
      <w:r w:rsidR="00D5276A" w:rsidRPr="00D5276A">
        <w:rPr>
          <w:rFonts w:ascii="Times New Roman" w:hAnsi="Times New Roman" w:cs="Times New Roman"/>
          <w:sz w:val="24"/>
          <w:szCs w:val="24"/>
        </w:rPr>
        <w:t>, questi dati dimostrano in modo conclusivo che la complessa catena di elaborazione progettata è in grado di estrarre biomarcatori</w:t>
      </w:r>
      <w:r w:rsidR="00D5276A">
        <w:rPr>
          <w:rFonts w:ascii="Times New Roman" w:hAnsi="Times New Roman" w:cs="Times New Roman"/>
          <w:sz w:val="24"/>
          <w:szCs w:val="24"/>
        </w:rPr>
        <w:t xml:space="preserve"> in maniera</w:t>
      </w:r>
      <w:r w:rsidR="00D5276A" w:rsidRPr="00D5276A">
        <w:rPr>
          <w:rFonts w:ascii="Times New Roman" w:hAnsi="Times New Roman" w:cs="Times New Roman"/>
          <w:sz w:val="24"/>
          <w:szCs w:val="24"/>
        </w:rPr>
        <w:t xml:space="preserve"> estremamente affidabile</w:t>
      </w:r>
      <w:r w:rsidR="00D5276A">
        <w:rPr>
          <w:rFonts w:ascii="Times New Roman" w:hAnsi="Times New Roman" w:cs="Times New Roman"/>
          <w:sz w:val="24"/>
          <w:szCs w:val="24"/>
        </w:rPr>
        <w:t xml:space="preserve"> </w:t>
      </w:r>
      <w:r w:rsidR="00D5276A" w:rsidRPr="00D5276A">
        <w:rPr>
          <w:rFonts w:ascii="Times New Roman" w:hAnsi="Times New Roman" w:cs="Times New Roman"/>
          <w:sz w:val="24"/>
          <w:szCs w:val="24"/>
        </w:rPr>
        <w:t>fornendo uno strumento di supporto decisionale</w:t>
      </w:r>
      <w:r w:rsidR="00D5276A">
        <w:rPr>
          <w:rFonts w:ascii="Times New Roman" w:hAnsi="Times New Roman" w:cs="Times New Roman"/>
          <w:sz w:val="24"/>
          <w:szCs w:val="24"/>
        </w:rPr>
        <w:t xml:space="preserve"> quasi perfetto.</w:t>
      </w:r>
    </w:p>
    <w:p w14:paraId="19FD7844" w14:textId="7F046309" w:rsidR="00022645" w:rsidRPr="009558D0" w:rsidRDefault="00022645" w:rsidP="009558D0">
      <w:pPr>
        <w:rPr>
          <w:rFonts w:ascii="Times New Roman" w:hAnsi="Times New Roman" w:cs="Times New Roman"/>
          <w:b/>
          <w:bCs/>
          <w:sz w:val="24"/>
          <w:szCs w:val="24"/>
        </w:rPr>
      </w:pPr>
      <w:r w:rsidRPr="00022645">
        <w:rPr>
          <w:rFonts w:ascii="Times New Roman" w:hAnsi="Times New Roman" w:cs="Times New Roman"/>
          <w:b/>
          <w:bCs/>
          <w:sz w:val="24"/>
          <w:szCs w:val="24"/>
        </w:rPr>
        <w:t>Confront</w:t>
      </w:r>
      <w:r>
        <w:rPr>
          <w:rFonts w:ascii="Times New Roman" w:hAnsi="Times New Roman" w:cs="Times New Roman"/>
          <w:b/>
          <w:bCs/>
          <w:sz w:val="24"/>
          <w:szCs w:val="24"/>
        </w:rPr>
        <w:t>o</w:t>
      </w:r>
      <w:r w:rsidRPr="00022645">
        <w:rPr>
          <w:rFonts w:ascii="Times New Roman" w:hAnsi="Times New Roman" w:cs="Times New Roman"/>
          <w:b/>
          <w:bCs/>
          <w:sz w:val="24"/>
          <w:szCs w:val="24"/>
        </w:rPr>
        <w:t xml:space="preserve"> con il benchmark</w:t>
      </w:r>
    </w:p>
    <w:p w14:paraId="2AB94ADA" w14:textId="62FF9A6D" w:rsidR="00D5276A" w:rsidRDefault="00022645" w:rsidP="00B43294">
      <w:pPr>
        <w:rPr>
          <w:rFonts w:ascii="Times New Roman" w:hAnsi="Times New Roman" w:cs="Times New Roman"/>
          <w:sz w:val="24"/>
          <w:szCs w:val="24"/>
        </w:rPr>
      </w:pPr>
      <w:r>
        <w:rPr>
          <w:rFonts w:ascii="Times New Roman" w:hAnsi="Times New Roman" w:cs="Times New Roman"/>
          <w:sz w:val="24"/>
          <w:szCs w:val="24"/>
        </w:rPr>
        <w:t xml:space="preserve">Per quanto riguarda il confronto con il benchmark sono stati effettuati diversi confronti tra il codice presentato e il codice scritto invece utilizzando le librerie </w:t>
      </w:r>
      <w:proofErr w:type="spellStart"/>
      <w:r>
        <w:rPr>
          <w:rFonts w:ascii="Times New Roman" w:hAnsi="Times New Roman" w:cs="Times New Roman"/>
          <w:sz w:val="24"/>
          <w:szCs w:val="24"/>
        </w:rPr>
        <w:t>skicit-learn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python</w:t>
      </w:r>
      <w:proofErr w:type="spellEnd"/>
      <w:r>
        <w:rPr>
          <w:rFonts w:ascii="Times New Roman" w:hAnsi="Times New Roman" w:cs="Times New Roman"/>
          <w:sz w:val="24"/>
          <w:szCs w:val="24"/>
        </w:rPr>
        <w:t>. In questo caso è stato utilizzato un numero di n-</w:t>
      </w:r>
      <w:proofErr w:type="spellStart"/>
      <w:r>
        <w:rPr>
          <w:rFonts w:ascii="Times New Roman" w:hAnsi="Times New Roman" w:cs="Times New Roman"/>
          <w:sz w:val="24"/>
          <w:szCs w:val="24"/>
        </w:rPr>
        <w:t>neighbors</w:t>
      </w:r>
      <w:proofErr w:type="spellEnd"/>
      <w:r>
        <w:rPr>
          <w:rFonts w:ascii="Times New Roman" w:hAnsi="Times New Roman" w:cs="Times New Roman"/>
          <w:sz w:val="24"/>
          <w:szCs w:val="24"/>
        </w:rPr>
        <w:t xml:space="preserve"> pari a 3 e sono stati rilevati gli stessi parametri per entrambi i codici,</w:t>
      </w:r>
      <w:r w:rsidR="0054511E">
        <w:rPr>
          <w:rFonts w:ascii="Times New Roman" w:hAnsi="Times New Roman" w:cs="Times New Roman"/>
          <w:sz w:val="24"/>
          <w:szCs w:val="24"/>
        </w:rPr>
        <w:t xml:space="preserve"> che sono tuttavia più bassi rispetto a quelli presentati in precedenza in cui il numero di vicini era pari ad 1 ed era stato trovato grazie all’ottimizzazione tramite l’algoritmo,</w:t>
      </w:r>
      <w:r>
        <w:rPr>
          <w:rFonts w:ascii="Times New Roman" w:hAnsi="Times New Roman" w:cs="Times New Roman"/>
          <w:sz w:val="24"/>
          <w:szCs w:val="24"/>
        </w:rPr>
        <w:t xml:space="preserve"> evidenziando, tuttavia una velocità di elaborazione dei dati </w:t>
      </w:r>
      <w:r w:rsidR="0054511E">
        <w:rPr>
          <w:rFonts w:ascii="Times New Roman" w:hAnsi="Times New Roman" w:cs="Times New Roman"/>
          <w:sz w:val="24"/>
          <w:szCs w:val="24"/>
        </w:rPr>
        <w:t xml:space="preserve">minore </w:t>
      </w:r>
      <w:r>
        <w:rPr>
          <w:rFonts w:ascii="Times New Roman" w:hAnsi="Times New Roman" w:cs="Times New Roman"/>
          <w:sz w:val="24"/>
          <w:szCs w:val="24"/>
        </w:rPr>
        <w:t xml:space="preserve">(si ricorda che il tempo si riferisce solamente al tempo di elaborazione), seppur di pochissimo della libreria nativa di </w:t>
      </w:r>
      <w:proofErr w:type="spellStart"/>
      <w:r>
        <w:rPr>
          <w:rFonts w:ascii="Times New Roman" w:hAnsi="Times New Roman" w:cs="Times New Roman"/>
          <w:sz w:val="24"/>
          <w:szCs w:val="24"/>
        </w:rPr>
        <w:t>python</w:t>
      </w:r>
      <w:proofErr w:type="spellEnd"/>
      <w:r>
        <w:rPr>
          <w:rFonts w:ascii="Times New Roman" w:hAnsi="Times New Roman" w:cs="Times New Roman"/>
          <w:sz w:val="24"/>
          <w:szCs w:val="24"/>
        </w:rPr>
        <w:t>.</w:t>
      </w:r>
    </w:p>
    <w:p w14:paraId="236EE52F" w14:textId="51B50886" w:rsidR="0054511E" w:rsidRDefault="0054511E" w:rsidP="0054511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AA2DD5" wp14:editId="4CC0751C">
            <wp:extent cx="2860964" cy="2070598"/>
            <wp:effectExtent l="0" t="0" r="0" b="6350"/>
            <wp:docPr id="550879526"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6008" cy="2081486"/>
                    </a:xfrm>
                    <a:prstGeom prst="rect">
                      <a:avLst/>
                    </a:prstGeom>
                    <a:noFill/>
                    <a:ln>
                      <a:noFill/>
                    </a:ln>
                  </pic:spPr>
                </pic:pic>
              </a:graphicData>
            </a:graphic>
          </wp:inline>
        </w:drawing>
      </w:r>
    </w:p>
    <w:p w14:paraId="4BC90C50" w14:textId="77777777" w:rsidR="0054511E" w:rsidRPr="00B43294" w:rsidRDefault="0054511E" w:rsidP="00B43294">
      <w:pPr>
        <w:rPr>
          <w:rFonts w:ascii="Times New Roman" w:hAnsi="Times New Roman" w:cs="Times New Roman"/>
          <w:sz w:val="24"/>
          <w:szCs w:val="24"/>
        </w:rPr>
      </w:pPr>
    </w:p>
    <w:p w14:paraId="0333422C" w14:textId="6C375147" w:rsidR="00B43294" w:rsidRDefault="0054511E" w:rsidP="00AF1850">
      <w:pPr>
        <w:rPr>
          <w:rFonts w:ascii="Times New Roman" w:hAnsi="Times New Roman" w:cs="Times New Roman"/>
          <w:sz w:val="24"/>
          <w:szCs w:val="24"/>
        </w:rPr>
      </w:pPr>
      <w:r>
        <w:rPr>
          <w:rFonts w:ascii="Times New Roman" w:hAnsi="Times New Roman" w:cs="Times New Roman"/>
          <w:sz w:val="24"/>
          <w:szCs w:val="24"/>
        </w:rPr>
        <w:t xml:space="preserve">Applicando, invece, un algoritmo di ottimizzazione per trovare il numero migliore di vicini anche per il codice scritto utilizzando la libreria </w:t>
      </w:r>
      <w:proofErr w:type="spellStart"/>
      <w:r>
        <w:rPr>
          <w:rFonts w:ascii="Times New Roman" w:hAnsi="Times New Roman" w:cs="Times New Roman"/>
          <w:sz w:val="24"/>
          <w:szCs w:val="24"/>
        </w:rPr>
        <w:t>skicit-learn</w:t>
      </w:r>
      <w:proofErr w:type="spellEnd"/>
      <w:r>
        <w:rPr>
          <w:rFonts w:ascii="Times New Roman" w:hAnsi="Times New Roman" w:cs="Times New Roman"/>
          <w:sz w:val="24"/>
          <w:szCs w:val="24"/>
        </w:rPr>
        <w:t xml:space="preserve">, è possibile osservare che ancora una volta i dati raccolti sono uguali per quanto riguarda le metriche della matrice di confusione, tuttavia, differiscono in termini di tempo e l’algoritmo scritto nel progetto risulta circa 1 decimo di secondo più veloce. Il metodo di ricerca del </w:t>
      </w:r>
      <w:proofErr w:type="spellStart"/>
      <w:r>
        <w:rPr>
          <w:rFonts w:ascii="Times New Roman" w:hAnsi="Times New Roman" w:cs="Times New Roman"/>
          <w:sz w:val="24"/>
          <w:szCs w:val="24"/>
        </w:rPr>
        <w:t>nearest-neighbor</w:t>
      </w:r>
      <w:proofErr w:type="spellEnd"/>
      <w:r>
        <w:rPr>
          <w:rFonts w:ascii="Times New Roman" w:hAnsi="Times New Roman" w:cs="Times New Roman"/>
          <w:sz w:val="24"/>
          <w:szCs w:val="24"/>
        </w:rPr>
        <w:t xml:space="preserve">, d’altro canto era differente poiché all’interno del codice scritto con le librerie di </w:t>
      </w:r>
      <w:proofErr w:type="spellStart"/>
      <w:r>
        <w:rPr>
          <w:rFonts w:ascii="Times New Roman" w:hAnsi="Times New Roman" w:cs="Times New Roman"/>
          <w:sz w:val="24"/>
          <w:szCs w:val="24"/>
        </w:rPr>
        <w:t>python</w:t>
      </w:r>
      <w:proofErr w:type="spellEnd"/>
      <w:r>
        <w:rPr>
          <w:rFonts w:ascii="Times New Roman" w:hAnsi="Times New Roman" w:cs="Times New Roman"/>
          <w:sz w:val="24"/>
          <w:szCs w:val="24"/>
        </w:rPr>
        <w:t xml:space="preserve"> utilizzando il k-</w:t>
      </w:r>
      <w:proofErr w:type="spellStart"/>
      <w:r>
        <w:rPr>
          <w:rFonts w:ascii="Times New Roman" w:hAnsi="Times New Roman" w:cs="Times New Roman"/>
          <w:sz w:val="24"/>
          <w:szCs w:val="24"/>
        </w:rPr>
        <w:t>fold</w:t>
      </w:r>
      <w:proofErr w:type="spellEnd"/>
      <w:r>
        <w:rPr>
          <w:rFonts w:ascii="Times New Roman" w:hAnsi="Times New Roman" w:cs="Times New Roman"/>
          <w:sz w:val="24"/>
          <w:szCs w:val="24"/>
        </w:rPr>
        <w:t xml:space="preserve"> con k=5 eseguiva 25 volte la ricerca fino a trovare il numero ottimale, pari a 1. Questo approccio risultava più veloce rispetto all’approccio utilizzato anche nel codice ordinario utilizzato, infatti, utilizzando questa strategia il </w:t>
      </w:r>
      <w:r>
        <w:rPr>
          <w:rFonts w:ascii="Times New Roman" w:hAnsi="Times New Roman" w:cs="Times New Roman"/>
          <w:sz w:val="24"/>
          <w:szCs w:val="24"/>
        </w:rPr>
        <w:lastRenderedPageBreak/>
        <w:t>secondo codice impiegava un tempo ancora maggiore, con risultati relativi alla matrice di confusione ancora una volta uguali.</w:t>
      </w:r>
    </w:p>
    <w:p w14:paraId="551D8E62" w14:textId="11B6CFE8" w:rsidR="00296776" w:rsidRPr="00EE0067" w:rsidRDefault="00B901F3" w:rsidP="00296776">
      <w:pPr>
        <w:rPr>
          <w:b/>
          <w:bCs/>
          <w:sz w:val="28"/>
          <w:szCs w:val="28"/>
        </w:rPr>
      </w:pPr>
      <w:r w:rsidRPr="00EE0067">
        <w:rPr>
          <w:b/>
          <w:bCs/>
          <w:sz w:val="28"/>
          <w:szCs w:val="28"/>
        </w:rPr>
        <w:t>5</w:t>
      </w:r>
      <w:r w:rsidR="00296776" w:rsidRPr="00EE0067">
        <w:rPr>
          <w:b/>
          <w:bCs/>
          <w:sz w:val="28"/>
          <w:szCs w:val="28"/>
        </w:rPr>
        <w:t xml:space="preserve">.Fallimento del progetto con dataset malati Parkinson </w:t>
      </w:r>
    </w:p>
    <w:p w14:paraId="0F07934E" w14:textId="77777777" w:rsidR="00296776" w:rsidRPr="00296776" w:rsidRDefault="00296776" w:rsidP="00296776">
      <w:pPr>
        <w:rPr>
          <w:rFonts w:ascii="Times New Roman" w:hAnsi="Times New Roman" w:cs="Times New Roman"/>
          <w:sz w:val="24"/>
          <w:szCs w:val="24"/>
        </w:rPr>
      </w:pPr>
      <w:r w:rsidRPr="00296776">
        <w:rPr>
          <w:rFonts w:ascii="Times New Roman" w:hAnsi="Times New Roman" w:cs="Times New Roman"/>
          <w:sz w:val="24"/>
          <w:szCs w:val="24"/>
        </w:rPr>
        <w:t xml:space="preserve">Il morbo di Parkinson è una patologia neurodegenerativa cronica caratterizzata dalla progressiva perdita di neuroni dopaminergici, ossia cellule nervose che producono e rilasciano dopamina, fondamentali per movimento, motivazione, emozioni e funzioni cognitive, in particolare a livello dei gangli della base. Nella pratica clinica, le scansioni di medicina nucleare vengono utilizzate per visualizzare la densità dei trasportatori di dopamina. Nei soggetti sani, l'acquisizione mostra un tipico pattern a forma di "virgola" bilaterale; nei pazienti affetti da Parkinson, si osserva un marcato decadimento del segnale che evolve verso una forma puntiforme o la totale assenza di simmetria, denotando problemi evidenti nelle funzioni motorie e cognitive dei pazienti affetti dal morbo. </w:t>
      </w:r>
    </w:p>
    <w:p w14:paraId="35DB62C2" w14:textId="3875CDFD" w:rsidR="00EB0AE2" w:rsidRDefault="00296776" w:rsidP="00296776">
      <w:pPr>
        <w:rPr>
          <w:rFonts w:ascii="Times New Roman" w:hAnsi="Times New Roman" w:cs="Times New Roman"/>
          <w:sz w:val="24"/>
          <w:szCs w:val="24"/>
        </w:rPr>
      </w:pPr>
      <w:r w:rsidRPr="00296776">
        <w:rPr>
          <w:rFonts w:ascii="Times New Roman" w:hAnsi="Times New Roman" w:cs="Times New Roman"/>
          <w:sz w:val="24"/>
          <w:szCs w:val="24"/>
        </w:rPr>
        <w:t>Tuttavia, l’analisi visiva delle scansioni da parte dei medici può essere soggetta a variabilità tra diversi osservatori, specialmente nelle fasi iniziali della malattia in cui il decadimento dei segnali neuronali è sottile e difficile da interpretare ad occhio nudo</w:t>
      </w:r>
      <w:r w:rsidR="00EE0067">
        <w:rPr>
          <w:rFonts w:ascii="Times New Roman" w:hAnsi="Times New Roman" w:cs="Times New Roman"/>
          <w:sz w:val="24"/>
          <w:szCs w:val="24"/>
        </w:rPr>
        <w:t>.</w:t>
      </w:r>
    </w:p>
    <w:p w14:paraId="6A33E52A" w14:textId="1451DEB6" w:rsidR="007E0474" w:rsidRDefault="00EE0067" w:rsidP="00296776">
      <w:pPr>
        <w:rPr>
          <w:rFonts w:ascii="Times New Roman" w:hAnsi="Times New Roman" w:cs="Times New Roman"/>
          <w:sz w:val="24"/>
          <w:szCs w:val="24"/>
        </w:rPr>
      </w:pPr>
      <w:r>
        <w:rPr>
          <w:rFonts w:ascii="Times New Roman" w:hAnsi="Times New Roman" w:cs="Times New Roman"/>
          <w:sz w:val="24"/>
          <w:szCs w:val="24"/>
        </w:rPr>
        <w:t>A tal proposito, il progetto iniziale proponeva un modello che fosse in grado di riconoscere il morbo di Parkinson partendo da delle immagini in formato DICOM, un formato medico in grado di raccogliere immagini tridimensionali, prese dal database del PPMI</w:t>
      </w:r>
      <w:r w:rsidR="007E0474">
        <w:rPr>
          <w:rFonts w:ascii="Times New Roman" w:hAnsi="Times New Roman" w:cs="Times New Roman"/>
          <w:sz w:val="24"/>
          <w:szCs w:val="24"/>
        </w:rPr>
        <w:t xml:space="preserve"> (</w:t>
      </w:r>
      <w:proofErr w:type="spellStart"/>
      <w:r w:rsidR="007E0474" w:rsidRPr="007E0474">
        <w:rPr>
          <w:rFonts w:ascii="Times New Roman" w:hAnsi="Times New Roman" w:cs="Times New Roman"/>
          <w:sz w:val="24"/>
          <w:szCs w:val="24"/>
        </w:rPr>
        <w:t>Parkinson's</w:t>
      </w:r>
      <w:proofErr w:type="spellEnd"/>
      <w:r w:rsidR="007E0474" w:rsidRPr="007E0474">
        <w:rPr>
          <w:rFonts w:ascii="Times New Roman" w:hAnsi="Times New Roman" w:cs="Times New Roman"/>
          <w:sz w:val="24"/>
          <w:szCs w:val="24"/>
        </w:rPr>
        <w:t xml:space="preserve"> </w:t>
      </w:r>
      <w:proofErr w:type="spellStart"/>
      <w:r w:rsidR="007E0474" w:rsidRPr="007E0474">
        <w:rPr>
          <w:rFonts w:ascii="Times New Roman" w:hAnsi="Times New Roman" w:cs="Times New Roman"/>
          <w:sz w:val="24"/>
          <w:szCs w:val="24"/>
        </w:rPr>
        <w:t>Progression</w:t>
      </w:r>
      <w:proofErr w:type="spellEnd"/>
      <w:r w:rsidR="007E0474" w:rsidRPr="007E0474">
        <w:rPr>
          <w:rFonts w:ascii="Times New Roman" w:hAnsi="Times New Roman" w:cs="Times New Roman"/>
          <w:sz w:val="24"/>
          <w:szCs w:val="24"/>
        </w:rPr>
        <w:t xml:space="preserve"> Markers </w:t>
      </w:r>
      <w:proofErr w:type="spellStart"/>
      <w:r w:rsidR="007E0474" w:rsidRPr="007E0474">
        <w:rPr>
          <w:rFonts w:ascii="Times New Roman" w:hAnsi="Times New Roman" w:cs="Times New Roman"/>
          <w:sz w:val="24"/>
          <w:szCs w:val="24"/>
        </w:rPr>
        <w:t>Initiative</w:t>
      </w:r>
      <w:proofErr w:type="spellEnd"/>
      <w:r w:rsidR="007E0474" w:rsidRPr="007E0474">
        <w:rPr>
          <w:rFonts w:ascii="Times New Roman" w:hAnsi="Times New Roman" w:cs="Times New Roman"/>
          <w:sz w:val="24"/>
          <w:szCs w:val="24"/>
        </w:rPr>
        <w:t>)</w:t>
      </w:r>
      <w:r w:rsidR="007E0474">
        <w:rPr>
          <w:rFonts w:ascii="Times New Roman" w:hAnsi="Times New Roman" w:cs="Times New Roman"/>
          <w:sz w:val="24"/>
          <w:szCs w:val="24"/>
        </w:rPr>
        <w:t xml:space="preserve"> previa concessa autorizzazione da parte del database </w:t>
      </w:r>
      <w:proofErr w:type="spellStart"/>
      <w:r w:rsidR="007E0474">
        <w:rPr>
          <w:rFonts w:ascii="Times New Roman" w:hAnsi="Times New Roman" w:cs="Times New Roman"/>
          <w:sz w:val="24"/>
          <w:szCs w:val="24"/>
        </w:rPr>
        <w:t>administrator</w:t>
      </w:r>
      <w:proofErr w:type="spellEnd"/>
      <w:r w:rsidR="007E0474">
        <w:rPr>
          <w:rFonts w:ascii="Times New Roman" w:hAnsi="Times New Roman" w:cs="Times New Roman"/>
          <w:sz w:val="24"/>
          <w:szCs w:val="24"/>
        </w:rPr>
        <w:t xml:space="preserve"> dell’università della California. Le immagini in formato DICOM scaricate dal database si sono rivelate non ottimali ai fini dell’analisi e molte di esse sono state scartate vista l’inaccessibilità delle immagini nelle cartelle o in altri casi sono state scartate dal modulo di </w:t>
      </w:r>
      <w:proofErr w:type="spellStart"/>
      <w:r w:rsidR="007E0474">
        <w:rPr>
          <w:rFonts w:ascii="Times New Roman" w:hAnsi="Times New Roman" w:cs="Times New Roman"/>
          <w:sz w:val="24"/>
          <w:szCs w:val="24"/>
        </w:rPr>
        <w:t>detection</w:t>
      </w:r>
      <w:proofErr w:type="spellEnd"/>
      <w:r w:rsidR="007E0474">
        <w:rPr>
          <w:rFonts w:ascii="Times New Roman" w:hAnsi="Times New Roman" w:cs="Times New Roman"/>
          <w:sz w:val="24"/>
          <w:szCs w:val="24"/>
        </w:rPr>
        <w:t xml:space="preserve"> delle anomalie visto in precedenza</w:t>
      </w:r>
      <w:r w:rsidR="009601E6">
        <w:rPr>
          <w:rFonts w:ascii="Times New Roman" w:hAnsi="Times New Roman" w:cs="Times New Roman"/>
          <w:sz w:val="24"/>
          <w:szCs w:val="24"/>
        </w:rPr>
        <w:t>, nonostante il tipo di risonanza magnetica analizzata fosse lo stesso (MRI T1)</w:t>
      </w:r>
    </w:p>
    <w:p w14:paraId="411DC2BF" w14:textId="141EE25C" w:rsidR="009601E6" w:rsidRDefault="007E0474" w:rsidP="009601E6">
      <w:pPr>
        <w:rPr>
          <w:rFonts w:ascii="Times New Roman" w:hAnsi="Times New Roman" w:cs="Times New Roman"/>
          <w:sz w:val="24"/>
          <w:szCs w:val="24"/>
        </w:rPr>
      </w:pPr>
      <w:r>
        <w:rPr>
          <w:rFonts w:ascii="Times New Roman" w:hAnsi="Times New Roman" w:cs="Times New Roman"/>
          <w:sz w:val="24"/>
          <w:szCs w:val="24"/>
        </w:rPr>
        <w:t xml:space="preserve">L’unica differenza di codice tra i lavori di cui si è discusso risiede nel </w:t>
      </w: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infatti,</w:t>
      </w:r>
      <w:r w:rsidR="009601E6">
        <w:rPr>
          <w:rFonts w:ascii="Times New Roman" w:hAnsi="Times New Roman" w:cs="Times New Roman"/>
          <w:sz w:val="24"/>
          <w:szCs w:val="24"/>
        </w:rPr>
        <w:t xml:space="preserve"> all’interno del modulo di </w:t>
      </w:r>
      <w:proofErr w:type="spellStart"/>
      <w:r w:rsidR="009601E6">
        <w:rPr>
          <w:rFonts w:ascii="Times New Roman" w:hAnsi="Times New Roman" w:cs="Times New Roman"/>
          <w:sz w:val="24"/>
          <w:szCs w:val="24"/>
        </w:rPr>
        <w:t>preprocessing</w:t>
      </w:r>
      <w:proofErr w:type="spellEnd"/>
      <w:r w:rsidR="009601E6">
        <w:rPr>
          <w:rFonts w:ascii="Times New Roman" w:hAnsi="Times New Roman" w:cs="Times New Roman"/>
          <w:sz w:val="24"/>
          <w:szCs w:val="24"/>
        </w:rPr>
        <w:t xml:space="preserve"> era presente un modulo di analisi delle immagini nel formato medico, da cui veniva tagliata e prelevata solo una fetta dell’immagine del cervello dalla stessa prospettiva delle immagini fornite nel dataset sui tumori. Nonostante il dataset fosse stato elaborato correttamente, e i moduli all’interno del progetto si siano rilevati ottimali per altri dataset, i risultati su questo dataset si sono rivelati scarsi ed insufficienti, raggiungendo un’accuratezza minore del 71% e con un numero fin troppo alto di falsi negativi, infatti, su un campione molto alto, secondo la percentuale, sbaglierebbe l’analisi di un paziente su 4.</w:t>
      </w:r>
    </w:p>
    <w:p w14:paraId="7B2C20FF" w14:textId="662A5B89" w:rsidR="009601E6" w:rsidRPr="007E0474" w:rsidRDefault="009601E6" w:rsidP="009601E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26E5AB" wp14:editId="70E6982F">
            <wp:extent cx="3041073" cy="1141849"/>
            <wp:effectExtent l="0" t="0" r="6985" b="1270"/>
            <wp:docPr id="205270000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1506" cy="1145766"/>
                    </a:xfrm>
                    <a:prstGeom prst="rect">
                      <a:avLst/>
                    </a:prstGeom>
                    <a:noFill/>
                    <a:ln>
                      <a:noFill/>
                    </a:ln>
                  </pic:spPr>
                </pic:pic>
              </a:graphicData>
            </a:graphic>
          </wp:inline>
        </w:drawing>
      </w:r>
    </w:p>
    <w:p w14:paraId="0955A054" w14:textId="34F47A1A" w:rsidR="005305AB" w:rsidRDefault="005305AB" w:rsidP="00296776">
      <w:pPr>
        <w:rPr>
          <w:rFonts w:ascii="Times New Roman" w:hAnsi="Times New Roman" w:cs="Times New Roman"/>
          <w:sz w:val="24"/>
          <w:szCs w:val="24"/>
        </w:rPr>
      </w:pPr>
      <w:r>
        <w:rPr>
          <w:rFonts w:ascii="Times New Roman" w:hAnsi="Times New Roman" w:cs="Times New Roman"/>
          <w:sz w:val="24"/>
          <w:szCs w:val="24"/>
        </w:rPr>
        <w:t xml:space="preserve">Per ovviare a tale problema è stata effettuata una modifica al modulo di </w:t>
      </w: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volto a raccogliere non più una sola fetta dell’immagine tridimensionale, ma tre di esse in maniera tale da rendere più facile l’analisi al programma.</w:t>
      </w:r>
    </w:p>
    <w:p w14:paraId="6FD3C0F9" w14:textId="070FEF22" w:rsidR="00EB0AE2" w:rsidRDefault="005305AB" w:rsidP="005305AB">
      <w:pPr>
        <w:jc w:val="center"/>
        <w:rPr>
          <w:rFonts w:ascii="Times New Roman" w:hAnsi="Times New Roman" w:cs="Times New Roman"/>
          <w:sz w:val="24"/>
          <w:szCs w:val="24"/>
        </w:rPr>
      </w:pPr>
      <w:r w:rsidRPr="005305AB">
        <w:rPr>
          <w:rFonts w:ascii="Times New Roman" w:hAnsi="Times New Roman" w:cs="Times New Roman"/>
          <w:noProof/>
          <w:sz w:val="24"/>
          <w:szCs w:val="24"/>
        </w:rPr>
        <w:lastRenderedPageBreak/>
        <w:drawing>
          <wp:inline distT="0" distB="0" distL="0" distR="0" wp14:anchorId="16840EBF" wp14:editId="2CE354B6">
            <wp:extent cx="3061854" cy="2877278"/>
            <wp:effectExtent l="0" t="0" r="5715" b="0"/>
            <wp:docPr id="15278232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23269" name=""/>
                    <pic:cNvPicPr/>
                  </pic:nvPicPr>
                  <pic:blipFill>
                    <a:blip r:embed="rId18"/>
                    <a:stretch>
                      <a:fillRect/>
                    </a:stretch>
                  </pic:blipFill>
                  <pic:spPr>
                    <a:xfrm>
                      <a:off x="0" y="0"/>
                      <a:ext cx="3072224" cy="2887023"/>
                    </a:xfrm>
                    <a:prstGeom prst="rect">
                      <a:avLst/>
                    </a:prstGeom>
                  </pic:spPr>
                </pic:pic>
              </a:graphicData>
            </a:graphic>
          </wp:inline>
        </w:drawing>
      </w:r>
    </w:p>
    <w:p w14:paraId="288A2FBC" w14:textId="16A733FC" w:rsidR="005305AB" w:rsidRDefault="005305AB" w:rsidP="00296776">
      <w:pPr>
        <w:rPr>
          <w:rFonts w:ascii="Times New Roman" w:hAnsi="Times New Roman" w:cs="Times New Roman"/>
          <w:sz w:val="24"/>
          <w:szCs w:val="24"/>
        </w:rPr>
      </w:pPr>
      <w:r>
        <w:rPr>
          <w:rFonts w:ascii="Times New Roman" w:hAnsi="Times New Roman" w:cs="Times New Roman"/>
          <w:sz w:val="24"/>
          <w:szCs w:val="24"/>
        </w:rPr>
        <w:t xml:space="preserve">A differenza di quanto immaginato, eseguendo l’algoritmo su nuovi dati utilizzando questa nuova tecnica di </w:t>
      </w: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non solo i risultati non sono migliorati, anzi, sono drasticamente peggiorati sfiorando il 50% di accuratezza, ossia l’equivalente di un lancio di una moneta. Anche i risultati dal punto di vista matematico si sono rivelati molto scarsi, come evidenziato dalla seguente immagine:</w:t>
      </w:r>
    </w:p>
    <w:p w14:paraId="4337041E" w14:textId="2D28A189" w:rsidR="005305AB" w:rsidRDefault="005305AB" w:rsidP="004E1E9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6C78C7" wp14:editId="665DB031">
            <wp:extent cx="4522840" cy="1690255"/>
            <wp:effectExtent l="0" t="0" r="0" b="5715"/>
            <wp:docPr id="141375331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7181" cy="1710563"/>
                    </a:xfrm>
                    <a:prstGeom prst="rect">
                      <a:avLst/>
                    </a:prstGeom>
                    <a:noFill/>
                    <a:ln>
                      <a:noFill/>
                    </a:ln>
                  </pic:spPr>
                </pic:pic>
              </a:graphicData>
            </a:graphic>
          </wp:inline>
        </w:drawing>
      </w:r>
    </w:p>
    <w:p w14:paraId="7DC9D434" w14:textId="11CE677F" w:rsidR="005305AB" w:rsidRDefault="004E1E9F" w:rsidP="00296776">
      <w:pPr>
        <w:rPr>
          <w:rFonts w:ascii="Times New Roman" w:hAnsi="Times New Roman" w:cs="Times New Roman"/>
          <w:sz w:val="24"/>
          <w:szCs w:val="24"/>
        </w:rPr>
      </w:pPr>
      <w:r>
        <w:rPr>
          <w:rFonts w:ascii="Times New Roman" w:hAnsi="Times New Roman" w:cs="Times New Roman"/>
          <w:sz w:val="24"/>
          <w:szCs w:val="24"/>
        </w:rPr>
        <w:t xml:space="preserve">In questo test, la PCA produceva una distribuzione </w:t>
      </w:r>
      <w:r w:rsidRPr="004E1E9F">
        <w:rPr>
          <w:rFonts w:ascii="Times New Roman" w:hAnsi="Times New Roman" w:cs="Times New Roman"/>
          <w:sz w:val="24"/>
          <w:szCs w:val="24"/>
        </w:rPr>
        <w:t>quasi casuale in cui le classi si sovrapponevano senza un chiaro pattern.</w:t>
      </w:r>
      <w:r>
        <w:rPr>
          <w:rFonts w:ascii="Times New Roman" w:hAnsi="Times New Roman" w:cs="Times New Roman"/>
          <w:sz w:val="24"/>
          <w:szCs w:val="24"/>
        </w:rPr>
        <w:t xml:space="preserve"> Al contrario, il lavoro effettuato sui tumori cerebrali </w:t>
      </w:r>
      <w:r w:rsidRPr="004E1E9F">
        <w:rPr>
          <w:rFonts w:ascii="Times New Roman" w:hAnsi="Times New Roman" w:cs="Times New Roman"/>
          <w:sz w:val="24"/>
          <w:szCs w:val="24"/>
        </w:rPr>
        <w:t xml:space="preserve">ha fornito all'algoritmo le informazioni necessarie per estrarre le vere direzioni di massima varianza. Questo si traduce in una curva della varianza cumulativa molto più fluida e in raggruppamenti nello spazio PCA nettamente più densi, definiti e statisticamente significativi, dimostrando che l'esito iniziale non era dovuto a un errore nel metodo, ma semplicemente </w:t>
      </w:r>
      <w:r>
        <w:rPr>
          <w:rFonts w:ascii="Times New Roman" w:hAnsi="Times New Roman" w:cs="Times New Roman"/>
          <w:sz w:val="24"/>
          <w:szCs w:val="24"/>
        </w:rPr>
        <w:t xml:space="preserve">ai dati di partenza. Inoltre, il numero di componenti necessarie per raggiungere il 90% dell’informazione qui si aggira intorno ai 40, mentre nell’analisi sui tumori è pari a 73, evidenziando </w:t>
      </w:r>
      <w:r w:rsidRPr="004E1E9F">
        <w:rPr>
          <w:rFonts w:ascii="Times New Roman" w:hAnsi="Times New Roman" w:cs="Times New Roman"/>
          <w:sz w:val="24"/>
          <w:szCs w:val="24"/>
        </w:rPr>
        <w:t>che il nuovo dataset è molto più ricco di informazioni e complesso, il che si traduce in un'analisi più accurata.</w:t>
      </w:r>
    </w:p>
    <w:p w14:paraId="7BDCC39A" w14:textId="535DBFD6" w:rsidR="004E1E9F" w:rsidRDefault="004E1E9F" w:rsidP="00296776">
      <w:pPr>
        <w:rPr>
          <w:rFonts w:ascii="Times New Roman" w:hAnsi="Times New Roman" w:cs="Times New Roman"/>
          <w:sz w:val="24"/>
          <w:szCs w:val="24"/>
        </w:rPr>
      </w:pPr>
      <w:r>
        <w:rPr>
          <w:rFonts w:ascii="Times New Roman" w:hAnsi="Times New Roman" w:cs="Times New Roman"/>
          <w:sz w:val="24"/>
          <w:szCs w:val="24"/>
        </w:rPr>
        <w:t xml:space="preserve">Infine, il risultato scarso è spiegato dalla natura intrinseca della malattia, infatti, il Parkinson è una malattia neurodegenerativa che, specialmente nei primi stadi, è quasi impercettibile a livello grafico con gli algoritmi utilizzati dal momento che </w:t>
      </w:r>
      <w:r w:rsidR="00920155" w:rsidRPr="00920155">
        <w:rPr>
          <w:rFonts w:ascii="Times New Roman" w:hAnsi="Times New Roman" w:cs="Times New Roman"/>
          <w:sz w:val="24"/>
          <w:szCs w:val="24"/>
        </w:rPr>
        <w:t>le variazioni strutturali del Parkinson non generano una varianza geometrica sufficiente per permettere al modello di separare in modo netto i pazienti sani da quelli malati</w:t>
      </w:r>
      <w:r w:rsidR="009A7A08">
        <w:rPr>
          <w:rFonts w:ascii="Times New Roman" w:hAnsi="Times New Roman" w:cs="Times New Roman"/>
          <w:sz w:val="24"/>
          <w:szCs w:val="24"/>
        </w:rPr>
        <w:t>.</w:t>
      </w:r>
    </w:p>
    <w:p w14:paraId="1997AA60" w14:textId="77777777" w:rsidR="00632033" w:rsidRDefault="00632033" w:rsidP="00296776">
      <w:pPr>
        <w:rPr>
          <w:rFonts w:ascii="Times New Roman" w:hAnsi="Times New Roman" w:cs="Times New Roman"/>
          <w:sz w:val="24"/>
          <w:szCs w:val="24"/>
        </w:rPr>
      </w:pPr>
    </w:p>
    <w:p w14:paraId="0A11F23A" w14:textId="77777777" w:rsidR="00632033" w:rsidRDefault="00632033" w:rsidP="00296776">
      <w:pPr>
        <w:rPr>
          <w:rFonts w:ascii="Times New Roman" w:hAnsi="Times New Roman" w:cs="Times New Roman"/>
          <w:sz w:val="24"/>
          <w:szCs w:val="24"/>
        </w:rPr>
      </w:pPr>
    </w:p>
    <w:p w14:paraId="7004C53C" w14:textId="3F9A62B2" w:rsidR="00A70B23" w:rsidRPr="00A70B23" w:rsidRDefault="00A70B23" w:rsidP="00632033">
      <w:pPr>
        <w:rPr>
          <w:rFonts w:ascii="Times New Roman" w:hAnsi="Times New Roman" w:cs="Times New Roman"/>
          <w:b/>
          <w:bCs/>
          <w:sz w:val="32"/>
          <w:szCs w:val="32"/>
        </w:rPr>
      </w:pPr>
      <w:r w:rsidRPr="00A70B23">
        <w:rPr>
          <w:rFonts w:ascii="Times New Roman" w:hAnsi="Times New Roman" w:cs="Times New Roman"/>
          <w:b/>
          <w:bCs/>
          <w:sz w:val="32"/>
          <w:szCs w:val="32"/>
        </w:rPr>
        <w:lastRenderedPageBreak/>
        <w:t>Da aggiungere</w:t>
      </w:r>
    </w:p>
    <w:p w14:paraId="5A243306" w14:textId="740146C4" w:rsidR="00632033" w:rsidRPr="00632033" w:rsidRDefault="00632033" w:rsidP="00632033">
      <w:pPr>
        <w:rPr>
          <w:rFonts w:ascii="Times New Roman" w:hAnsi="Times New Roman" w:cs="Times New Roman"/>
          <w:sz w:val="24"/>
          <w:szCs w:val="24"/>
        </w:rPr>
      </w:pPr>
      <w:r w:rsidRPr="00632033">
        <w:rPr>
          <w:rFonts w:ascii="Times New Roman" w:hAnsi="Times New Roman" w:cs="Times New Roman"/>
          <w:sz w:val="24"/>
          <w:szCs w:val="24"/>
        </w:rPr>
        <w:t xml:space="preserve">La </w:t>
      </w:r>
      <w:r w:rsidRPr="00632033">
        <w:rPr>
          <w:rFonts w:ascii="Times New Roman" w:hAnsi="Times New Roman" w:cs="Times New Roman"/>
          <w:b/>
          <w:bCs/>
          <w:sz w:val="24"/>
          <w:szCs w:val="24"/>
        </w:rPr>
        <w:t>Regola di Maggioranza</w:t>
      </w:r>
      <w:r w:rsidRPr="00632033">
        <w:rPr>
          <w:rFonts w:ascii="Times New Roman" w:hAnsi="Times New Roman" w:cs="Times New Roman"/>
          <w:sz w:val="24"/>
          <w:szCs w:val="24"/>
        </w:rPr>
        <w:t xml:space="preserve"> e la </w:t>
      </w:r>
      <w:r w:rsidRPr="00632033">
        <w:rPr>
          <w:rFonts w:ascii="Times New Roman" w:hAnsi="Times New Roman" w:cs="Times New Roman"/>
          <w:b/>
          <w:bCs/>
          <w:sz w:val="24"/>
          <w:szCs w:val="24"/>
        </w:rPr>
        <w:t>Confidenza Ibrida</w:t>
      </w:r>
      <w:r w:rsidRPr="00632033">
        <w:rPr>
          <w:rFonts w:ascii="Times New Roman" w:hAnsi="Times New Roman" w:cs="Times New Roman"/>
          <w:sz w:val="24"/>
          <w:szCs w:val="24"/>
        </w:rPr>
        <w:t xml:space="preserve"> rappresentano il "cervello" diagnostico del tuo codice. Sono i meccanismi che trasformano la geometria dello spazio compresso in una vera e propria decisione clinica.</w:t>
      </w:r>
    </w:p>
    <w:p w14:paraId="39C660A5" w14:textId="77777777" w:rsidR="00632033" w:rsidRPr="00632033" w:rsidRDefault="00632033" w:rsidP="00632033">
      <w:pPr>
        <w:rPr>
          <w:rFonts w:ascii="Times New Roman" w:hAnsi="Times New Roman" w:cs="Times New Roman"/>
          <w:sz w:val="24"/>
          <w:szCs w:val="24"/>
        </w:rPr>
      </w:pPr>
      <w:r w:rsidRPr="00632033">
        <w:rPr>
          <w:rFonts w:ascii="Times New Roman" w:hAnsi="Times New Roman" w:cs="Times New Roman"/>
          <w:b/>
          <w:bCs/>
          <w:sz w:val="24"/>
          <w:szCs w:val="24"/>
        </w:rPr>
        <w:t>1. Regola di Maggioranza (</w:t>
      </w:r>
      <w:proofErr w:type="spellStart"/>
      <w:r w:rsidRPr="00632033">
        <w:rPr>
          <w:rFonts w:ascii="Times New Roman" w:hAnsi="Times New Roman" w:cs="Times New Roman"/>
          <w:b/>
          <w:bCs/>
          <w:sz w:val="24"/>
          <w:szCs w:val="24"/>
        </w:rPr>
        <w:t>majority_vote</w:t>
      </w:r>
      <w:proofErr w:type="spellEnd"/>
      <w:r w:rsidRPr="00632033">
        <w:rPr>
          <w:rFonts w:ascii="Times New Roman" w:hAnsi="Times New Roman" w:cs="Times New Roman"/>
          <w:b/>
          <w:bCs/>
          <w:sz w:val="24"/>
          <w:szCs w:val="24"/>
        </w:rPr>
        <w:t>)</w:t>
      </w:r>
    </w:p>
    <w:p w14:paraId="0A767043" w14:textId="77777777" w:rsidR="00632033" w:rsidRPr="00632033" w:rsidRDefault="00632033" w:rsidP="00632033">
      <w:pPr>
        <w:rPr>
          <w:rFonts w:ascii="Times New Roman" w:hAnsi="Times New Roman" w:cs="Times New Roman"/>
          <w:sz w:val="24"/>
          <w:szCs w:val="24"/>
        </w:rPr>
      </w:pPr>
      <w:r w:rsidRPr="00632033">
        <w:rPr>
          <w:rFonts w:ascii="Times New Roman" w:hAnsi="Times New Roman" w:cs="Times New Roman"/>
          <w:sz w:val="24"/>
          <w:szCs w:val="24"/>
        </w:rPr>
        <w:t>È il criterio decisionale di base dell'algoritmo K-NN, paragonabile a un sistema di voto democratico.</w:t>
      </w:r>
    </w:p>
    <w:p w14:paraId="7CBD7767" w14:textId="4E8D2EFC" w:rsidR="00632033" w:rsidRPr="00632033" w:rsidRDefault="00632033" w:rsidP="00632033">
      <w:pPr>
        <w:numPr>
          <w:ilvl w:val="0"/>
          <w:numId w:val="15"/>
        </w:numPr>
        <w:rPr>
          <w:rFonts w:ascii="Times New Roman" w:hAnsi="Times New Roman" w:cs="Times New Roman"/>
          <w:sz w:val="24"/>
          <w:szCs w:val="24"/>
        </w:rPr>
      </w:pPr>
      <w:r w:rsidRPr="00632033">
        <w:rPr>
          <w:rFonts w:ascii="Times New Roman" w:hAnsi="Times New Roman" w:cs="Times New Roman"/>
          <w:b/>
          <w:bCs/>
          <w:sz w:val="24"/>
          <w:szCs w:val="24"/>
        </w:rPr>
        <w:t>Il meccanismo:</w:t>
      </w:r>
      <w:r w:rsidRPr="00632033">
        <w:rPr>
          <w:rFonts w:ascii="Times New Roman" w:hAnsi="Times New Roman" w:cs="Times New Roman"/>
          <w:sz w:val="24"/>
          <w:szCs w:val="24"/>
        </w:rPr>
        <w:t xml:space="preserve"> Una volta calcolate le distanze nello spazio latente, l'algoritmo individua i tuoi </w:t>
      </w:r>
      <m:oMath>
        <m:r>
          <w:rPr>
            <w:rFonts w:ascii="Cambria Math" w:hAnsi="Cambria Math" w:cs="Times New Roman"/>
            <w:sz w:val="24"/>
            <w:szCs w:val="24"/>
          </w:rPr>
          <m:t>n</m:t>
        </m:r>
      </m:oMath>
      <w:r w:rsidRPr="00632033">
        <w:rPr>
          <w:rFonts w:ascii="Times New Roman" w:hAnsi="Times New Roman" w:cs="Times New Roman"/>
          <w:sz w:val="24"/>
          <w:szCs w:val="24"/>
        </w:rPr>
        <w:t xml:space="preserve"> pazienti storici più simili (i "vicini"). A questo punto, legge le loro etichette cliniche originali (es. Sano = 0, Patologico = 1) e conta quale classe compare più volte.</w:t>
      </w:r>
    </w:p>
    <w:p w14:paraId="0B9AAC0C" w14:textId="77777777" w:rsidR="00632033" w:rsidRPr="00632033" w:rsidRDefault="00632033" w:rsidP="00632033">
      <w:pPr>
        <w:numPr>
          <w:ilvl w:val="0"/>
          <w:numId w:val="15"/>
        </w:numPr>
        <w:rPr>
          <w:rFonts w:ascii="Times New Roman" w:hAnsi="Times New Roman" w:cs="Times New Roman"/>
          <w:sz w:val="24"/>
          <w:szCs w:val="24"/>
        </w:rPr>
      </w:pPr>
      <w:r w:rsidRPr="00632033">
        <w:rPr>
          <w:rFonts w:ascii="Times New Roman" w:hAnsi="Times New Roman" w:cs="Times New Roman"/>
          <w:b/>
          <w:bCs/>
          <w:sz w:val="24"/>
          <w:szCs w:val="24"/>
        </w:rPr>
        <w:t>Esempio pratico:</w:t>
      </w:r>
      <w:r w:rsidRPr="00632033">
        <w:rPr>
          <w:rFonts w:ascii="Times New Roman" w:hAnsi="Times New Roman" w:cs="Times New Roman"/>
          <w:sz w:val="24"/>
          <w:szCs w:val="24"/>
        </w:rPr>
        <w:t xml:space="preserve"> Se l'algoritmo sta considerando i 5 vicini più prossimi, e 3 di questi appartengono alla classe "Patologico" mentre 2 alla classe "Sano", il sistema classificherà il nuovo paziente come "Patologico" (vincendo 3 a 2). Nel tuo codice, la funzione </w:t>
      </w:r>
      <w:proofErr w:type="spellStart"/>
      <w:proofErr w:type="gramStart"/>
      <w:r w:rsidRPr="00632033">
        <w:rPr>
          <w:rFonts w:ascii="Times New Roman" w:hAnsi="Times New Roman" w:cs="Times New Roman"/>
          <w:sz w:val="24"/>
          <w:szCs w:val="24"/>
        </w:rPr>
        <w:t>np.bincount</w:t>
      </w:r>
      <w:proofErr w:type="spellEnd"/>
      <w:proofErr w:type="gramEnd"/>
      <w:r w:rsidRPr="00632033">
        <w:rPr>
          <w:rFonts w:ascii="Times New Roman" w:hAnsi="Times New Roman" w:cs="Times New Roman"/>
          <w:sz w:val="24"/>
          <w:szCs w:val="24"/>
        </w:rPr>
        <w:t>(</w:t>
      </w:r>
      <w:proofErr w:type="gramStart"/>
      <w:r w:rsidRPr="00632033">
        <w:rPr>
          <w:rFonts w:ascii="Times New Roman" w:hAnsi="Times New Roman" w:cs="Times New Roman"/>
          <w:sz w:val="24"/>
          <w:szCs w:val="24"/>
        </w:rPr>
        <w:t>).</w:t>
      </w:r>
      <w:proofErr w:type="spellStart"/>
      <w:r w:rsidRPr="00632033">
        <w:rPr>
          <w:rFonts w:ascii="Times New Roman" w:hAnsi="Times New Roman" w:cs="Times New Roman"/>
          <w:sz w:val="24"/>
          <w:szCs w:val="24"/>
        </w:rPr>
        <w:t>argmax</w:t>
      </w:r>
      <w:proofErr w:type="spellEnd"/>
      <w:proofErr w:type="gramEnd"/>
      <w:r w:rsidRPr="00632033">
        <w:rPr>
          <w:rFonts w:ascii="Times New Roman" w:hAnsi="Times New Roman" w:cs="Times New Roman"/>
          <w:sz w:val="24"/>
          <w:szCs w:val="24"/>
        </w:rPr>
        <w:t>() esegue esattamente questo conteggio, restituendo la classe con la frequenza massima.</w:t>
      </w:r>
    </w:p>
    <w:p w14:paraId="47C70520" w14:textId="77777777" w:rsidR="00632033" w:rsidRPr="00632033" w:rsidRDefault="00632033" w:rsidP="00632033">
      <w:pPr>
        <w:rPr>
          <w:rFonts w:ascii="Times New Roman" w:hAnsi="Times New Roman" w:cs="Times New Roman"/>
          <w:sz w:val="24"/>
          <w:szCs w:val="24"/>
        </w:rPr>
      </w:pPr>
      <w:r w:rsidRPr="00632033">
        <w:rPr>
          <w:rFonts w:ascii="Times New Roman" w:hAnsi="Times New Roman" w:cs="Times New Roman"/>
          <w:b/>
          <w:bCs/>
          <w:sz w:val="24"/>
          <w:szCs w:val="24"/>
        </w:rPr>
        <w:t>2. Confidenza Ibrida (</w:t>
      </w:r>
      <w:proofErr w:type="spellStart"/>
      <w:r w:rsidRPr="00632033">
        <w:rPr>
          <w:rFonts w:ascii="Times New Roman" w:hAnsi="Times New Roman" w:cs="Times New Roman"/>
          <w:b/>
          <w:bCs/>
          <w:sz w:val="24"/>
          <w:szCs w:val="24"/>
        </w:rPr>
        <w:t>hybrid_confidence</w:t>
      </w:r>
      <w:proofErr w:type="spellEnd"/>
      <w:r w:rsidRPr="00632033">
        <w:rPr>
          <w:rFonts w:ascii="Times New Roman" w:hAnsi="Times New Roman" w:cs="Times New Roman"/>
          <w:b/>
          <w:bCs/>
          <w:sz w:val="24"/>
          <w:szCs w:val="24"/>
        </w:rPr>
        <w:t>)</w:t>
      </w:r>
    </w:p>
    <w:p w14:paraId="391C8261" w14:textId="77777777" w:rsidR="00632033" w:rsidRPr="00632033" w:rsidRDefault="00632033" w:rsidP="00632033">
      <w:pPr>
        <w:rPr>
          <w:rFonts w:ascii="Times New Roman" w:hAnsi="Times New Roman" w:cs="Times New Roman"/>
          <w:sz w:val="24"/>
          <w:szCs w:val="24"/>
        </w:rPr>
      </w:pPr>
      <w:r w:rsidRPr="00632033">
        <w:rPr>
          <w:rFonts w:ascii="Times New Roman" w:hAnsi="Times New Roman" w:cs="Times New Roman"/>
          <w:sz w:val="24"/>
          <w:szCs w:val="24"/>
        </w:rPr>
        <w:t xml:space="preserve">Questa è la caratteristica più sofisticata del tuo classificatore. Non ti limiti a stabilire </w:t>
      </w:r>
      <w:r w:rsidRPr="00632033">
        <w:rPr>
          <w:rFonts w:ascii="Times New Roman" w:hAnsi="Times New Roman" w:cs="Times New Roman"/>
          <w:i/>
          <w:iCs/>
          <w:sz w:val="24"/>
          <w:szCs w:val="24"/>
        </w:rPr>
        <w:t>quale</w:t>
      </w:r>
      <w:r w:rsidRPr="00632033">
        <w:rPr>
          <w:rFonts w:ascii="Times New Roman" w:hAnsi="Times New Roman" w:cs="Times New Roman"/>
          <w:sz w:val="24"/>
          <w:szCs w:val="24"/>
        </w:rPr>
        <w:t xml:space="preserve"> classe ha vinto, ma calcoli matematicamente </w:t>
      </w:r>
      <w:r w:rsidRPr="00632033">
        <w:rPr>
          <w:rFonts w:ascii="Times New Roman" w:hAnsi="Times New Roman" w:cs="Times New Roman"/>
          <w:i/>
          <w:iCs/>
          <w:sz w:val="24"/>
          <w:szCs w:val="24"/>
        </w:rPr>
        <w:t>quanto</w:t>
      </w:r>
      <w:r w:rsidRPr="00632033">
        <w:rPr>
          <w:rFonts w:ascii="Times New Roman" w:hAnsi="Times New Roman" w:cs="Times New Roman"/>
          <w:sz w:val="24"/>
          <w:szCs w:val="24"/>
        </w:rPr>
        <w:t xml:space="preserve"> il sistema è sicuro di quella diagnosi. La definisci "ibrida" perché calcola la media esatta (50% e 50%) tra due metriche completamente indipendenti:</w:t>
      </w:r>
    </w:p>
    <w:p w14:paraId="15C29058" w14:textId="77777777" w:rsidR="00632033" w:rsidRPr="00632033" w:rsidRDefault="00632033" w:rsidP="00632033">
      <w:pPr>
        <w:numPr>
          <w:ilvl w:val="0"/>
          <w:numId w:val="16"/>
        </w:numPr>
        <w:rPr>
          <w:rFonts w:ascii="Times New Roman" w:hAnsi="Times New Roman" w:cs="Times New Roman"/>
          <w:sz w:val="24"/>
          <w:szCs w:val="24"/>
        </w:rPr>
      </w:pPr>
      <w:r w:rsidRPr="00632033">
        <w:rPr>
          <w:rFonts w:ascii="Times New Roman" w:hAnsi="Times New Roman" w:cs="Times New Roman"/>
          <w:b/>
          <w:bCs/>
          <w:sz w:val="24"/>
          <w:szCs w:val="24"/>
        </w:rPr>
        <w:t>Componente 1 - Il Consenso (consensus):</w:t>
      </w:r>
      <w:r w:rsidRPr="00632033">
        <w:rPr>
          <w:rFonts w:ascii="Times New Roman" w:hAnsi="Times New Roman" w:cs="Times New Roman"/>
          <w:sz w:val="24"/>
          <w:szCs w:val="24"/>
        </w:rPr>
        <w:t xml:space="preserve"> Misura l'unanimità del voto. Se su 5 vicini vincono i "Patologici" per 5 a 0, il consenso è massimo (1.0). Se la vittoria è di misura, per 3 a 2, il consenso scende a 0.6 (il 60%). Questa metrica premia le decisioni nette e penalizza quelle incerte.</w:t>
      </w:r>
    </w:p>
    <w:p w14:paraId="64282FEC" w14:textId="1200CDB3" w:rsidR="00632033" w:rsidRDefault="00632033" w:rsidP="00632033">
      <w:pPr>
        <w:numPr>
          <w:ilvl w:val="0"/>
          <w:numId w:val="16"/>
        </w:numPr>
        <w:rPr>
          <w:rFonts w:ascii="Times New Roman" w:hAnsi="Times New Roman" w:cs="Times New Roman"/>
          <w:sz w:val="24"/>
          <w:szCs w:val="24"/>
        </w:rPr>
      </w:pPr>
      <w:r w:rsidRPr="00632033">
        <w:rPr>
          <w:rFonts w:ascii="Times New Roman" w:hAnsi="Times New Roman" w:cs="Times New Roman"/>
          <w:b/>
          <w:bCs/>
          <w:sz w:val="24"/>
          <w:szCs w:val="24"/>
        </w:rPr>
        <w:t>Componente 2 - L'Affidabilità Spaziale (</w:t>
      </w:r>
      <w:proofErr w:type="spellStart"/>
      <w:r w:rsidRPr="00632033">
        <w:rPr>
          <w:rFonts w:ascii="Times New Roman" w:hAnsi="Times New Roman" w:cs="Times New Roman"/>
          <w:b/>
          <w:bCs/>
          <w:sz w:val="24"/>
          <w:szCs w:val="24"/>
        </w:rPr>
        <w:t>distance_confidence</w:t>
      </w:r>
      <w:proofErr w:type="spellEnd"/>
      <w:r w:rsidRPr="00632033">
        <w:rPr>
          <w:rFonts w:ascii="Times New Roman" w:hAnsi="Times New Roman" w:cs="Times New Roman"/>
          <w:b/>
          <w:bCs/>
          <w:sz w:val="24"/>
          <w:szCs w:val="24"/>
        </w:rPr>
        <w:t>):</w:t>
      </w:r>
      <w:r w:rsidRPr="00632033">
        <w:rPr>
          <w:rFonts w:ascii="Times New Roman" w:hAnsi="Times New Roman" w:cs="Times New Roman"/>
          <w:sz w:val="24"/>
          <w:szCs w:val="24"/>
        </w:rPr>
        <w:t xml:space="preserve"> Il sistema potrebbe aver trovato 5 vicini unanimi, ma geometricamente molto lontani dal paziente in esame. Per tutelarti, hai inserito la formula </w:t>
      </w:r>
      <m:oMath>
        <m:r>
          <w:rPr>
            <w:rFonts w:ascii="Cambria Math" w:hAnsi="Cambria Math" w:cs="Times New Roman"/>
            <w:sz w:val="24"/>
            <w:szCs w:val="24"/>
          </w:rPr>
          <m:t>1/</m:t>
        </m:r>
        <m:d>
          <m:dPr>
            <m:ctrlPr>
              <w:rPr>
                <w:rFonts w:ascii="Cambria Math" w:hAnsi="Cambria Math" w:cs="Times New Roman"/>
                <w:sz w:val="24"/>
                <w:szCs w:val="24"/>
              </w:rPr>
            </m:ctrlPr>
          </m:dPr>
          <m:e>
            <m:r>
              <w:rPr>
                <w:rFonts w:ascii="Cambria Math" w:hAnsi="Cambria Math" w:cs="Times New Roman"/>
                <w:sz w:val="24"/>
                <w:szCs w:val="24"/>
              </w:rPr>
              <m:t>1+</m:t>
            </m:r>
            <m:r>
              <m:rPr>
                <m:nor/>
              </m:rPr>
              <w:rPr>
                <w:rFonts w:ascii="Times New Roman" w:hAnsi="Times New Roman" w:cs="Times New Roman"/>
                <w:sz w:val="24"/>
                <w:szCs w:val="24"/>
              </w:rPr>
              <m:t>avg_distance</m:t>
            </m:r>
          </m:e>
        </m:d>
      </m:oMath>
      <w:r w:rsidRPr="00632033">
        <w:rPr>
          <w:rFonts w:ascii="Times New Roman" w:hAnsi="Times New Roman" w:cs="Times New Roman"/>
          <w:sz w:val="24"/>
          <w:szCs w:val="24"/>
        </w:rPr>
        <w:t>. Questa frazione assicura che se i vicini sono attaccati al tuo dato (distanza prossima a 0), il valore tende a 1; man mano che la distanza media aumenta, il valore crolla progressivamente verso lo 0, riflettendo una minore affidabilità.</w:t>
      </w:r>
    </w:p>
    <w:p w14:paraId="432F2301" w14:textId="41D9CF56" w:rsidR="00100B05" w:rsidRPr="00100B05" w:rsidRDefault="00100B05" w:rsidP="00100B05">
      <w:pPr>
        <w:rPr>
          <w:rFonts w:ascii="Times New Roman" w:hAnsi="Times New Roman" w:cs="Times New Roman"/>
          <w:b/>
          <w:bCs/>
          <w:sz w:val="24"/>
          <w:szCs w:val="24"/>
        </w:rPr>
      </w:pPr>
      <w:r w:rsidRPr="00100B05">
        <w:rPr>
          <w:rFonts w:ascii="Times New Roman" w:hAnsi="Times New Roman" w:cs="Times New Roman"/>
          <w:b/>
          <w:bCs/>
          <w:sz w:val="24"/>
          <w:szCs w:val="24"/>
        </w:rPr>
        <w:t>Ultima modifica</w:t>
      </w:r>
    </w:p>
    <w:p w14:paraId="2D05B91C" w14:textId="77777777" w:rsidR="00100B05" w:rsidRPr="00100B05" w:rsidRDefault="00100B05" w:rsidP="00100B05">
      <w:pPr>
        <w:rPr>
          <w:rFonts w:ascii="Times New Roman" w:hAnsi="Times New Roman" w:cs="Times New Roman"/>
          <w:sz w:val="24"/>
          <w:szCs w:val="24"/>
        </w:rPr>
      </w:pPr>
      <w:r w:rsidRPr="00100B05">
        <w:rPr>
          <w:rFonts w:ascii="Times New Roman" w:hAnsi="Times New Roman" w:cs="Times New Roman"/>
          <w:sz w:val="24"/>
          <w:szCs w:val="24"/>
        </w:rPr>
        <w:t>Per capire cosa significa avere 85 componenti fisse, dobbiamo separare il lavoro della PCA da quello del K-NN:</w:t>
      </w:r>
    </w:p>
    <w:p w14:paraId="4F9B3492" w14:textId="77777777" w:rsidR="00100B05" w:rsidRPr="00100B05" w:rsidRDefault="00100B05" w:rsidP="00100B05">
      <w:pPr>
        <w:numPr>
          <w:ilvl w:val="0"/>
          <w:numId w:val="17"/>
        </w:numPr>
        <w:rPr>
          <w:rFonts w:ascii="Times New Roman" w:hAnsi="Times New Roman" w:cs="Times New Roman"/>
          <w:sz w:val="24"/>
          <w:szCs w:val="24"/>
        </w:rPr>
      </w:pPr>
      <w:r w:rsidRPr="00100B05">
        <w:rPr>
          <w:rFonts w:ascii="Times New Roman" w:hAnsi="Times New Roman" w:cs="Times New Roman"/>
          <w:b/>
          <w:bCs/>
          <w:sz w:val="24"/>
          <w:szCs w:val="24"/>
        </w:rPr>
        <w:t>La PCA</w:t>
      </w:r>
      <w:r w:rsidRPr="00100B05">
        <w:rPr>
          <w:rFonts w:ascii="Times New Roman" w:hAnsi="Times New Roman" w:cs="Times New Roman"/>
          <w:sz w:val="24"/>
          <w:szCs w:val="24"/>
        </w:rPr>
        <w:t xml:space="preserve"> è come un traduttore: prende un'immagine fatta di migliaia di pixel e la "riassume" in un numero ridotto di concetti chiave (le componenti).</w:t>
      </w:r>
    </w:p>
    <w:p w14:paraId="103CB73C" w14:textId="77777777" w:rsidR="00100B05" w:rsidRPr="00100B05" w:rsidRDefault="00100B05" w:rsidP="00100B05">
      <w:pPr>
        <w:numPr>
          <w:ilvl w:val="0"/>
          <w:numId w:val="17"/>
        </w:numPr>
        <w:rPr>
          <w:rFonts w:ascii="Times New Roman" w:hAnsi="Times New Roman" w:cs="Times New Roman"/>
          <w:sz w:val="24"/>
          <w:szCs w:val="24"/>
        </w:rPr>
      </w:pPr>
      <w:r w:rsidRPr="00100B05">
        <w:rPr>
          <w:rFonts w:ascii="Times New Roman" w:hAnsi="Times New Roman" w:cs="Times New Roman"/>
          <w:b/>
          <w:bCs/>
          <w:sz w:val="24"/>
          <w:szCs w:val="24"/>
        </w:rPr>
        <w:t>Il K-Fold</w:t>
      </w:r>
      <w:r w:rsidRPr="00100B05">
        <w:rPr>
          <w:rFonts w:ascii="Times New Roman" w:hAnsi="Times New Roman" w:cs="Times New Roman"/>
          <w:sz w:val="24"/>
          <w:szCs w:val="24"/>
        </w:rPr>
        <w:t xml:space="preserve"> è l'esame di guida: serve a testare se il tuo classificatore (il K-NN) ha imparato a distinguere i malati dai sani, nascondendogli il 20% dei dati a rotazione.</w:t>
      </w:r>
    </w:p>
    <w:p w14:paraId="044E2562" w14:textId="77777777" w:rsidR="00100B05" w:rsidRPr="00100B05" w:rsidRDefault="00100B05" w:rsidP="00100B05">
      <w:pPr>
        <w:rPr>
          <w:rFonts w:ascii="Times New Roman" w:hAnsi="Times New Roman" w:cs="Times New Roman"/>
          <w:sz w:val="24"/>
          <w:szCs w:val="24"/>
        </w:rPr>
      </w:pPr>
      <w:r w:rsidRPr="00100B05">
        <w:rPr>
          <w:rFonts w:ascii="Times New Roman" w:hAnsi="Times New Roman" w:cs="Times New Roman"/>
          <w:sz w:val="24"/>
          <w:szCs w:val="24"/>
        </w:rPr>
        <w:t>Ecco la differenza pratica tra il prima e il dopo:</w:t>
      </w:r>
    </w:p>
    <w:p w14:paraId="44FCD700" w14:textId="77777777" w:rsidR="00100B05" w:rsidRPr="00100B05" w:rsidRDefault="00100B05" w:rsidP="00100B05">
      <w:pPr>
        <w:rPr>
          <w:rFonts w:ascii="Times New Roman" w:hAnsi="Times New Roman" w:cs="Times New Roman"/>
          <w:sz w:val="24"/>
          <w:szCs w:val="24"/>
        </w:rPr>
      </w:pPr>
      <w:r w:rsidRPr="00100B05">
        <w:rPr>
          <w:rFonts w:ascii="Times New Roman" w:hAnsi="Times New Roman" w:cs="Times New Roman"/>
          <w:b/>
          <w:bCs/>
          <w:sz w:val="24"/>
          <w:szCs w:val="24"/>
        </w:rPr>
        <w:t>Cosa succedeva PRIMA (quando vedevi 76):</w:t>
      </w:r>
    </w:p>
    <w:p w14:paraId="32D0EFE5" w14:textId="77777777" w:rsidR="00100B05" w:rsidRPr="00100B05" w:rsidRDefault="00100B05" w:rsidP="00100B05">
      <w:pPr>
        <w:numPr>
          <w:ilvl w:val="0"/>
          <w:numId w:val="18"/>
        </w:numPr>
        <w:rPr>
          <w:rFonts w:ascii="Times New Roman" w:hAnsi="Times New Roman" w:cs="Times New Roman"/>
          <w:sz w:val="24"/>
          <w:szCs w:val="24"/>
        </w:rPr>
      </w:pPr>
      <w:r w:rsidRPr="00100B05">
        <w:rPr>
          <w:rFonts w:ascii="Times New Roman" w:hAnsi="Times New Roman" w:cs="Times New Roman"/>
          <w:sz w:val="24"/>
          <w:szCs w:val="24"/>
        </w:rPr>
        <w:t>Il K-Fold prendeva le 300 immagini a pixel grezzi e ne nascondeva 60.</w:t>
      </w:r>
    </w:p>
    <w:p w14:paraId="148FF651" w14:textId="77777777" w:rsidR="00100B05" w:rsidRPr="00100B05" w:rsidRDefault="00100B05" w:rsidP="00100B05">
      <w:pPr>
        <w:numPr>
          <w:ilvl w:val="0"/>
          <w:numId w:val="18"/>
        </w:numPr>
        <w:rPr>
          <w:rFonts w:ascii="Times New Roman" w:hAnsi="Times New Roman" w:cs="Times New Roman"/>
          <w:sz w:val="24"/>
          <w:szCs w:val="24"/>
        </w:rPr>
      </w:pPr>
      <w:r w:rsidRPr="00100B05">
        <w:rPr>
          <w:rFonts w:ascii="Times New Roman" w:hAnsi="Times New Roman" w:cs="Times New Roman"/>
          <w:sz w:val="24"/>
          <w:szCs w:val="24"/>
        </w:rPr>
        <w:lastRenderedPageBreak/>
        <w:t xml:space="preserve">La PCA guardava le 240 immagini rimaste, faceva i suoi calcoli e diceva: </w:t>
      </w:r>
      <w:r w:rsidRPr="00100B05">
        <w:rPr>
          <w:rFonts w:ascii="Times New Roman" w:hAnsi="Times New Roman" w:cs="Times New Roman"/>
          <w:i/>
          <w:iCs/>
          <w:sz w:val="24"/>
          <w:szCs w:val="24"/>
        </w:rPr>
        <w:t>"Mi bastano 76 componenti per riassumere queste 240 immagini"</w:t>
      </w:r>
      <w:r w:rsidRPr="00100B05">
        <w:rPr>
          <w:rFonts w:ascii="Times New Roman" w:hAnsi="Times New Roman" w:cs="Times New Roman"/>
          <w:sz w:val="24"/>
          <w:szCs w:val="24"/>
        </w:rPr>
        <w:t>.</w:t>
      </w:r>
    </w:p>
    <w:p w14:paraId="71E937E5" w14:textId="77777777" w:rsidR="00100B05" w:rsidRPr="00100B05" w:rsidRDefault="00100B05" w:rsidP="00100B05">
      <w:pPr>
        <w:numPr>
          <w:ilvl w:val="0"/>
          <w:numId w:val="18"/>
        </w:numPr>
        <w:rPr>
          <w:rFonts w:ascii="Times New Roman" w:hAnsi="Times New Roman" w:cs="Times New Roman"/>
          <w:sz w:val="24"/>
          <w:szCs w:val="24"/>
        </w:rPr>
      </w:pPr>
      <w:r w:rsidRPr="00100B05">
        <w:rPr>
          <w:rFonts w:ascii="Times New Roman" w:hAnsi="Times New Roman" w:cs="Times New Roman"/>
          <w:sz w:val="24"/>
          <w:szCs w:val="24"/>
        </w:rPr>
        <w:t>Il K-NN faceva il suo esame su quelle 76 componenti.</w:t>
      </w:r>
    </w:p>
    <w:p w14:paraId="1B124E6B" w14:textId="77777777" w:rsidR="00100B05" w:rsidRPr="00100B05" w:rsidRDefault="00100B05" w:rsidP="00100B05">
      <w:pPr>
        <w:numPr>
          <w:ilvl w:val="0"/>
          <w:numId w:val="18"/>
        </w:numPr>
        <w:rPr>
          <w:rFonts w:ascii="Times New Roman" w:hAnsi="Times New Roman" w:cs="Times New Roman"/>
          <w:sz w:val="24"/>
          <w:szCs w:val="24"/>
        </w:rPr>
      </w:pPr>
      <w:r w:rsidRPr="00100B05">
        <w:rPr>
          <w:rFonts w:ascii="Times New Roman" w:hAnsi="Times New Roman" w:cs="Times New Roman"/>
          <w:i/>
          <w:iCs/>
          <w:sz w:val="24"/>
          <w:szCs w:val="24"/>
        </w:rPr>
        <w:t>Problema:</w:t>
      </w:r>
      <w:r w:rsidRPr="00100B05">
        <w:rPr>
          <w:rFonts w:ascii="Times New Roman" w:hAnsi="Times New Roman" w:cs="Times New Roman"/>
          <w:sz w:val="24"/>
          <w:szCs w:val="24"/>
        </w:rPr>
        <w:t xml:space="preserve"> Alla fine di tutto, nel test blindato finale, la PCA guardava improvvisamente 300 immagini, cambiava idea e diceva </w:t>
      </w:r>
      <w:r w:rsidRPr="00100B05">
        <w:rPr>
          <w:rFonts w:ascii="Times New Roman" w:hAnsi="Times New Roman" w:cs="Times New Roman"/>
          <w:i/>
          <w:iCs/>
          <w:sz w:val="24"/>
          <w:szCs w:val="24"/>
        </w:rPr>
        <w:t>"Ah no, ora me ne servono 85"</w:t>
      </w:r>
      <w:r w:rsidRPr="00100B05">
        <w:rPr>
          <w:rFonts w:ascii="Times New Roman" w:hAnsi="Times New Roman" w:cs="Times New Roman"/>
          <w:sz w:val="24"/>
          <w:szCs w:val="24"/>
        </w:rPr>
        <w:t>. Il K-NN si trovava spiazzato perché si era sempre allenato su 76 concetti, e ora doveva fare l'esame finale su 85.</w:t>
      </w:r>
    </w:p>
    <w:p w14:paraId="28572D06" w14:textId="77777777" w:rsidR="00100B05" w:rsidRPr="00100B05" w:rsidRDefault="00100B05" w:rsidP="00100B05">
      <w:pPr>
        <w:rPr>
          <w:rFonts w:ascii="Times New Roman" w:hAnsi="Times New Roman" w:cs="Times New Roman"/>
          <w:sz w:val="24"/>
          <w:szCs w:val="24"/>
        </w:rPr>
      </w:pPr>
      <w:r w:rsidRPr="00100B05">
        <w:rPr>
          <w:rFonts w:ascii="Times New Roman" w:hAnsi="Times New Roman" w:cs="Times New Roman"/>
          <w:b/>
          <w:bCs/>
          <w:sz w:val="24"/>
          <w:szCs w:val="24"/>
        </w:rPr>
        <w:t>Cosa succede ORA col nuovo codice (85 fisse):</w:t>
      </w:r>
    </w:p>
    <w:p w14:paraId="336703F7" w14:textId="77777777" w:rsidR="00100B05" w:rsidRPr="00100B05" w:rsidRDefault="00100B05" w:rsidP="00100B05">
      <w:pPr>
        <w:numPr>
          <w:ilvl w:val="0"/>
          <w:numId w:val="19"/>
        </w:numPr>
        <w:rPr>
          <w:rFonts w:ascii="Times New Roman" w:hAnsi="Times New Roman" w:cs="Times New Roman"/>
          <w:sz w:val="24"/>
          <w:szCs w:val="24"/>
        </w:rPr>
      </w:pPr>
      <w:r w:rsidRPr="00100B05">
        <w:rPr>
          <w:rFonts w:ascii="Times New Roman" w:hAnsi="Times New Roman" w:cs="Times New Roman"/>
          <w:sz w:val="24"/>
          <w:szCs w:val="24"/>
        </w:rPr>
        <w:t xml:space="preserve">La PCA agisce subito, all'inizio. Guarda tutte e 300 le immagini del training set e decide una regola universale: </w:t>
      </w:r>
      <w:r w:rsidRPr="00100B05">
        <w:rPr>
          <w:rFonts w:ascii="Times New Roman" w:hAnsi="Times New Roman" w:cs="Times New Roman"/>
          <w:i/>
          <w:iCs/>
          <w:sz w:val="24"/>
          <w:szCs w:val="24"/>
        </w:rPr>
        <w:t>"Per riassumere questo dataset al 90%, ci servono 85 componenti"</w:t>
      </w:r>
      <w:r w:rsidRPr="00100B05">
        <w:rPr>
          <w:rFonts w:ascii="Times New Roman" w:hAnsi="Times New Roman" w:cs="Times New Roman"/>
          <w:sz w:val="24"/>
          <w:szCs w:val="24"/>
        </w:rPr>
        <w:t>.</w:t>
      </w:r>
    </w:p>
    <w:p w14:paraId="120FEAD5" w14:textId="77777777" w:rsidR="00100B05" w:rsidRPr="00100B05" w:rsidRDefault="00100B05" w:rsidP="00100B05">
      <w:pPr>
        <w:numPr>
          <w:ilvl w:val="0"/>
          <w:numId w:val="19"/>
        </w:numPr>
        <w:rPr>
          <w:rFonts w:ascii="Times New Roman" w:hAnsi="Times New Roman" w:cs="Times New Roman"/>
          <w:sz w:val="24"/>
          <w:szCs w:val="24"/>
        </w:rPr>
      </w:pPr>
      <w:r w:rsidRPr="00100B05">
        <w:rPr>
          <w:rFonts w:ascii="Times New Roman" w:hAnsi="Times New Roman" w:cs="Times New Roman"/>
          <w:sz w:val="24"/>
          <w:szCs w:val="24"/>
        </w:rPr>
        <w:t>Tutte le 300 immagini vengono tradotte immediatamente in vettori da 85 numeri.</w:t>
      </w:r>
    </w:p>
    <w:p w14:paraId="07B0A787" w14:textId="77777777" w:rsidR="00100B05" w:rsidRPr="00100B05" w:rsidRDefault="00100B05" w:rsidP="00100B05">
      <w:pPr>
        <w:numPr>
          <w:ilvl w:val="0"/>
          <w:numId w:val="19"/>
        </w:numPr>
        <w:rPr>
          <w:rFonts w:ascii="Times New Roman" w:hAnsi="Times New Roman" w:cs="Times New Roman"/>
          <w:sz w:val="24"/>
          <w:szCs w:val="24"/>
        </w:rPr>
      </w:pPr>
      <w:r w:rsidRPr="00100B05">
        <w:rPr>
          <w:rFonts w:ascii="Times New Roman" w:hAnsi="Times New Roman" w:cs="Times New Roman"/>
          <w:sz w:val="24"/>
          <w:szCs w:val="24"/>
        </w:rPr>
        <w:t xml:space="preserve">A questo punto </w:t>
      </w:r>
      <w:r w:rsidRPr="00100B05">
        <w:rPr>
          <w:rFonts w:ascii="Times New Roman" w:hAnsi="Times New Roman" w:cs="Times New Roman"/>
          <w:b/>
          <w:bCs/>
          <w:sz w:val="24"/>
          <w:szCs w:val="24"/>
        </w:rPr>
        <w:t>inizia il K-Fold</w:t>
      </w:r>
      <w:r w:rsidRPr="00100B05">
        <w:rPr>
          <w:rFonts w:ascii="Times New Roman" w:hAnsi="Times New Roman" w:cs="Times New Roman"/>
          <w:sz w:val="24"/>
          <w:szCs w:val="24"/>
        </w:rPr>
        <w:t xml:space="preserve">. Il sistema nasconde 60 immagini a rotazione (proprio come prima!), ma ora spezzetta le immagini </w:t>
      </w:r>
      <w:r w:rsidRPr="00100B05">
        <w:rPr>
          <w:rFonts w:ascii="Times New Roman" w:hAnsi="Times New Roman" w:cs="Times New Roman"/>
          <w:i/>
          <w:iCs/>
          <w:sz w:val="24"/>
          <w:szCs w:val="24"/>
        </w:rPr>
        <w:t>già tradotte</w:t>
      </w:r>
      <w:r w:rsidRPr="00100B05">
        <w:rPr>
          <w:rFonts w:ascii="Times New Roman" w:hAnsi="Times New Roman" w:cs="Times New Roman"/>
          <w:sz w:val="24"/>
          <w:szCs w:val="24"/>
        </w:rPr>
        <w:t xml:space="preserve"> a 85 componenti.</w:t>
      </w:r>
    </w:p>
    <w:p w14:paraId="1F1797B9" w14:textId="77777777" w:rsidR="00100B05" w:rsidRPr="00100B05" w:rsidRDefault="00100B05" w:rsidP="00100B05">
      <w:pPr>
        <w:numPr>
          <w:ilvl w:val="0"/>
          <w:numId w:val="19"/>
        </w:numPr>
        <w:rPr>
          <w:rFonts w:ascii="Times New Roman" w:hAnsi="Times New Roman" w:cs="Times New Roman"/>
          <w:sz w:val="24"/>
          <w:szCs w:val="24"/>
        </w:rPr>
      </w:pPr>
      <w:r w:rsidRPr="00100B05">
        <w:rPr>
          <w:rFonts w:ascii="Times New Roman" w:hAnsi="Times New Roman" w:cs="Times New Roman"/>
          <w:sz w:val="24"/>
          <w:szCs w:val="24"/>
        </w:rPr>
        <w:t>Il K-NN fa i suoi esami di prova sempre su 85 componenti e affronta il test blindato finale sempre su 85 componenti.</w:t>
      </w:r>
    </w:p>
    <w:p w14:paraId="67245817" w14:textId="77777777" w:rsidR="00100B05" w:rsidRPr="00100B05" w:rsidRDefault="00100B05" w:rsidP="00100B05">
      <w:pPr>
        <w:rPr>
          <w:rFonts w:ascii="Times New Roman" w:hAnsi="Times New Roman" w:cs="Times New Roman"/>
          <w:sz w:val="24"/>
          <w:szCs w:val="24"/>
        </w:rPr>
      </w:pPr>
      <w:r w:rsidRPr="00100B05">
        <w:rPr>
          <w:rFonts w:ascii="Times New Roman" w:hAnsi="Times New Roman" w:cs="Times New Roman"/>
          <w:sz w:val="24"/>
          <w:szCs w:val="24"/>
        </w:rPr>
        <w:t xml:space="preserve">In sintesi: non c'è nessun problema. Abbiamo solo evitato che il numero di componenti "ballasse" da un </w:t>
      </w:r>
      <w:proofErr w:type="spellStart"/>
      <w:r w:rsidRPr="00100B05">
        <w:rPr>
          <w:rFonts w:ascii="Times New Roman" w:hAnsi="Times New Roman" w:cs="Times New Roman"/>
          <w:sz w:val="24"/>
          <w:szCs w:val="24"/>
        </w:rPr>
        <w:t>fold</w:t>
      </w:r>
      <w:proofErr w:type="spellEnd"/>
      <w:r w:rsidRPr="00100B05">
        <w:rPr>
          <w:rFonts w:ascii="Times New Roman" w:hAnsi="Times New Roman" w:cs="Times New Roman"/>
          <w:sz w:val="24"/>
          <w:szCs w:val="24"/>
        </w:rPr>
        <w:t xml:space="preserve"> all'altro, garantendo al tuo K-NN uno spazio di addestramento identico a quello che troverà nel test finale. Ti sembra più chiaro messo in questo modo?</w:t>
      </w:r>
    </w:p>
    <w:p w14:paraId="45E221B5" w14:textId="77777777" w:rsidR="00100B05" w:rsidRPr="00632033" w:rsidRDefault="00100B05" w:rsidP="00100B05">
      <w:pPr>
        <w:rPr>
          <w:rFonts w:ascii="Times New Roman" w:hAnsi="Times New Roman" w:cs="Times New Roman"/>
          <w:sz w:val="24"/>
          <w:szCs w:val="24"/>
        </w:rPr>
      </w:pPr>
    </w:p>
    <w:p w14:paraId="1DC1098C" w14:textId="1D5CFB59" w:rsidR="00100B05" w:rsidRDefault="00FD7DAB" w:rsidP="00296776">
      <w:pPr>
        <w:rPr>
          <w:rFonts w:ascii="Times New Roman" w:hAnsi="Times New Roman" w:cs="Times New Roman"/>
          <w:b/>
          <w:bCs/>
          <w:sz w:val="28"/>
          <w:szCs w:val="28"/>
        </w:rPr>
      </w:pPr>
      <w:r>
        <w:rPr>
          <w:rFonts w:ascii="Times New Roman" w:hAnsi="Times New Roman" w:cs="Times New Roman"/>
          <w:b/>
          <w:bCs/>
          <w:sz w:val="28"/>
          <w:szCs w:val="28"/>
        </w:rPr>
        <w:t xml:space="preserve">Spiegazione </w:t>
      </w:r>
      <w:proofErr w:type="spellStart"/>
      <w:r>
        <w:rPr>
          <w:rFonts w:ascii="Times New Roman" w:hAnsi="Times New Roman" w:cs="Times New Roman"/>
          <w:b/>
          <w:bCs/>
          <w:sz w:val="28"/>
          <w:szCs w:val="28"/>
        </w:rPr>
        <w:t>excel</w:t>
      </w:r>
      <w:proofErr w:type="spellEnd"/>
    </w:p>
    <w:p w14:paraId="6D2ED978" w14:textId="77777777" w:rsidR="00FD7DAB" w:rsidRPr="00FD7DAB" w:rsidRDefault="00FD7DAB" w:rsidP="00FD7DAB">
      <w:pPr>
        <w:rPr>
          <w:rFonts w:ascii="Times New Roman" w:hAnsi="Times New Roman" w:cs="Times New Roman"/>
          <w:sz w:val="24"/>
          <w:szCs w:val="24"/>
        </w:rPr>
      </w:pPr>
      <w:r w:rsidRPr="00FD7DAB">
        <w:rPr>
          <w:rFonts w:ascii="Times New Roman" w:hAnsi="Times New Roman" w:cs="Times New Roman"/>
          <w:sz w:val="24"/>
          <w:szCs w:val="24"/>
        </w:rPr>
        <w:t>Un punteggio più alto nel Test Blindato (96,67%) rispetto alla media della Cross-</w:t>
      </w:r>
      <w:proofErr w:type="spellStart"/>
      <w:r w:rsidRPr="00FD7DAB">
        <w:rPr>
          <w:rFonts w:ascii="Times New Roman" w:hAnsi="Times New Roman" w:cs="Times New Roman"/>
          <w:sz w:val="24"/>
          <w:szCs w:val="24"/>
        </w:rPr>
        <w:t>Validation</w:t>
      </w:r>
      <w:proofErr w:type="spellEnd"/>
      <w:r w:rsidRPr="00FD7DAB">
        <w:rPr>
          <w:rFonts w:ascii="Times New Roman" w:hAnsi="Times New Roman" w:cs="Times New Roman"/>
          <w:sz w:val="24"/>
          <w:szCs w:val="24"/>
        </w:rPr>
        <w:t xml:space="preserve"> (88,00%) indica un'eccellente capacità di generalizzazione del modello e la totale assenza di </w:t>
      </w:r>
      <w:proofErr w:type="spellStart"/>
      <w:r w:rsidRPr="00FD7DAB">
        <w:rPr>
          <w:rFonts w:ascii="Times New Roman" w:hAnsi="Times New Roman" w:cs="Times New Roman"/>
          <w:i/>
          <w:iCs/>
          <w:sz w:val="24"/>
          <w:szCs w:val="24"/>
        </w:rPr>
        <w:t>overfitting</w:t>
      </w:r>
      <w:proofErr w:type="spellEnd"/>
      <w:r w:rsidRPr="00FD7DAB">
        <w:rPr>
          <w:rFonts w:ascii="Times New Roman" w:hAnsi="Times New Roman" w:cs="Times New Roman"/>
          <w:sz w:val="24"/>
          <w:szCs w:val="24"/>
        </w:rPr>
        <w:t xml:space="preserve">. </w:t>
      </w:r>
    </w:p>
    <w:p w14:paraId="3959AF61" w14:textId="77777777" w:rsidR="00FD7DAB" w:rsidRPr="00FD7DAB" w:rsidRDefault="00FD7DAB" w:rsidP="00FD7DAB">
      <w:pPr>
        <w:rPr>
          <w:rFonts w:ascii="Times New Roman" w:hAnsi="Times New Roman" w:cs="Times New Roman"/>
          <w:sz w:val="24"/>
          <w:szCs w:val="24"/>
        </w:rPr>
      </w:pPr>
      <w:r w:rsidRPr="00FD7DAB">
        <w:rPr>
          <w:rFonts w:ascii="Times New Roman" w:hAnsi="Times New Roman" w:cs="Times New Roman"/>
          <w:sz w:val="24"/>
          <w:szCs w:val="24"/>
        </w:rPr>
        <w:t>In ambito machine learning, questo scenario è estremamente positivo. Ecco i tre motivi tecnici che lo spiegano:</w:t>
      </w:r>
    </w:p>
    <w:p w14:paraId="40A9ED89" w14:textId="77777777" w:rsidR="00FD7DAB" w:rsidRPr="00FD7DAB" w:rsidRDefault="00FD7DAB" w:rsidP="00FD7DAB">
      <w:pPr>
        <w:numPr>
          <w:ilvl w:val="0"/>
          <w:numId w:val="20"/>
        </w:numPr>
        <w:rPr>
          <w:rFonts w:ascii="Times New Roman" w:hAnsi="Times New Roman" w:cs="Times New Roman"/>
          <w:sz w:val="24"/>
          <w:szCs w:val="24"/>
        </w:rPr>
      </w:pPr>
      <w:r w:rsidRPr="00FD7DAB">
        <w:rPr>
          <w:rFonts w:ascii="Times New Roman" w:hAnsi="Times New Roman" w:cs="Times New Roman"/>
          <w:b/>
          <w:bCs/>
          <w:sz w:val="24"/>
          <w:szCs w:val="24"/>
        </w:rPr>
        <w:t>La CV è uno "stress test" severo:</w:t>
      </w:r>
      <w:r w:rsidRPr="00FD7DAB">
        <w:rPr>
          <w:rFonts w:ascii="Times New Roman" w:hAnsi="Times New Roman" w:cs="Times New Roman"/>
          <w:sz w:val="24"/>
          <w:szCs w:val="24"/>
        </w:rPr>
        <w:t xml:space="preserve"> L'88,00% non è un singolo risultato, ma la </w:t>
      </w:r>
      <w:r w:rsidRPr="00FD7DAB">
        <w:rPr>
          <w:rFonts w:ascii="Times New Roman" w:hAnsi="Times New Roman" w:cs="Times New Roman"/>
          <w:i/>
          <w:iCs/>
          <w:sz w:val="24"/>
          <w:szCs w:val="24"/>
        </w:rPr>
        <w:t>media matematica</w:t>
      </w:r>
      <w:r w:rsidRPr="00FD7DAB">
        <w:rPr>
          <w:rFonts w:ascii="Times New Roman" w:hAnsi="Times New Roman" w:cs="Times New Roman"/>
          <w:sz w:val="24"/>
          <w:szCs w:val="24"/>
        </w:rPr>
        <w:t xml:space="preserve"> di più test intermedi (i </w:t>
      </w:r>
      <w:proofErr w:type="spellStart"/>
      <w:r w:rsidRPr="00FD7DAB">
        <w:rPr>
          <w:rFonts w:ascii="Times New Roman" w:hAnsi="Times New Roman" w:cs="Times New Roman"/>
          <w:sz w:val="24"/>
          <w:szCs w:val="24"/>
        </w:rPr>
        <w:t>fold</w:t>
      </w:r>
      <w:proofErr w:type="spellEnd"/>
      <w:r w:rsidRPr="00FD7DAB">
        <w:rPr>
          <w:rFonts w:ascii="Times New Roman" w:hAnsi="Times New Roman" w:cs="Times New Roman"/>
          <w:sz w:val="24"/>
          <w:szCs w:val="24"/>
        </w:rPr>
        <w:t xml:space="preserve">). Durante la CV, il modello si allena su un set ridotto di dati e viene testato su campioni che possono includere casi limite, </w:t>
      </w:r>
      <w:proofErr w:type="spellStart"/>
      <w:r w:rsidRPr="00FD7DAB">
        <w:rPr>
          <w:rFonts w:ascii="Times New Roman" w:hAnsi="Times New Roman" w:cs="Times New Roman"/>
          <w:sz w:val="24"/>
          <w:szCs w:val="24"/>
        </w:rPr>
        <w:t>outlier</w:t>
      </w:r>
      <w:proofErr w:type="spellEnd"/>
      <w:r w:rsidRPr="00FD7DAB">
        <w:rPr>
          <w:rFonts w:ascii="Times New Roman" w:hAnsi="Times New Roman" w:cs="Times New Roman"/>
          <w:sz w:val="24"/>
          <w:szCs w:val="24"/>
        </w:rPr>
        <w:t xml:space="preserve"> o immagini più "sporche", che fisiologicamente abbassano la media. </w:t>
      </w:r>
    </w:p>
    <w:p w14:paraId="520A7DAE" w14:textId="77777777" w:rsidR="00FD7DAB" w:rsidRPr="00FD7DAB" w:rsidRDefault="00FD7DAB" w:rsidP="00FD7DAB">
      <w:pPr>
        <w:numPr>
          <w:ilvl w:val="0"/>
          <w:numId w:val="20"/>
        </w:numPr>
        <w:rPr>
          <w:rFonts w:ascii="Times New Roman" w:hAnsi="Times New Roman" w:cs="Times New Roman"/>
          <w:sz w:val="24"/>
          <w:szCs w:val="24"/>
        </w:rPr>
      </w:pPr>
      <w:r w:rsidRPr="00FD7DAB">
        <w:rPr>
          <w:rFonts w:ascii="Times New Roman" w:hAnsi="Times New Roman" w:cs="Times New Roman"/>
          <w:b/>
          <w:bCs/>
          <w:sz w:val="24"/>
          <w:szCs w:val="24"/>
        </w:rPr>
        <w:t>Apprendimento reale, non mnemonico:</w:t>
      </w:r>
      <w:r w:rsidRPr="00FD7DAB">
        <w:rPr>
          <w:rFonts w:ascii="Times New Roman" w:hAnsi="Times New Roman" w:cs="Times New Roman"/>
          <w:sz w:val="24"/>
          <w:szCs w:val="24"/>
        </w:rPr>
        <w:t xml:space="preserve"> Un problema classico (l'</w:t>
      </w:r>
      <w:proofErr w:type="spellStart"/>
      <w:r w:rsidRPr="00FD7DAB">
        <w:rPr>
          <w:rFonts w:ascii="Times New Roman" w:hAnsi="Times New Roman" w:cs="Times New Roman"/>
          <w:sz w:val="24"/>
          <w:szCs w:val="24"/>
        </w:rPr>
        <w:t>overfitting</w:t>
      </w:r>
      <w:proofErr w:type="spellEnd"/>
      <w:r w:rsidRPr="00FD7DAB">
        <w:rPr>
          <w:rFonts w:ascii="Times New Roman" w:hAnsi="Times New Roman" w:cs="Times New Roman"/>
          <w:sz w:val="24"/>
          <w:szCs w:val="24"/>
        </w:rPr>
        <w:t>) avviene quando un modello prende il 99% in addestramento perché impara a memoria i pazienti, ma poi crolla al 60% sui dati nuovi. Il tuo modello ha fatto il contrario: ha compreso le regole geometriche e cliniche profonde (lo spazio a 85 dimensioni), riuscendo ad applicarle brillantemente a scenari inediti.</w:t>
      </w:r>
    </w:p>
    <w:p w14:paraId="77845F0A" w14:textId="77777777" w:rsidR="00FD7DAB" w:rsidRPr="00FD7DAB" w:rsidRDefault="00FD7DAB" w:rsidP="00FD7DAB">
      <w:pPr>
        <w:numPr>
          <w:ilvl w:val="0"/>
          <w:numId w:val="20"/>
        </w:numPr>
        <w:rPr>
          <w:rFonts w:ascii="Times New Roman" w:hAnsi="Times New Roman" w:cs="Times New Roman"/>
          <w:sz w:val="24"/>
          <w:szCs w:val="24"/>
        </w:rPr>
      </w:pPr>
      <w:r w:rsidRPr="00FD7DAB">
        <w:rPr>
          <w:rFonts w:ascii="Times New Roman" w:hAnsi="Times New Roman" w:cs="Times New Roman"/>
          <w:b/>
          <w:bCs/>
          <w:sz w:val="24"/>
          <w:szCs w:val="24"/>
        </w:rPr>
        <w:t>Varianza statistica e "fortuna" del campione:</w:t>
      </w:r>
      <w:r w:rsidRPr="00FD7DAB">
        <w:rPr>
          <w:rFonts w:ascii="Times New Roman" w:hAnsi="Times New Roman" w:cs="Times New Roman"/>
          <w:sz w:val="24"/>
          <w:szCs w:val="24"/>
        </w:rPr>
        <w:t xml:space="preserve"> Il Test Blindato conta 60 pazienti, un numero più piccolo rispetto ai 300 del training. È statisticamente plausibile che questi 60 casi specifici avessero caratteristiche anatomiche (sane o patologiche) particolarmente nitide e ben separate nello spazio PCA, risultando "più chiari" da classificare per il K-NN rispetto ai casi più ambigui affrontati in addestramento. </w:t>
      </w:r>
    </w:p>
    <w:p w14:paraId="49C8890D" w14:textId="77777777" w:rsidR="00FD7DAB" w:rsidRPr="00FD7DAB" w:rsidRDefault="00FD7DAB" w:rsidP="00296776">
      <w:pPr>
        <w:rPr>
          <w:rFonts w:ascii="Times New Roman" w:hAnsi="Times New Roman" w:cs="Times New Roman"/>
          <w:sz w:val="24"/>
          <w:szCs w:val="24"/>
        </w:rPr>
      </w:pPr>
    </w:p>
    <w:sectPr w:rsidR="00FD7DAB" w:rsidRPr="00FD7DA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A08"/>
    <w:multiLevelType w:val="hybridMultilevel"/>
    <w:tmpl w:val="A6A6D7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64250CD"/>
    <w:multiLevelType w:val="hybridMultilevel"/>
    <w:tmpl w:val="0522236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 w15:restartNumberingAfterBreak="0">
    <w:nsid w:val="09EB2A89"/>
    <w:multiLevelType w:val="multilevel"/>
    <w:tmpl w:val="F7DA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B59AB"/>
    <w:multiLevelType w:val="multilevel"/>
    <w:tmpl w:val="6C32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1465E"/>
    <w:multiLevelType w:val="multilevel"/>
    <w:tmpl w:val="757C8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A6F7C"/>
    <w:multiLevelType w:val="hybridMultilevel"/>
    <w:tmpl w:val="4E2C4B9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DBD620F"/>
    <w:multiLevelType w:val="multilevel"/>
    <w:tmpl w:val="385A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22B21"/>
    <w:multiLevelType w:val="multilevel"/>
    <w:tmpl w:val="96DE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45E8C"/>
    <w:multiLevelType w:val="hybridMultilevel"/>
    <w:tmpl w:val="A094D08E"/>
    <w:lvl w:ilvl="0" w:tplc="7B08581C">
      <w:start w:val="1"/>
      <w:numFmt w:val="decimal"/>
      <w:lvlText w:val="%1."/>
      <w:lvlJc w:val="left"/>
      <w:pPr>
        <w:ind w:left="720" w:hanging="360"/>
      </w:pPr>
      <w:rPr>
        <w:rFonts w:eastAsiaTheme="minorEastAsia"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AC135AC"/>
    <w:multiLevelType w:val="hybridMultilevel"/>
    <w:tmpl w:val="46C2E24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3414603"/>
    <w:multiLevelType w:val="multilevel"/>
    <w:tmpl w:val="6DA2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03ED4"/>
    <w:multiLevelType w:val="multilevel"/>
    <w:tmpl w:val="F95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D17B6"/>
    <w:multiLevelType w:val="hybridMultilevel"/>
    <w:tmpl w:val="9CD29F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9B63822"/>
    <w:multiLevelType w:val="multilevel"/>
    <w:tmpl w:val="50F41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DA7462"/>
    <w:multiLevelType w:val="multilevel"/>
    <w:tmpl w:val="2F74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810FFE"/>
    <w:multiLevelType w:val="hybridMultilevel"/>
    <w:tmpl w:val="54F0D05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74221C23"/>
    <w:multiLevelType w:val="multilevel"/>
    <w:tmpl w:val="5174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2137C0"/>
    <w:multiLevelType w:val="hybridMultilevel"/>
    <w:tmpl w:val="1362F2B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774A347C"/>
    <w:multiLevelType w:val="multilevel"/>
    <w:tmpl w:val="65F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72232"/>
    <w:multiLevelType w:val="multilevel"/>
    <w:tmpl w:val="403E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439983">
    <w:abstractNumId w:val="9"/>
  </w:num>
  <w:num w:numId="2" w16cid:durableId="1650018456">
    <w:abstractNumId w:val="8"/>
  </w:num>
  <w:num w:numId="3" w16cid:durableId="763576791">
    <w:abstractNumId w:val="0"/>
  </w:num>
  <w:num w:numId="4" w16cid:durableId="1076513476">
    <w:abstractNumId w:val="10"/>
  </w:num>
  <w:num w:numId="5" w16cid:durableId="1155876154">
    <w:abstractNumId w:val="19"/>
  </w:num>
  <w:num w:numId="6" w16cid:durableId="531383378">
    <w:abstractNumId w:val="16"/>
  </w:num>
  <w:num w:numId="7" w16cid:durableId="855385133">
    <w:abstractNumId w:val="6"/>
  </w:num>
  <w:num w:numId="8" w16cid:durableId="1273316907">
    <w:abstractNumId w:val="3"/>
  </w:num>
  <w:num w:numId="9" w16cid:durableId="217014164">
    <w:abstractNumId w:val="15"/>
  </w:num>
  <w:num w:numId="10" w16cid:durableId="764690770">
    <w:abstractNumId w:val="14"/>
  </w:num>
  <w:num w:numId="11" w16cid:durableId="2003312214">
    <w:abstractNumId w:val="17"/>
  </w:num>
  <w:num w:numId="12" w16cid:durableId="1434283592">
    <w:abstractNumId w:val="1"/>
  </w:num>
  <w:num w:numId="13" w16cid:durableId="1984656132">
    <w:abstractNumId w:val="5"/>
  </w:num>
  <w:num w:numId="14" w16cid:durableId="339159281">
    <w:abstractNumId w:val="12"/>
  </w:num>
  <w:num w:numId="15" w16cid:durableId="252476542">
    <w:abstractNumId w:val="18"/>
  </w:num>
  <w:num w:numId="16" w16cid:durableId="299238375">
    <w:abstractNumId w:val="11"/>
  </w:num>
  <w:num w:numId="17" w16cid:durableId="712652405">
    <w:abstractNumId w:val="2"/>
  </w:num>
  <w:num w:numId="18" w16cid:durableId="467209336">
    <w:abstractNumId w:val="13"/>
  </w:num>
  <w:num w:numId="19" w16cid:durableId="96029366">
    <w:abstractNumId w:val="4"/>
  </w:num>
  <w:num w:numId="20" w16cid:durableId="8334930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DC"/>
    <w:rsid w:val="00022645"/>
    <w:rsid w:val="000762B7"/>
    <w:rsid w:val="000C699D"/>
    <w:rsid w:val="000D3949"/>
    <w:rsid w:val="00100B05"/>
    <w:rsid w:val="00131919"/>
    <w:rsid w:val="00147C86"/>
    <w:rsid w:val="00176258"/>
    <w:rsid w:val="001C0636"/>
    <w:rsid w:val="00223322"/>
    <w:rsid w:val="0026523A"/>
    <w:rsid w:val="00282CDA"/>
    <w:rsid w:val="00296776"/>
    <w:rsid w:val="003349ED"/>
    <w:rsid w:val="00360EE7"/>
    <w:rsid w:val="003B71CB"/>
    <w:rsid w:val="003E2312"/>
    <w:rsid w:val="003F4E2A"/>
    <w:rsid w:val="00421DDE"/>
    <w:rsid w:val="00432532"/>
    <w:rsid w:val="004D77B7"/>
    <w:rsid w:val="004E1E9F"/>
    <w:rsid w:val="00517F13"/>
    <w:rsid w:val="00526D3A"/>
    <w:rsid w:val="005305AB"/>
    <w:rsid w:val="00540F65"/>
    <w:rsid w:val="0054511E"/>
    <w:rsid w:val="00561394"/>
    <w:rsid w:val="005677C2"/>
    <w:rsid w:val="00581AC1"/>
    <w:rsid w:val="00596120"/>
    <w:rsid w:val="00596D32"/>
    <w:rsid w:val="005D1345"/>
    <w:rsid w:val="005D4DBE"/>
    <w:rsid w:val="005E27BA"/>
    <w:rsid w:val="005E7477"/>
    <w:rsid w:val="00601F6D"/>
    <w:rsid w:val="00612EAE"/>
    <w:rsid w:val="00632033"/>
    <w:rsid w:val="006423EB"/>
    <w:rsid w:val="006804FF"/>
    <w:rsid w:val="00693D78"/>
    <w:rsid w:val="006A1F19"/>
    <w:rsid w:val="006A5DF7"/>
    <w:rsid w:val="006C715F"/>
    <w:rsid w:val="006E3B27"/>
    <w:rsid w:val="00726356"/>
    <w:rsid w:val="00727175"/>
    <w:rsid w:val="00753ADA"/>
    <w:rsid w:val="007716DD"/>
    <w:rsid w:val="00795457"/>
    <w:rsid w:val="007E0474"/>
    <w:rsid w:val="00816168"/>
    <w:rsid w:val="008232A2"/>
    <w:rsid w:val="00851427"/>
    <w:rsid w:val="00852DE5"/>
    <w:rsid w:val="00863384"/>
    <w:rsid w:val="00896D12"/>
    <w:rsid w:val="008A4F79"/>
    <w:rsid w:val="008B586A"/>
    <w:rsid w:val="008D5DFA"/>
    <w:rsid w:val="008E4E78"/>
    <w:rsid w:val="008F56A5"/>
    <w:rsid w:val="0091595E"/>
    <w:rsid w:val="00916A93"/>
    <w:rsid w:val="00920155"/>
    <w:rsid w:val="00925D0B"/>
    <w:rsid w:val="009262BF"/>
    <w:rsid w:val="00953AC2"/>
    <w:rsid w:val="009558D0"/>
    <w:rsid w:val="009601E6"/>
    <w:rsid w:val="00963131"/>
    <w:rsid w:val="009946AF"/>
    <w:rsid w:val="00995C0C"/>
    <w:rsid w:val="009A7A08"/>
    <w:rsid w:val="009E0803"/>
    <w:rsid w:val="009E5C61"/>
    <w:rsid w:val="00A03AD5"/>
    <w:rsid w:val="00A07C37"/>
    <w:rsid w:val="00A13896"/>
    <w:rsid w:val="00A41E52"/>
    <w:rsid w:val="00A46537"/>
    <w:rsid w:val="00A70B23"/>
    <w:rsid w:val="00AA72E0"/>
    <w:rsid w:val="00AC02D0"/>
    <w:rsid w:val="00AC376E"/>
    <w:rsid w:val="00AC7442"/>
    <w:rsid w:val="00AD42B1"/>
    <w:rsid w:val="00AF1850"/>
    <w:rsid w:val="00B313F8"/>
    <w:rsid w:val="00B3503B"/>
    <w:rsid w:val="00B35158"/>
    <w:rsid w:val="00B43294"/>
    <w:rsid w:val="00B856C6"/>
    <w:rsid w:val="00B901F3"/>
    <w:rsid w:val="00BD6CF8"/>
    <w:rsid w:val="00BE0A6E"/>
    <w:rsid w:val="00BE538A"/>
    <w:rsid w:val="00BE6E5F"/>
    <w:rsid w:val="00C04225"/>
    <w:rsid w:val="00C05530"/>
    <w:rsid w:val="00C15A0E"/>
    <w:rsid w:val="00C1758A"/>
    <w:rsid w:val="00C1770C"/>
    <w:rsid w:val="00C33089"/>
    <w:rsid w:val="00C768E3"/>
    <w:rsid w:val="00C91C4F"/>
    <w:rsid w:val="00CA0DC0"/>
    <w:rsid w:val="00CC1D7E"/>
    <w:rsid w:val="00CD2A20"/>
    <w:rsid w:val="00CD6110"/>
    <w:rsid w:val="00CD7F84"/>
    <w:rsid w:val="00D22622"/>
    <w:rsid w:val="00D464BC"/>
    <w:rsid w:val="00D5276A"/>
    <w:rsid w:val="00D64412"/>
    <w:rsid w:val="00D65338"/>
    <w:rsid w:val="00D93F2C"/>
    <w:rsid w:val="00DB676E"/>
    <w:rsid w:val="00DC22A7"/>
    <w:rsid w:val="00DD26C0"/>
    <w:rsid w:val="00E05750"/>
    <w:rsid w:val="00E16E24"/>
    <w:rsid w:val="00E7175D"/>
    <w:rsid w:val="00E7766E"/>
    <w:rsid w:val="00E80448"/>
    <w:rsid w:val="00EB0AE2"/>
    <w:rsid w:val="00EB5528"/>
    <w:rsid w:val="00EB6E5B"/>
    <w:rsid w:val="00EE0067"/>
    <w:rsid w:val="00EF6EDC"/>
    <w:rsid w:val="00F04498"/>
    <w:rsid w:val="00F14036"/>
    <w:rsid w:val="00F534A0"/>
    <w:rsid w:val="00F66EBF"/>
    <w:rsid w:val="00F67B89"/>
    <w:rsid w:val="00FD7DAB"/>
    <w:rsid w:val="00FF00A8"/>
    <w:rsid w:val="00FF77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7BEF"/>
  <w15:chartTrackingRefBased/>
  <w15:docId w15:val="{378DC300-131A-431C-9BAC-D9A3BC656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F6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F6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F6ED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F6ED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F6ED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F6ED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F6ED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F6ED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F6ED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F6ED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F6ED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F6ED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F6ED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F6ED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F6ED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F6ED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F6ED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F6EDC"/>
    <w:rPr>
      <w:rFonts w:eastAsiaTheme="majorEastAsia" w:cstheme="majorBidi"/>
      <w:color w:val="272727" w:themeColor="text1" w:themeTint="D8"/>
    </w:rPr>
  </w:style>
  <w:style w:type="paragraph" w:styleId="Titolo">
    <w:name w:val="Title"/>
    <w:basedOn w:val="Normale"/>
    <w:next w:val="Normale"/>
    <w:link w:val="TitoloCarattere"/>
    <w:uiPriority w:val="10"/>
    <w:qFormat/>
    <w:rsid w:val="00EF6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F6ED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F6ED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F6ED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F6ED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F6EDC"/>
    <w:rPr>
      <w:i/>
      <w:iCs/>
      <w:color w:val="404040" w:themeColor="text1" w:themeTint="BF"/>
    </w:rPr>
  </w:style>
  <w:style w:type="paragraph" w:styleId="Paragrafoelenco">
    <w:name w:val="List Paragraph"/>
    <w:basedOn w:val="Normale"/>
    <w:uiPriority w:val="34"/>
    <w:qFormat/>
    <w:rsid w:val="00EF6EDC"/>
    <w:pPr>
      <w:ind w:left="720"/>
      <w:contextualSpacing/>
    </w:pPr>
  </w:style>
  <w:style w:type="character" w:styleId="Enfasiintensa">
    <w:name w:val="Intense Emphasis"/>
    <w:basedOn w:val="Carpredefinitoparagrafo"/>
    <w:uiPriority w:val="21"/>
    <w:qFormat/>
    <w:rsid w:val="00EF6EDC"/>
    <w:rPr>
      <w:i/>
      <w:iCs/>
      <w:color w:val="0F4761" w:themeColor="accent1" w:themeShade="BF"/>
    </w:rPr>
  </w:style>
  <w:style w:type="paragraph" w:styleId="Citazioneintensa">
    <w:name w:val="Intense Quote"/>
    <w:basedOn w:val="Normale"/>
    <w:next w:val="Normale"/>
    <w:link w:val="CitazioneintensaCarattere"/>
    <w:uiPriority w:val="30"/>
    <w:qFormat/>
    <w:rsid w:val="00EF6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F6EDC"/>
    <w:rPr>
      <w:i/>
      <w:iCs/>
      <w:color w:val="0F4761" w:themeColor="accent1" w:themeShade="BF"/>
    </w:rPr>
  </w:style>
  <w:style w:type="character" w:styleId="Riferimentointenso">
    <w:name w:val="Intense Reference"/>
    <w:basedOn w:val="Carpredefinitoparagrafo"/>
    <w:uiPriority w:val="32"/>
    <w:qFormat/>
    <w:rsid w:val="00EF6EDC"/>
    <w:rPr>
      <w:b/>
      <w:bCs/>
      <w:smallCaps/>
      <w:color w:val="0F4761" w:themeColor="accent1" w:themeShade="BF"/>
      <w:spacing w:val="5"/>
    </w:rPr>
  </w:style>
  <w:style w:type="character" w:styleId="Testosegnaposto">
    <w:name w:val="Placeholder Text"/>
    <w:basedOn w:val="Carpredefinitoparagrafo"/>
    <w:uiPriority w:val="99"/>
    <w:semiHidden/>
    <w:rsid w:val="00CD7F84"/>
    <w:rPr>
      <w:color w:val="666666"/>
    </w:rPr>
  </w:style>
  <w:style w:type="paragraph" w:styleId="NormaleWeb">
    <w:name w:val="Normal (Web)"/>
    <w:basedOn w:val="Normale"/>
    <w:uiPriority w:val="99"/>
    <w:semiHidden/>
    <w:unhideWhenUsed/>
    <w:rsid w:val="005E27BA"/>
    <w:rPr>
      <w:rFonts w:ascii="Times New Roman" w:hAnsi="Times New Roman" w:cs="Times New Roman"/>
      <w:sz w:val="24"/>
      <w:szCs w:val="24"/>
    </w:rPr>
  </w:style>
  <w:style w:type="character" w:styleId="CodiceHTML">
    <w:name w:val="HTML Code"/>
    <w:basedOn w:val="Carpredefinitoparagrafo"/>
    <w:uiPriority w:val="99"/>
    <w:semiHidden/>
    <w:unhideWhenUsed/>
    <w:rsid w:val="00D653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1012</TotalTime>
  <Pages>19</Pages>
  <Words>6950</Words>
  <Characters>39615</Characters>
  <Application>Microsoft Office Word</Application>
  <DocSecurity>0</DocSecurity>
  <Lines>330</Lines>
  <Paragraphs>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CUNA MARTINO</dc:creator>
  <cp:keywords/>
  <dc:description/>
  <cp:lastModifiedBy>CUNA MARTINO</cp:lastModifiedBy>
  <cp:revision>124</cp:revision>
  <dcterms:created xsi:type="dcterms:W3CDTF">2026-09-01T14:20:00Z</dcterms:created>
  <dcterms:modified xsi:type="dcterms:W3CDTF">2026-10-08T09:41:00Z</dcterms:modified>
</cp:coreProperties>
</file>