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D9E6" w14:textId="77777777" w:rsidR="00F400DA" w:rsidRDefault="00F400DA"/>
    <w:p w14:paraId="15332B58" w14:textId="77777777" w:rsidR="009062F1" w:rsidRDefault="009062F1" w:rsidP="009062F1">
      <w:pPr>
        <w:jc w:val="center"/>
        <w:rPr>
          <w:i/>
          <w:iCs/>
        </w:rPr>
      </w:pPr>
      <w:r w:rsidRPr="009062F1">
        <w:rPr>
          <w:i/>
          <w:iCs/>
        </w:rPr>
        <w:t>Standardized Testing and its Impact in Academic Success</w:t>
      </w:r>
    </w:p>
    <w:p w14:paraId="671279D3" w14:textId="77777777" w:rsidR="00BB525F" w:rsidRDefault="00BB525F" w:rsidP="009062F1">
      <w:pPr>
        <w:jc w:val="center"/>
        <w:rPr>
          <w:i/>
          <w:iCs/>
        </w:rPr>
      </w:pPr>
    </w:p>
    <w:p w14:paraId="4AD88FF5" w14:textId="77777777" w:rsidR="00BB525F" w:rsidRDefault="00BB525F" w:rsidP="00BB525F">
      <w:pPr>
        <w:rPr>
          <w:i/>
          <w:iCs/>
        </w:rPr>
      </w:pPr>
      <w:r>
        <w:rPr>
          <w:i/>
          <w:iCs/>
        </w:rPr>
        <w:t>Part I: SAT Average / Completion Rate</w:t>
      </w:r>
    </w:p>
    <w:p w14:paraId="711790F4" w14:textId="77777777" w:rsidR="00BB525F" w:rsidRDefault="00BB525F" w:rsidP="00BB525F">
      <w:pPr>
        <w:rPr>
          <w:i/>
          <w:iCs/>
        </w:rPr>
      </w:pPr>
    </w:p>
    <w:p w14:paraId="3020D083" w14:textId="77777777" w:rsidR="00BB525F" w:rsidRDefault="00BB525F" w:rsidP="00BB525F">
      <w:pPr>
        <w:jc w:val="both"/>
      </w:pPr>
      <w:r>
        <w:t>Base</w:t>
      </w:r>
      <w:bookmarkStart w:id="0" w:name="_GoBack"/>
      <w:bookmarkEnd w:id="0"/>
      <w:r>
        <w:t>d on simple linear regressions done on 10 datasets containing universities’ average SAT scores for admitted students and their graduation to admission ratio, there is a significant, positive correlation between SAT score averages and graduation rates (Figure 1). Figure 2 shows that this relationship has not changed over the 10-year period from 2008 to 2018.</w:t>
      </w:r>
    </w:p>
    <w:p w14:paraId="75EBEC68" w14:textId="77777777" w:rsidR="00BB525F" w:rsidRDefault="00BB525F" w:rsidP="00BB525F"/>
    <w:p w14:paraId="76D9422C" w14:textId="77777777" w:rsidR="00BB525F" w:rsidRPr="00AB6D10" w:rsidRDefault="00BB525F" w:rsidP="00BB525F">
      <w:pPr>
        <w:jc w:val="center"/>
        <w:rPr>
          <w:i/>
          <w:iCs/>
        </w:rPr>
      </w:pPr>
      <w:r>
        <w:rPr>
          <w:i/>
          <w:iCs/>
        </w:rPr>
        <w:t>Figure 1. Scatter plot and best-fitting line for universities’ average SAT scores vs Completion Rate for 2018-2019 school year. The R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shows that this is an acceptable linear model describing this correlation</w:t>
      </w:r>
    </w:p>
    <w:p w14:paraId="07CC7D83" w14:textId="77777777" w:rsidR="00BB525F" w:rsidRDefault="00BB525F" w:rsidP="00BB525F">
      <w:pPr>
        <w:jc w:val="center"/>
      </w:pPr>
      <w:r>
        <w:rPr>
          <w:noProof/>
        </w:rPr>
        <w:drawing>
          <wp:inline distT="0" distB="0" distL="0" distR="0" wp14:anchorId="612AFFB9" wp14:editId="49A15870">
            <wp:extent cx="3327400" cy="17526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4 at 9.36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0E1" w14:textId="77777777" w:rsidR="00BB525F" w:rsidRDefault="00BB525F" w:rsidP="00BB525F"/>
    <w:p w14:paraId="1B497A9D" w14:textId="77777777" w:rsidR="00BB525F" w:rsidRDefault="00BB525F" w:rsidP="00BB525F"/>
    <w:p w14:paraId="6CF18876" w14:textId="77777777" w:rsidR="00BB525F" w:rsidRPr="00C75B1E" w:rsidRDefault="00BB525F" w:rsidP="00BB525F">
      <w:pPr>
        <w:jc w:val="center"/>
        <w:rPr>
          <w:i/>
          <w:iCs/>
        </w:rPr>
      </w:pPr>
      <w:r>
        <w:rPr>
          <w:i/>
          <w:iCs/>
        </w:rPr>
        <w:t>Figure 2. The slope of each of the linear model was plotted to assess whether there are changes in this relationship over time</w:t>
      </w:r>
    </w:p>
    <w:p w14:paraId="090D1640" w14:textId="77777777" w:rsidR="00BB525F" w:rsidRDefault="00BB525F" w:rsidP="00BB525F">
      <w:pPr>
        <w:jc w:val="center"/>
      </w:pPr>
      <w:r>
        <w:rPr>
          <w:noProof/>
        </w:rPr>
        <w:drawing>
          <wp:inline distT="0" distB="0" distL="0" distR="0" wp14:anchorId="4DCAA0AC" wp14:editId="7182B41B">
            <wp:extent cx="42672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pes_over_time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768" cy="28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40A2" w14:textId="77777777" w:rsidR="00BB525F" w:rsidRDefault="00BB525F" w:rsidP="00BB525F"/>
    <w:p w14:paraId="6E8B6735" w14:textId="77777777" w:rsidR="00BB525F" w:rsidRDefault="00BB525F" w:rsidP="00BB525F">
      <w:r>
        <w:t xml:space="preserve">A multivariate regression was performed on all the school years to determine whether a specific category of the SAT (i.e. critical reading and math) has a greater impact in the completion rate. Table 1 shows that there is not a significant difference between the coefficients preceding the variables representing the critical reading and math categories. Table 2 shows the coefficients, standard errors, and p-values for the predictors of the dependent variable. The p-values are &lt; 0.05 suggesting significant contributions for all variables used in the model. </w:t>
      </w:r>
    </w:p>
    <w:p w14:paraId="75034CB8" w14:textId="77777777" w:rsidR="00BB525F" w:rsidRDefault="00BB525F" w:rsidP="00BB525F"/>
    <w:p w14:paraId="1AA32169" w14:textId="77777777" w:rsidR="00BB525F" w:rsidRPr="00AB6D10" w:rsidRDefault="00BB525F" w:rsidP="00BB525F">
      <w:pPr>
        <w:jc w:val="center"/>
        <w:rPr>
          <w:i/>
          <w:iCs/>
        </w:rPr>
      </w:pPr>
      <w:r>
        <w:rPr>
          <w:i/>
          <w:iCs/>
        </w:rPr>
        <w:t>Table 1. This table summarizes the coefficients obtained from the multiple linear regression over the span of 10 years.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650"/>
        <w:gridCol w:w="586"/>
        <w:gridCol w:w="689"/>
      </w:tblGrid>
      <w:tr w:rsidR="00BB525F" w:rsidRPr="00046D62" w14:paraId="4507EBD2" w14:textId="77777777" w:rsidTr="00497A5E">
        <w:trPr>
          <w:trHeight w:val="20"/>
          <w:jc w:val="center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588A4" w14:textId="77777777" w:rsidR="00BB525F" w:rsidRPr="00046D62" w:rsidRDefault="00BB525F" w:rsidP="00497A5E">
            <w:pPr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Times New Roman" w:eastAsia="Times New Roman" w:hAnsi="Times New Roman" w:cs="Times New Roman"/>
              </w:rPr>
              <w:t> </w:t>
            </w:r>
          </w:p>
          <w:p w14:paraId="2997F11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Variable Coefficients</w:t>
            </w:r>
          </w:p>
        </w:tc>
      </w:tr>
      <w:tr w:rsidR="00BB525F" w:rsidRPr="00046D62" w14:paraId="268DC8B1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BE8A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09982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E0737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46D62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x_eng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8D89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46D62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x_math</w:t>
            </w:r>
            <w:proofErr w:type="spellEnd"/>
          </w:p>
        </w:tc>
      </w:tr>
      <w:tr w:rsidR="00BB525F" w:rsidRPr="00046D62" w14:paraId="38F5F17F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F4F6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2008 - 2009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3FDB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-0.4631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0A12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25078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0.0010</w:t>
            </w:r>
          </w:p>
        </w:tc>
      </w:tr>
      <w:tr w:rsidR="00BB525F" w:rsidRPr="00046D62" w14:paraId="5640F4B4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702D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2009 - 2010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23C6C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-0.4627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4DF69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BB9BB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0.0010</w:t>
            </w:r>
          </w:p>
        </w:tc>
      </w:tr>
      <w:tr w:rsidR="00BB525F" w:rsidRPr="00046D62" w14:paraId="5C79BC5A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78F5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2010 - 2011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50122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-0.5081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93CAF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9DC6B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0.0012</w:t>
            </w:r>
          </w:p>
        </w:tc>
      </w:tr>
      <w:tr w:rsidR="00BB525F" w:rsidRPr="00046D62" w14:paraId="59C3F36B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BAD79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2011 - 2012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AE090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-0.5071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B37B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32DE2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0.0010</w:t>
            </w:r>
          </w:p>
        </w:tc>
      </w:tr>
      <w:tr w:rsidR="00BB525F" w:rsidRPr="00046D62" w14:paraId="3BBBA70E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322D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2012 - 2013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CE2D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-0.5056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D686A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BA31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0.0012</w:t>
            </w:r>
          </w:p>
        </w:tc>
      </w:tr>
      <w:tr w:rsidR="00BB525F" w:rsidRPr="00046D62" w14:paraId="139A472D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4A2CC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2013 - 2014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6365D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67D9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CD668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0.0012</w:t>
            </w:r>
          </w:p>
        </w:tc>
      </w:tr>
      <w:tr w:rsidR="00BB525F" w:rsidRPr="00046D62" w14:paraId="0DE2144E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93256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2014 - 2015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CCE6F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-0.4873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82CDA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D6755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</w:tr>
      <w:tr w:rsidR="00BB525F" w:rsidRPr="00046D62" w14:paraId="36FB7D26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A172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2015 - 2016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533A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4B67A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9616E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0.0010</w:t>
            </w:r>
          </w:p>
        </w:tc>
      </w:tr>
      <w:tr w:rsidR="00BB525F" w:rsidRPr="00046D62" w14:paraId="1CF5E0D5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CD984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2016 - 2017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19E6E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-0.4505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7B70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4816C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</w:tr>
      <w:tr w:rsidR="00BB525F" w:rsidRPr="00046D62" w14:paraId="29F15CE3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F01A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2017 - 2018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4471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-0.5944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4A3C8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BE587" w14:textId="77777777" w:rsidR="00BB525F" w:rsidRPr="00046D62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6D6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0.0012</w:t>
            </w:r>
          </w:p>
        </w:tc>
      </w:tr>
    </w:tbl>
    <w:p w14:paraId="2B853939" w14:textId="77777777" w:rsidR="00BB525F" w:rsidRDefault="00BB525F" w:rsidP="00BB525F">
      <w:pPr>
        <w:rPr>
          <w:i/>
          <w:iCs/>
        </w:rPr>
      </w:pPr>
    </w:p>
    <w:p w14:paraId="30F1017F" w14:textId="77777777" w:rsidR="00BB525F" w:rsidRDefault="00BB525F" w:rsidP="00BB525F">
      <w:pPr>
        <w:jc w:val="center"/>
        <w:rPr>
          <w:i/>
          <w:iCs/>
        </w:rPr>
      </w:pPr>
    </w:p>
    <w:p w14:paraId="28D32B0C" w14:textId="77777777" w:rsidR="00BB525F" w:rsidRDefault="00BB525F" w:rsidP="00BB525F">
      <w:pPr>
        <w:jc w:val="center"/>
      </w:pPr>
      <w:r>
        <w:rPr>
          <w:i/>
          <w:iCs/>
        </w:rPr>
        <w:t xml:space="preserve">Table 2. Important statistics describing the multiple linear regression for 2018-2019. </w:t>
      </w:r>
    </w:p>
    <w:p w14:paraId="482730E5" w14:textId="77777777" w:rsidR="00BB525F" w:rsidRDefault="00BB525F" w:rsidP="00BB525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647"/>
        <w:gridCol w:w="741"/>
        <w:gridCol w:w="556"/>
        <w:gridCol w:w="735"/>
      </w:tblGrid>
      <w:tr w:rsidR="00BB525F" w:rsidRPr="00AB6D10" w14:paraId="5C4186A5" w14:textId="77777777" w:rsidTr="00497A5E">
        <w:trPr>
          <w:trHeight w:val="20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8A40" w14:textId="77777777" w:rsidR="00BB525F" w:rsidRPr="00AB6D10" w:rsidRDefault="00BB525F" w:rsidP="00497A5E">
            <w:pPr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Times New Roman" w:eastAsia="Times New Roman" w:hAnsi="Times New Roman" w:cs="Times New Roman"/>
              </w:rPr>
              <w:t> </w:t>
            </w:r>
          </w:p>
          <w:p w14:paraId="5E43708C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2008 - 2009 </w:t>
            </w:r>
            <w:proofErr w:type="spellStart"/>
            <w:r w:rsidRPr="00AB6D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multivar</w:t>
            </w:r>
            <w:proofErr w:type="spellEnd"/>
            <w:r w:rsidRPr="00AB6D1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reg</w:t>
            </w:r>
          </w:p>
        </w:tc>
      </w:tr>
      <w:tr w:rsidR="00BB525F" w:rsidRPr="00AB6D10" w14:paraId="7F27D19C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75556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1A593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6D10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9D05E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std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896E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40E5C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BB525F" w:rsidRPr="00AB6D10" w14:paraId="4902595B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146FB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CE806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-0.4631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E3AD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5836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-16.34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ECD5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2.00E-80</w:t>
            </w:r>
          </w:p>
        </w:tc>
      </w:tr>
      <w:tr w:rsidR="00BB525F" w:rsidRPr="00AB6D10" w14:paraId="545424D2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D7D0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x_reading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4C02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D5E5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1.46E-04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A4FA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1583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3.50E-09</w:t>
            </w:r>
          </w:p>
        </w:tc>
      </w:tr>
      <w:tr w:rsidR="00BB525F" w:rsidRPr="00AB6D10" w14:paraId="055D404A" w14:textId="77777777" w:rsidTr="00497A5E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6B26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x_math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68FF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D076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1.35E-03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DFFD4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C545D" w14:textId="77777777" w:rsidR="00BB525F" w:rsidRPr="00AB6D10" w:rsidRDefault="00BB525F" w:rsidP="00497A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B6D1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2.70E-19</w:t>
            </w:r>
          </w:p>
        </w:tc>
      </w:tr>
    </w:tbl>
    <w:p w14:paraId="65781BD1" w14:textId="77777777" w:rsidR="00BB525F" w:rsidRPr="00AB6D10" w:rsidRDefault="00BB525F" w:rsidP="00BB525F"/>
    <w:p w14:paraId="4BCFFEF6" w14:textId="77777777" w:rsidR="00BB525F" w:rsidRDefault="00BB525F">
      <w:r>
        <w:br w:type="page"/>
      </w:r>
    </w:p>
    <w:p w14:paraId="0574FBA3" w14:textId="77777777" w:rsidR="009062F1" w:rsidRDefault="009062F1" w:rsidP="009062F1"/>
    <w:p w14:paraId="73E64EA4" w14:textId="77777777" w:rsidR="00BB525F" w:rsidRDefault="00BB525F" w:rsidP="009062F1">
      <w:pPr>
        <w:rPr>
          <w:i/>
          <w:iCs/>
        </w:rPr>
      </w:pPr>
      <w:r w:rsidRPr="00BB525F">
        <w:rPr>
          <w:i/>
          <w:iCs/>
        </w:rPr>
        <w:t>Part II: Minority Study</w:t>
      </w:r>
      <w:r w:rsidR="00CB0B9D">
        <w:rPr>
          <w:i/>
          <w:iCs/>
        </w:rPr>
        <w:t>—SAT Averages and Default Rates</w:t>
      </w:r>
    </w:p>
    <w:p w14:paraId="6563CCC8" w14:textId="77777777" w:rsidR="00BB525F" w:rsidRDefault="00BB525F" w:rsidP="009062F1">
      <w:pPr>
        <w:rPr>
          <w:i/>
          <w:iCs/>
        </w:rPr>
      </w:pPr>
    </w:p>
    <w:p w14:paraId="40B40161" w14:textId="77777777" w:rsidR="00BB525F" w:rsidRPr="00955B7B" w:rsidRDefault="00955B7B" w:rsidP="009062F1">
      <w:r>
        <w:t>A l</w:t>
      </w:r>
      <w:r w:rsidR="00BB525F">
        <w:t>inear regression w</w:t>
      </w:r>
      <w:r>
        <w:t>as</w:t>
      </w:r>
      <w:r w:rsidR="00BB525F">
        <w:t xml:space="preserve"> performed on data from United States Minority-Serving Institutions containing SAT averages and 3-year loan default rates per school.</w:t>
      </w:r>
      <w:r>
        <w:t xml:space="preserve"> Per </w:t>
      </w:r>
      <w:r>
        <w:rPr>
          <w:i/>
          <w:iCs/>
        </w:rPr>
        <w:t>Figure 1</w:t>
      </w:r>
      <w:r>
        <w:t xml:space="preserve">, there is a meaningful correlation between SAT average and 3-year loan default rates for these institutions. The low </w:t>
      </w:r>
      <w:r w:rsidR="00C41CF4">
        <w:rPr>
          <w:i/>
          <w:iCs/>
        </w:rPr>
        <w:t xml:space="preserve">f-value </w:t>
      </w:r>
      <w:r>
        <w:t>denotes a significant difference between groups.</w:t>
      </w:r>
    </w:p>
    <w:p w14:paraId="54A5AF38" w14:textId="77777777" w:rsidR="00BB525F" w:rsidRDefault="00BB525F" w:rsidP="00BB525F">
      <w:pPr>
        <w:keepNext/>
      </w:pPr>
      <w:r>
        <w:rPr>
          <w:noProof/>
        </w:rPr>
        <w:drawing>
          <wp:inline distT="0" distB="0" distL="0" distR="0" wp14:anchorId="3E4476E8" wp14:editId="639268F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ority_SAT_defa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32" cy="27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CE08" w14:textId="77777777" w:rsidR="00BB525F" w:rsidRDefault="00BB525F" w:rsidP="00BB525F">
      <w:pPr>
        <w:pStyle w:val="Caption"/>
      </w:pPr>
      <w:r>
        <w:t xml:space="preserve">Figure </w:t>
      </w:r>
      <w:r w:rsidR="00E76FDD">
        <w:fldChar w:fldCharType="begin"/>
      </w:r>
      <w:r w:rsidR="00E76FDD">
        <w:instrText xml:space="preserve"> SEQ Figure \* ARABIC </w:instrText>
      </w:r>
      <w:r w:rsidR="00E76FDD">
        <w:fldChar w:fldCharType="separate"/>
      </w:r>
      <w:r w:rsidR="00DE63E4">
        <w:rPr>
          <w:noProof/>
        </w:rPr>
        <w:t>1</w:t>
      </w:r>
      <w:r w:rsidR="00E76FDD">
        <w:rPr>
          <w:noProof/>
        </w:rPr>
        <w:fldChar w:fldCharType="end"/>
      </w:r>
      <w:r w:rsidR="0027174E">
        <w:t xml:space="preserve">: </w:t>
      </w:r>
      <w:r w:rsidR="0027174E" w:rsidRPr="0027174E">
        <w:t>R²</w:t>
      </w:r>
      <w:r w:rsidR="0027174E">
        <w:t xml:space="preserve"> of 0.56 denotes a meaningful correlation for the regression. Low P-values similarly denote a meaningful difference in groups.</w:t>
      </w:r>
    </w:p>
    <w:p w14:paraId="71D00F2D" w14:textId="77777777" w:rsidR="00955B7B" w:rsidRPr="00C41CF4" w:rsidRDefault="00955B7B" w:rsidP="00955B7B">
      <w:r>
        <w:t>Using the same data, but limiting to 2 groups</w:t>
      </w:r>
      <w:r w:rsidR="00C41CF4">
        <w:t xml:space="preserve">, performed another linear regression. Per </w:t>
      </w:r>
      <w:r w:rsidR="00C41CF4">
        <w:rPr>
          <w:i/>
          <w:iCs/>
        </w:rPr>
        <w:t>Figure 2</w:t>
      </w:r>
      <w:r w:rsidR="00C41CF4">
        <w:t>, there is not a meaningful correlation between SAT average scores and default rates for these 2 groups, with a</w:t>
      </w:r>
      <w:r w:rsidR="0027174E">
        <w:t xml:space="preserve"> low </w:t>
      </w:r>
      <w:r w:rsidR="0027174E" w:rsidRPr="0027174E">
        <w:rPr>
          <w:i/>
          <w:iCs/>
        </w:rPr>
        <w:t xml:space="preserve">R²-value </w:t>
      </w:r>
      <w:r w:rsidR="0027174E">
        <w:t xml:space="preserve">and </w:t>
      </w:r>
      <w:r w:rsidR="00C41CF4">
        <w:t xml:space="preserve">higher than acceptable </w:t>
      </w:r>
      <w:r w:rsidR="0027174E">
        <w:rPr>
          <w:i/>
          <w:iCs/>
        </w:rPr>
        <w:t>p</w:t>
      </w:r>
      <w:r w:rsidR="00C41CF4">
        <w:rPr>
          <w:i/>
          <w:iCs/>
        </w:rPr>
        <w:t>-value</w:t>
      </w:r>
      <w:r w:rsidR="00C41CF4">
        <w:t>.</w:t>
      </w:r>
    </w:p>
    <w:p w14:paraId="55E31E5E" w14:textId="77777777" w:rsidR="00BB525F" w:rsidRDefault="00BB525F" w:rsidP="00BB525F">
      <w:pPr>
        <w:keepNext/>
      </w:pPr>
      <w:r>
        <w:rPr>
          <w:noProof/>
        </w:rPr>
        <w:drawing>
          <wp:inline distT="0" distB="0" distL="0" distR="0" wp14:anchorId="02D0A40C" wp14:editId="19320035">
            <wp:extent cx="4572000" cy="274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ority_hbcu_SAT_defa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73" cy="27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E115" w14:textId="77777777" w:rsidR="00BB525F" w:rsidRDefault="00BB525F" w:rsidP="00BB525F">
      <w:pPr>
        <w:pStyle w:val="Caption"/>
      </w:pPr>
      <w:r>
        <w:t xml:space="preserve">Figure </w:t>
      </w:r>
      <w:r w:rsidR="00E76FDD">
        <w:fldChar w:fldCharType="begin"/>
      </w:r>
      <w:r w:rsidR="00E76FDD">
        <w:instrText xml:space="preserve"> SEQ Figu</w:instrText>
      </w:r>
      <w:r w:rsidR="00E76FDD">
        <w:instrText xml:space="preserve">re \* ARABIC </w:instrText>
      </w:r>
      <w:r w:rsidR="00E76FDD">
        <w:fldChar w:fldCharType="separate"/>
      </w:r>
      <w:r w:rsidR="00DE63E4">
        <w:rPr>
          <w:noProof/>
        </w:rPr>
        <w:t>2</w:t>
      </w:r>
      <w:r w:rsidR="00E76FDD">
        <w:rPr>
          <w:noProof/>
        </w:rPr>
        <w:fldChar w:fldCharType="end"/>
      </w:r>
    </w:p>
    <w:p w14:paraId="73978970" w14:textId="77777777" w:rsidR="00C41CF4" w:rsidRDefault="00C41CF4" w:rsidP="00BB525F">
      <w:pPr>
        <w:keepNext/>
      </w:pPr>
    </w:p>
    <w:p w14:paraId="17809157" w14:textId="77777777" w:rsidR="00C41CF4" w:rsidRDefault="00C41CF4" w:rsidP="00BB525F">
      <w:pPr>
        <w:keepNext/>
      </w:pPr>
      <w:r>
        <w:t xml:space="preserve">Following the regressions for Minority-Serving Institutions, </w:t>
      </w:r>
      <w:r w:rsidR="0027174E">
        <w:t xml:space="preserve">a scatter map was generated to visualize default rates and associated </w:t>
      </w:r>
      <w:r w:rsidR="00CB0B9D">
        <w:t xml:space="preserve">black student proportions (see </w:t>
      </w:r>
      <w:r w:rsidR="00CB0B9D">
        <w:rPr>
          <w:i/>
          <w:iCs/>
        </w:rPr>
        <w:t>Figure 3</w:t>
      </w:r>
      <w:r w:rsidR="00CB0B9D">
        <w:t xml:space="preserve">). </w:t>
      </w:r>
    </w:p>
    <w:p w14:paraId="3A546FA0" w14:textId="77777777" w:rsidR="00DE63E4" w:rsidRDefault="00DE63E4" w:rsidP="00BB525F">
      <w:pPr>
        <w:keepNext/>
      </w:pPr>
    </w:p>
    <w:p w14:paraId="544B2FBB" w14:textId="77777777" w:rsidR="00DE63E4" w:rsidRDefault="00DE63E4" w:rsidP="00DE63E4">
      <w:pPr>
        <w:keepNext/>
      </w:pPr>
      <w:r>
        <w:rPr>
          <w:noProof/>
        </w:rPr>
        <w:drawing>
          <wp:inline distT="0" distB="0" distL="0" distR="0" wp14:anchorId="2E3EAC4D" wp14:editId="3564D58C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box_scatter_c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332" cy="27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F445" w14:textId="77777777" w:rsidR="00DE63E4" w:rsidRDefault="00DE63E4" w:rsidP="00DE63E4">
      <w:pPr>
        <w:pStyle w:val="Caption"/>
      </w:pPr>
      <w:r>
        <w:t xml:space="preserve">Figure </w:t>
      </w:r>
      <w:r w:rsidR="00E76FDD">
        <w:fldChar w:fldCharType="begin"/>
      </w:r>
      <w:r w:rsidR="00E76FDD">
        <w:instrText xml:space="preserve"> SEQ Figure \* ARABIC </w:instrText>
      </w:r>
      <w:r w:rsidR="00E76FDD">
        <w:fldChar w:fldCharType="separate"/>
      </w:r>
      <w:r>
        <w:rPr>
          <w:noProof/>
        </w:rPr>
        <w:t>3</w:t>
      </w:r>
      <w:r w:rsidR="00E76FDD">
        <w:rPr>
          <w:noProof/>
        </w:rPr>
        <w:fldChar w:fldCharType="end"/>
      </w:r>
    </w:p>
    <w:p w14:paraId="4C11E504" w14:textId="77777777" w:rsidR="00DE63E4" w:rsidRPr="00DE63E4" w:rsidRDefault="00CB0B9D" w:rsidP="00BB525F">
      <w:pPr>
        <w:keepNext/>
      </w:pPr>
      <w:r>
        <w:t xml:space="preserve">More linear regressions were performed for various undergraduate proportions and 3-year default rate for a 5-year period (2012-2017). These regressions did not yield statistically meaningful outcomes. Based on this dataset, it does not appear an institution’s proportion of black, white, or Hispanic students impacts its 3-year default rate in a statistically meaningful manner. </w:t>
      </w:r>
    </w:p>
    <w:p w14:paraId="658B9E25" w14:textId="77777777" w:rsidR="00BB525F" w:rsidRDefault="00BB525F" w:rsidP="00BB525F">
      <w:pPr>
        <w:keepNext/>
      </w:pPr>
      <w:r>
        <w:rPr>
          <w:noProof/>
        </w:rPr>
        <w:drawing>
          <wp:inline distT="0" distB="0" distL="0" distR="0" wp14:anchorId="786131F3" wp14:editId="43C62C2A">
            <wp:extent cx="4571556" cy="274293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k_cd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76" cy="2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ED86" w14:textId="77777777" w:rsidR="00BB525F" w:rsidRPr="00BB525F" w:rsidRDefault="00BB525F" w:rsidP="00BB525F">
      <w:pPr>
        <w:pStyle w:val="Caption"/>
      </w:pPr>
      <w:r>
        <w:t xml:space="preserve">Figure </w:t>
      </w:r>
      <w:r w:rsidR="00E76FDD">
        <w:fldChar w:fldCharType="begin"/>
      </w:r>
      <w:r w:rsidR="00E76FDD">
        <w:instrText xml:space="preserve"> SEQ Figure \* ARABIC </w:instrText>
      </w:r>
      <w:r w:rsidR="00E76FDD">
        <w:fldChar w:fldCharType="separate"/>
      </w:r>
      <w:r w:rsidR="00DE63E4">
        <w:rPr>
          <w:noProof/>
        </w:rPr>
        <w:t>4</w:t>
      </w:r>
      <w:r w:rsidR="00E76FDD">
        <w:rPr>
          <w:noProof/>
        </w:rPr>
        <w:fldChar w:fldCharType="end"/>
      </w:r>
      <w:r w:rsidR="00CB0B9D">
        <w:t xml:space="preserve">: Although the regression yielded a p-value of 0, the </w:t>
      </w:r>
      <w:r w:rsidR="00CB0B9D" w:rsidRPr="00CB0B9D">
        <w:t>R²-value</w:t>
      </w:r>
      <w:r w:rsidR="00CB0B9D">
        <w:t xml:space="preserve"> is not high enough to render the result meaningful.</w:t>
      </w:r>
    </w:p>
    <w:sectPr w:rsidR="00BB525F" w:rsidRPr="00BB525F" w:rsidSect="00507D0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53D4E" w14:textId="77777777" w:rsidR="00E76FDD" w:rsidRDefault="00E76FDD" w:rsidP="009062F1">
      <w:r>
        <w:separator/>
      </w:r>
    </w:p>
  </w:endnote>
  <w:endnote w:type="continuationSeparator" w:id="0">
    <w:p w14:paraId="3CBCBD4D" w14:textId="77777777" w:rsidR="00E76FDD" w:rsidRDefault="00E76FDD" w:rsidP="0090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57E91" w14:textId="77777777" w:rsidR="00E76FDD" w:rsidRDefault="00E76FDD" w:rsidP="009062F1">
      <w:r>
        <w:separator/>
      </w:r>
    </w:p>
  </w:footnote>
  <w:footnote w:type="continuationSeparator" w:id="0">
    <w:p w14:paraId="2A6FE1DF" w14:textId="77777777" w:rsidR="00E76FDD" w:rsidRDefault="00E76FDD" w:rsidP="0090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2139" w14:textId="1F45A87D" w:rsidR="009062F1" w:rsidRDefault="009062F1">
    <w:pPr>
      <w:pStyle w:val="Header"/>
    </w:pPr>
    <w:r>
      <w:t>Moham</w:t>
    </w:r>
    <w:r w:rsidR="00A37347">
      <w:t>e</w:t>
    </w:r>
    <w:r>
      <w:t>d Martino</w:t>
    </w:r>
  </w:p>
  <w:p w14:paraId="06F43C63" w14:textId="77777777" w:rsidR="009062F1" w:rsidRDefault="009062F1">
    <w:pPr>
      <w:pStyle w:val="Header"/>
    </w:pPr>
    <w:r>
      <w:t>Andrew Morrison</w:t>
    </w:r>
  </w:p>
  <w:p w14:paraId="62BD49AD" w14:textId="77777777" w:rsidR="009062F1" w:rsidRDefault="009062F1">
    <w:pPr>
      <w:pStyle w:val="Header"/>
    </w:pPr>
    <w:r>
      <w:t>UC Davis Data Analysis Bootcamp</w:t>
    </w:r>
  </w:p>
  <w:p w14:paraId="12C05608" w14:textId="77777777" w:rsidR="009062F1" w:rsidRDefault="009062F1">
    <w:pPr>
      <w:pStyle w:val="Header"/>
    </w:pPr>
    <w:r>
      <w:t>08/05/19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F1"/>
    <w:rsid w:val="0027174E"/>
    <w:rsid w:val="003A0F8B"/>
    <w:rsid w:val="00507D0C"/>
    <w:rsid w:val="009062F1"/>
    <w:rsid w:val="00955B7B"/>
    <w:rsid w:val="00A37347"/>
    <w:rsid w:val="00BB525F"/>
    <w:rsid w:val="00C41CF4"/>
    <w:rsid w:val="00CB0B9D"/>
    <w:rsid w:val="00DE63E4"/>
    <w:rsid w:val="00E76FDD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E22E"/>
  <w15:chartTrackingRefBased/>
  <w15:docId w15:val="{699D3F28-173A-4642-9537-C3B4BF93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F1"/>
  </w:style>
  <w:style w:type="paragraph" w:styleId="Footer">
    <w:name w:val="footer"/>
    <w:basedOn w:val="Normal"/>
    <w:link w:val="FooterChar"/>
    <w:uiPriority w:val="99"/>
    <w:unhideWhenUsed/>
    <w:rsid w:val="00906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F1"/>
  </w:style>
  <w:style w:type="paragraph" w:styleId="Caption">
    <w:name w:val="caption"/>
    <w:basedOn w:val="Normal"/>
    <w:next w:val="Normal"/>
    <w:uiPriority w:val="35"/>
    <w:unhideWhenUsed/>
    <w:qFormat/>
    <w:rsid w:val="00BB525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Morrison</dc:creator>
  <cp:keywords/>
  <dc:description/>
  <cp:lastModifiedBy>Andrew J Morrison</cp:lastModifiedBy>
  <cp:revision>2</cp:revision>
  <dcterms:created xsi:type="dcterms:W3CDTF">2019-08-05T03:54:00Z</dcterms:created>
  <dcterms:modified xsi:type="dcterms:W3CDTF">2019-08-05T06:40:00Z</dcterms:modified>
</cp:coreProperties>
</file>