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D7ECD" w14:textId="78EE4429" w:rsidR="003E6F10" w:rsidRPr="003E6F10" w:rsidRDefault="003E6F10" w:rsidP="003E6F10">
      <w:pPr>
        <w:pStyle w:val="Ttulo"/>
        <w:rPr>
          <w:rFonts w:ascii="Times New Roman" w:hAnsi="Times New Roman" w:cs="Times New Roman"/>
        </w:rPr>
      </w:pPr>
      <w:r w:rsidRPr="003E6F10">
        <w:rPr>
          <w:rFonts w:ascii="Times New Roman" w:hAnsi="Times New Roman" w:cs="Times New Roman"/>
          <w:noProof/>
        </w:rPr>
        <w:drawing>
          <wp:anchor distT="0" distB="0" distL="0" distR="0" simplePos="0" relativeHeight="251660288" behindDoc="0" locked="0" layoutInCell="1" allowOverlap="1" wp14:anchorId="523FED61" wp14:editId="57EF0EB5">
            <wp:simplePos x="0" y="0"/>
            <wp:positionH relativeFrom="leftMargin">
              <wp:align>right</wp:align>
            </wp:positionH>
            <wp:positionV relativeFrom="paragraph">
              <wp:posOffset>8255</wp:posOffset>
            </wp:positionV>
            <wp:extent cx="539750" cy="535304"/>
            <wp:effectExtent l="0" t="0" r="0" b="0"/>
            <wp:wrapNone/>
            <wp:docPr id="3" name="image2.jpeg" descr="Desenho com traços pretos em fundo branco  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0" cy="535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6F10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4818664E" wp14:editId="1B08B8C9">
            <wp:simplePos x="0" y="0"/>
            <wp:positionH relativeFrom="page">
              <wp:posOffset>6035298</wp:posOffset>
            </wp:positionH>
            <wp:positionV relativeFrom="paragraph">
              <wp:posOffset>46382</wp:posOffset>
            </wp:positionV>
            <wp:extent cx="521453" cy="521453"/>
            <wp:effectExtent l="0" t="0" r="0" b="0"/>
            <wp:wrapNone/>
            <wp:docPr id="1" name="image1.png" descr="Forma, Ícone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453" cy="521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6F10">
        <w:rPr>
          <w:rFonts w:ascii="Times New Roman" w:hAnsi="Times New Roman" w:cs="Times New Roman"/>
        </w:rPr>
        <w:t>Universidade</w:t>
      </w:r>
      <w:r w:rsidRPr="003E6F10">
        <w:rPr>
          <w:rFonts w:ascii="Times New Roman" w:hAnsi="Times New Roman" w:cs="Times New Roman"/>
          <w:spacing w:val="-3"/>
        </w:rPr>
        <w:t xml:space="preserve"> </w:t>
      </w:r>
      <w:r w:rsidRPr="003E6F10">
        <w:rPr>
          <w:rFonts w:ascii="Times New Roman" w:hAnsi="Times New Roman" w:cs="Times New Roman"/>
        </w:rPr>
        <w:t>Federal</w:t>
      </w:r>
      <w:r w:rsidRPr="003E6F10">
        <w:rPr>
          <w:rFonts w:ascii="Times New Roman" w:hAnsi="Times New Roman" w:cs="Times New Roman"/>
          <w:spacing w:val="-3"/>
        </w:rPr>
        <w:t xml:space="preserve"> </w:t>
      </w:r>
      <w:r w:rsidRPr="003E6F10">
        <w:rPr>
          <w:rFonts w:ascii="Times New Roman" w:hAnsi="Times New Roman" w:cs="Times New Roman"/>
        </w:rPr>
        <w:t>de</w:t>
      </w:r>
      <w:r w:rsidRPr="003E6F10">
        <w:rPr>
          <w:rFonts w:ascii="Times New Roman" w:hAnsi="Times New Roman" w:cs="Times New Roman"/>
          <w:spacing w:val="1"/>
        </w:rPr>
        <w:t xml:space="preserve"> </w:t>
      </w:r>
      <w:r w:rsidRPr="003E6F10">
        <w:rPr>
          <w:rFonts w:ascii="Times New Roman" w:hAnsi="Times New Roman" w:cs="Times New Roman"/>
        </w:rPr>
        <w:t>Uberlândia</w:t>
      </w:r>
    </w:p>
    <w:p w14:paraId="43A658E9" w14:textId="77777777" w:rsidR="003E6F10" w:rsidRPr="003E6F10" w:rsidRDefault="003E6F10" w:rsidP="003E6F10">
      <w:pPr>
        <w:ind w:left="13" w:right="13"/>
        <w:jc w:val="center"/>
        <w:rPr>
          <w:rFonts w:ascii="Times New Roman" w:hAnsi="Times New Roman" w:cs="Times New Roman"/>
          <w:sz w:val="28"/>
        </w:rPr>
      </w:pPr>
      <w:r w:rsidRPr="003E6F10">
        <w:rPr>
          <w:rFonts w:ascii="Times New Roman" w:hAnsi="Times New Roman" w:cs="Times New Roman"/>
          <w:sz w:val="28"/>
        </w:rPr>
        <w:t>FEELT</w:t>
      </w:r>
      <w:r w:rsidRPr="003E6F10">
        <w:rPr>
          <w:rFonts w:ascii="Times New Roman" w:hAnsi="Times New Roman" w:cs="Times New Roman"/>
          <w:spacing w:val="-4"/>
          <w:sz w:val="28"/>
        </w:rPr>
        <w:t xml:space="preserve"> </w:t>
      </w:r>
      <w:r w:rsidRPr="003E6F10">
        <w:rPr>
          <w:rFonts w:ascii="Times New Roman" w:hAnsi="Times New Roman" w:cs="Times New Roman"/>
          <w:sz w:val="28"/>
        </w:rPr>
        <w:t>–</w:t>
      </w:r>
      <w:r w:rsidRPr="003E6F10">
        <w:rPr>
          <w:rFonts w:ascii="Times New Roman" w:hAnsi="Times New Roman" w:cs="Times New Roman"/>
          <w:spacing w:val="-2"/>
          <w:sz w:val="28"/>
        </w:rPr>
        <w:t xml:space="preserve"> </w:t>
      </w:r>
      <w:r w:rsidRPr="003E6F10">
        <w:rPr>
          <w:rFonts w:ascii="Times New Roman" w:hAnsi="Times New Roman" w:cs="Times New Roman"/>
          <w:sz w:val="28"/>
        </w:rPr>
        <w:t>Faculdade</w:t>
      </w:r>
      <w:r w:rsidRPr="003E6F10">
        <w:rPr>
          <w:rFonts w:ascii="Times New Roman" w:hAnsi="Times New Roman" w:cs="Times New Roman"/>
          <w:spacing w:val="-5"/>
          <w:sz w:val="28"/>
        </w:rPr>
        <w:t xml:space="preserve"> </w:t>
      </w:r>
      <w:r w:rsidRPr="003E6F10">
        <w:rPr>
          <w:rFonts w:ascii="Times New Roman" w:hAnsi="Times New Roman" w:cs="Times New Roman"/>
          <w:sz w:val="28"/>
        </w:rPr>
        <w:t>de</w:t>
      </w:r>
      <w:r w:rsidRPr="003E6F10">
        <w:rPr>
          <w:rFonts w:ascii="Times New Roman" w:hAnsi="Times New Roman" w:cs="Times New Roman"/>
          <w:spacing w:val="-2"/>
          <w:sz w:val="28"/>
        </w:rPr>
        <w:t xml:space="preserve"> </w:t>
      </w:r>
      <w:r w:rsidRPr="003E6F10">
        <w:rPr>
          <w:rFonts w:ascii="Times New Roman" w:hAnsi="Times New Roman" w:cs="Times New Roman"/>
          <w:sz w:val="28"/>
        </w:rPr>
        <w:t>Engenharia</w:t>
      </w:r>
      <w:r w:rsidRPr="003E6F10">
        <w:rPr>
          <w:rFonts w:ascii="Times New Roman" w:hAnsi="Times New Roman" w:cs="Times New Roman"/>
          <w:spacing w:val="-6"/>
          <w:sz w:val="28"/>
        </w:rPr>
        <w:t xml:space="preserve"> </w:t>
      </w:r>
      <w:r w:rsidRPr="003E6F10">
        <w:rPr>
          <w:rFonts w:ascii="Times New Roman" w:hAnsi="Times New Roman" w:cs="Times New Roman"/>
          <w:sz w:val="28"/>
        </w:rPr>
        <w:t>Elétrica</w:t>
      </w:r>
    </w:p>
    <w:p w14:paraId="5FADC5B3" w14:textId="37CF4400" w:rsidR="003E6F10" w:rsidRPr="003E6F10" w:rsidRDefault="003E6F10" w:rsidP="003E6F10">
      <w:pPr>
        <w:pStyle w:val="Corpodetexto"/>
        <w:spacing w:before="2"/>
        <w:rPr>
          <w:sz w:val="26"/>
        </w:rPr>
      </w:pPr>
      <w:r w:rsidRPr="003E6F10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4475AA8" wp14:editId="06D1C06A">
                <wp:simplePos x="0" y="0"/>
                <wp:positionH relativeFrom="page">
                  <wp:posOffset>1626235</wp:posOffset>
                </wp:positionH>
                <wp:positionV relativeFrom="paragraph">
                  <wp:posOffset>216535</wp:posOffset>
                </wp:positionV>
                <wp:extent cx="4304665" cy="18415"/>
                <wp:effectExtent l="0" t="0" r="3175" b="1905"/>
                <wp:wrapTopAndBottom/>
                <wp:docPr id="182753103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046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BA45A0" id="Retângulo 1" o:spid="_x0000_s1026" style="position:absolute;margin-left:128.05pt;margin-top:17.05pt;width:338.95pt;height:1.4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7AE2FD1E" w14:textId="77777777" w:rsidR="003E6F10" w:rsidRDefault="003E6F10" w:rsidP="003E6F10">
      <w:pPr>
        <w:pStyle w:val="Corpodetexto"/>
        <w:rPr>
          <w:sz w:val="30"/>
        </w:rPr>
      </w:pPr>
    </w:p>
    <w:p w14:paraId="0FE29C34" w14:textId="77777777" w:rsidR="003E6F10" w:rsidRDefault="003E6F10" w:rsidP="003E6F10">
      <w:pPr>
        <w:pStyle w:val="Corpodetexto"/>
        <w:rPr>
          <w:sz w:val="30"/>
        </w:rPr>
      </w:pPr>
    </w:p>
    <w:p w14:paraId="2A0ADF46" w14:textId="77777777" w:rsidR="003E6F10" w:rsidRDefault="003E6F10" w:rsidP="003E6F10">
      <w:pPr>
        <w:pStyle w:val="Corpodetexto"/>
        <w:rPr>
          <w:sz w:val="30"/>
        </w:rPr>
      </w:pPr>
    </w:p>
    <w:p w14:paraId="519F9225" w14:textId="77777777" w:rsidR="003E6F10" w:rsidRDefault="003E6F10" w:rsidP="003E6F10">
      <w:pPr>
        <w:pStyle w:val="Corpodetexto"/>
        <w:rPr>
          <w:sz w:val="30"/>
        </w:rPr>
      </w:pPr>
    </w:p>
    <w:p w14:paraId="0156121F" w14:textId="77777777" w:rsidR="003E6F10" w:rsidRDefault="003E6F10" w:rsidP="003E6F10">
      <w:pPr>
        <w:pStyle w:val="Corpodetexto"/>
        <w:rPr>
          <w:sz w:val="30"/>
        </w:rPr>
      </w:pPr>
    </w:p>
    <w:p w14:paraId="0A333506" w14:textId="77777777" w:rsidR="003E6F10" w:rsidRDefault="003E6F10" w:rsidP="003E6F10">
      <w:pPr>
        <w:pStyle w:val="Corpodetexto"/>
        <w:rPr>
          <w:sz w:val="30"/>
        </w:rPr>
      </w:pPr>
    </w:p>
    <w:p w14:paraId="524FAC1A" w14:textId="77777777" w:rsidR="003E6F10" w:rsidRDefault="003E6F10" w:rsidP="003E6F10">
      <w:pPr>
        <w:pStyle w:val="Corpodetexto"/>
        <w:rPr>
          <w:sz w:val="30"/>
        </w:rPr>
      </w:pPr>
    </w:p>
    <w:p w14:paraId="2A16B90F" w14:textId="77777777" w:rsidR="003E6F10" w:rsidRDefault="003E6F10" w:rsidP="003E6F10">
      <w:pPr>
        <w:pStyle w:val="Corpodetexto"/>
        <w:rPr>
          <w:sz w:val="30"/>
        </w:rPr>
      </w:pPr>
    </w:p>
    <w:p w14:paraId="06B91E6E" w14:textId="77777777" w:rsidR="003E6F10" w:rsidRPr="003E6F10" w:rsidRDefault="003E6F10" w:rsidP="003E6F10">
      <w:pPr>
        <w:pStyle w:val="Corpodetexto"/>
        <w:rPr>
          <w:sz w:val="30"/>
        </w:rPr>
      </w:pPr>
    </w:p>
    <w:p w14:paraId="7115578A" w14:textId="77777777" w:rsidR="003E6F10" w:rsidRPr="003E6F10" w:rsidRDefault="003E6F10" w:rsidP="003E6F10">
      <w:pPr>
        <w:pStyle w:val="Corpodetexto"/>
        <w:rPr>
          <w:sz w:val="30"/>
        </w:rPr>
      </w:pPr>
    </w:p>
    <w:p w14:paraId="5ACC3BD9" w14:textId="734144D5" w:rsidR="003E6F10" w:rsidRPr="009F6043" w:rsidRDefault="003E6F10" w:rsidP="003E6F10">
      <w:pPr>
        <w:spacing w:before="200"/>
        <w:ind w:left="30" w:right="13"/>
        <w:jc w:val="center"/>
        <w:rPr>
          <w:rFonts w:ascii="Times New Roman" w:hAnsi="Times New Roman" w:cs="Times New Roman"/>
          <w:b/>
          <w:sz w:val="56"/>
          <w:szCs w:val="52"/>
        </w:rPr>
      </w:pPr>
      <w:r w:rsidRPr="009F6043">
        <w:rPr>
          <w:rFonts w:ascii="Times New Roman" w:hAnsi="Times New Roman" w:cs="Times New Roman"/>
          <w:b/>
          <w:sz w:val="56"/>
          <w:szCs w:val="52"/>
        </w:rPr>
        <w:t>Robótica</w:t>
      </w:r>
    </w:p>
    <w:p w14:paraId="6820D144" w14:textId="77777777" w:rsidR="003E6F10" w:rsidRPr="003E6F10" w:rsidRDefault="003E6F10" w:rsidP="003E6F10">
      <w:pPr>
        <w:pStyle w:val="Corpodetexto"/>
        <w:rPr>
          <w:b/>
          <w:sz w:val="30"/>
        </w:rPr>
      </w:pPr>
    </w:p>
    <w:p w14:paraId="1CDB388F" w14:textId="77777777" w:rsidR="003E6F10" w:rsidRPr="003E6F10" w:rsidRDefault="003E6F10" w:rsidP="003E6F10">
      <w:pPr>
        <w:pStyle w:val="Corpodetexto"/>
        <w:rPr>
          <w:sz w:val="20"/>
        </w:rPr>
      </w:pPr>
    </w:p>
    <w:p w14:paraId="21157AA0" w14:textId="77777777" w:rsidR="003E6F10" w:rsidRPr="003E6F10" w:rsidRDefault="003E6F10" w:rsidP="003E6F10">
      <w:pPr>
        <w:pStyle w:val="Corpodetexto"/>
        <w:rPr>
          <w:sz w:val="20"/>
        </w:rPr>
      </w:pPr>
    </w:p>
    <w:p w14:paraId="500E1A33" w14:textId="0B312077" w:rsidR="003E6F10" w:rsidRPr="009F6043" w:rsidRDefault="003E6F10" w:rsidP="009F6043">
      <w:pPr>
        <w:pStyle w:val="Corpodetexto"/>
        <w:jc w:val="center"/>
        <w:rPr>
          <w:b/>
          <w:bCs/>
          <w:sz w:val="36"/>
          <w:szCs w:val="36"/>
        </w:rPr>
      </w:pPr>
      <w:r w:rsidRPr="009F6043">
        <w:rPr>
          <w:b/>
          <w:bCs/>
          <w:sz w:val="36"/>
          <w:szCs w:val="36"/>
        </w:rPr>
        <w:t xml:space="preserve">Trabalho 01 </w:t>
      </w:r>
      <w:r w:rsidR="00301FC4" w:rsidRPr="009F6043">
        <w:rPr>
          <w:b/>
          <w:bCs/>
          <w:sz w:val="36"/>
          <w:szCs w:val="36"/>
        </w:rPr>
        <w:t>–</w:t>
      </w:r>
      <w:r w:rsidRPr="009F6043">
        <w:rPr>
          <w:b/>
          <w:bCs/>
          <w:sz w:val="36"/>
          <w:szCs w:val="36"/>
        </w:rPr>
        <w:t xml:space="preserve"> </w:t>
      </w:r>
      <w:r w:rsidR="00301FC4" w:rsidRPr="009F6043">
        <w:rPr>
          <w:b/>
          <w:bCs/>
          <w:sz w:val="36"/>
          <w:szCs w:val="36"/>
        </w:rPr>
        <w:t>Tipos de Robô</w:t>
      </w:r>
    </w:p>
    <w:p w14:paraId="480FFAB5" w14:textId="77777777" w:rsidR="003E6F10" w:rsidRPr="003E6F10" w:rsidRDefault="003E6F10" w:rsidP="003E6F10">
      <w:pPr>
        <w:pStyle w:val="Corpodetexto"/>
        <w:rPr>
          <w:sz w:val="20"/>
        </w:rPr>
      </w:pPr>
    </w:p>
    <w:p w14:paraId="2811C5FA" w14:textId="77777777" w:rsidR="003E6F10" w:rsidRPr="003E6F10" w:rsidRDefault="003E6F10" w:rsidP="003E6F10">
      <w:pPr>
        <w:pStyle w:val="Corpodetexto"/>
        <w:rPr>
          <w:sz w:val="20"/>
        </w:rPr>
      </w:pPr>
    </w:p>
    <w:p w14:paraId="4CE4C197" w14:textId="77777777" w:rsidR="003E6F10" w:rsidRPr="003E6F10" w:rsidRDefault="003E6F10" w:rsidP="003E6F10">
      <w:pPr>
        <w:pStyle w:val="Corpodetexto"/>
        <w:rPr>
          <w:sz w:val="20"/>
        </w:rPr>
      </w:pPr>
    </w:p>
    <w:p w14:paraId="7EE3996A" w14:textId="77777777" w:rsidR="003E6F10" w:rsidRPr="003E6F10" w:rsidRDefault="003E6F10" w:rsidP="003E6F10">
      <w:pPr>
        <w:pStyle w:val="Corpodetexto"/>
        <w:rPr>
          <w:sz w:val="20"/>
        </w:rPr>
      </w:pPr>
    </w:p>
    <w:p w14:paraId="7C81765C" w14:textId="77777777" w:rsidR="003E6F10" w:rsidRPr="003E6F10" w:rsidRDefault="003E6F10" w:rsidP="003E6F10">
      <w:pPr>
        <w:pStyle w:val="Corpodetexto"/>
        <w:rPr>
          <w:sz w:val="20"/>
        </w:rPr>
      </w:pPr>
    </w:p>
    <w:p w14:paraId="0DA69532" w14:textId="77777777" w:rsidR="003E6F10" w:rsidRPr="003E6F10" w:rsidRDefault="003E6F10" w:rsidP="003E6F10">
      <w:pPr>
        <w:pStyle w:val="Corpodetexto"/>
        <w:rPr>
          <w:sz w:val="20"/>
        </w:rPr>
      </w:pPr>
    </w:p>
    <w:p w14:paraId="4AB656B0" w14:textId="77777777" w:rsidR="003E6F10" w:rsidRPr="003E6F10" w:rsidRDefault="003E6F10" w:rsidP="003E6F10">
      <w:pPr>
        <w:pStyle w:val="Corpodetexto"/>
        <w:rPr>
          <w:sz w:val="20"/>
        </w:rPr>
      </w:pPr>
    </w:p>
    <w:p w14:paraId="29B40AB6" w14:textId="47A84C7D" w:rsidR="003E6F10" w:rsidRPr="003E6F10" w:rsidRDefault="003E6F10" w:rsidP="003E6F10">
      <w:pPr>
        <w:tabs>
          <w:tab w:val="left" w:pos="7527"/>
        </w:tabs>
        <w:spacing w:before="253"/>
        <w:ind w:right="13"/>
        <w:jc w:val="center"/>
        <w:rPr>
          <w:rFonts w:ascii="Times New Roman" w:hAnsi="Times New Roman" w:cs="Times New Roman"/>
          <w:u w:val="single"/>
        </w:rPr>
      </w:pPr>
      <w:r w:rsidRPr="003E6F10">
        <w:rPr>
          <w:rFonts w:ascii="Times New Roman" w:hAnsi="Times New Roman" w:cs="Times New Roman"/>
          <w:b/>
        </w:rPr>
        <w:t>Aluno:</w:t>
      </w:r>
      <w:r w:rsidRPr="003E6F10">
        <w:rPr>
          <w:rFonts w:ascii="Times New Roman" w:hAnsi="Times New Roman" w:cs="Times New Roman"/>
          <w:b/>
          <w:spacing w:val="-2"/>
        </w:rPr>
        <w:t xml:space="preserve"> </w:t>
      </w:r>
      <w:r w:rsidRPr="003E6F10">
        <w:rPr>
          <w:rFonts w:ascii="Times New Roman" w:hAnsi="Times New Roman" w:cs="Times New Roman"/>
        </w:rPr>
        <w:t>Lucas Martins Primo 12021EBI022</w:t>
      </w:r>
    </w:p>
    <w:p w14:paraId="7B0BADA6" w14:textId="77777777" w:rsidR="003E6F10" w:rsidRPr="003E6F10" w:rsidRDefault="003E6F10" w:rsidP="003E6F10">
      <w:pPr>
        <w:pStyle w:val="Corpodetexto"/>
      </w:pPr>
    </w:p>
    <w:p w14:paraId="536C85A5" w14:textId="532B26EA" w:rsidR="003E6F10" w:rsidRPr="003E6F10" w:rsidRDefault="003E6F10" w:rsidP="003E6F10">
      <w:pPr>
        <w:jc w:val="center"/>
        <w:rPr>
          <w:rFonts w:ascii="Times New Roman" w:hAnsi="Times New Roman" w:cs="Times New Roman"/>
          <w:b/>
          <w:bCs/>
        </w:rPr>
      </w:pPr>
      <w:r w:rsidRPr="003E6F10">
        <w:rPr>
          <w:rFonts w:ascii="Times New Roman" w:hAnsi="Times New Roman" w:cs="Times New Roman"/>
          <w:b/>
          <w:bCs/>
        </w:rPr>
        <w:t>Uberlândia, junho de 2025</w:t>
      </w:r>
    </w:p>
    <w:p w14:paraId="3FE39822" w14:textId="77777777" w:rsidR="003E6F10" w:rsidRDefault="003E6F10" w:rsidP="00254271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34B9B27" w14:textId="77777777" w:rsidR="003E6F10" w:rsidRDefault="003E6F10" w:rsidP="00254271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A6FFC57" w14:textId="77777777" w:rsidR="003E6F10" w:rsidRDefault="003E6F10" w:rsidP="00254271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5ABA9BD" w14:textId="77777777" w:rsidR="003E6F10" w:rsidRDefault="003E6F10" w:rsidP="00254271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DCA7A6C" w14:textId="77777777" w:rsidR="003E6F10" w:rsidRDefault="003E6F10" w:rsidP="00254271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69C8080" w14:textId="77777777" w:rsidR="003E6F10" w:rsidRDefault="003E6F10" w:rsidP="00254271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4278DF1" w14:textId="77777777" w:rsidR="003E6F10" w:rsidRDefault="003E6F10" w:rsidP="00254271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D80E340" w14:textId="77777777" w:rsidR="003E6F10" w:rsidRPr="003E6F10" w:rsidRDefault="003E6F10" w:rsidP="00254271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699893D" w14:textId="5ED581DB" w:rsidR="00254271" w:rsidRPr="00254271" w:rsidRDefault="00254271" w:rsidP="00254271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254271">
        <w:rPr>
          <w:rFonts w:ascii="Times New Roman" w:hAnsi="Times New Roman" w:cs="Times New Roman"/>
          <w:b/>
          <w:bCs/>
          <w:sz w:val="22"/>
          <w:szCs w:val="22"/>
        </w:rPr>
        <w:lastRenderedPageBreak/>
        <w:t>Introdução</w:t>
      </w:r>
    </w:p>
    <w:p w14:paraId="1B329BF7" w14:textId="77777777" w:rsidR="00254271" w:rsidRPr="00254271" w:rsidRDefault="00254271" w:rsidP="00254271">
      <w:pPr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254271">
        <w:rPr>
          <w:rFonts w:ascii="Times New Roman" w:hAnsi="Times New Roman" w:cs="Times New Roman"/>
          <w:sz w:val="22"/>
          <w:szCs w:val="22"/>
        </w:rPr>
        <w:t>A robótica desempenha um papel crucial na sociedade contemporânea, influenciando diversos setores produtivos e de serviços. Desde a fabricação de automóveis até a exploração espacial, os robôs estão presentes em inúmeras atividades, aumentando a eficiência, a precisão e a segurança dos processos. Esses dispositivos automatizados complementam ou substituem o trabalho humano em tarefas repetitivas, perigosas ou complexas, permitindo que os seres humanos foquem em atividades de maior valor agregado. Dentre as várias categorias de robôs existentes, destacam-se os robôs industriais, os robôs de serviço e os robôs colaborativos (</w:t>
      </w:r>
      <w:proofErr w:type="spellStart"/>
      <w:r w:rsidRPr="00254271">
        <w:rPr>
          <w:rFonts w:ascii="Times New Roman" w:hAnsi="Times New Roman" w:cs="Times New Roman"/>
          <w:sz w:val="22"/>
          <w:szCs w:val="22"/>
        </w:rPr>
        <w:t>cobots</w:t>
      </w:r>
      <w:proofErr w:type="spellEnd"/>
      <w:r w:rsidRPr="00254271">
        <w:rPr>
          <w:rFonts w:ascii="Times New Roman" w:hAnsi="Times New Roman" w:cs="Times New Roman"/>
          <w:sz w:val="22"/>
          <w:szCs w:val="22"/>
        </w:rPr>
        <w:t>), cada qual com características e aplicações distintas, conforme detalhado a seguir.</w:t>
      </w:r>
    </w:p>
    <w:p w14:paraId="7F960C0C" w14:textId="77777777" w:rsidR="00254271" w:rsidRPr="00254271" w:rsidRDefault="00254271" w:rsidP="00254271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254271">
        <w:rPr>
          <w:rFonts w:ascii="Times New Roman" w:hAnsi="Times New Roman" w:cs="Times New Roman"/>
          <w:b/>
          <w:bCs/>
          <w:sz w:val="22"/>
          <w:szCs w:val="22"/>
        </w:rPr>
        <w:t>Robôs Industriais</w:t>
      </w:r>
    </w:p>
    <w:p w14:paraId="3A5926D7" w14:textId="77777777" w:rsidR="00254271" w:rsidRPr="00254271" w:rsidRDefault="00254271" w:rsidP="00254271">
      <w:pPr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254271">
        <w:rPr>
          <w:rFonts w:ascii="Times New Roman" w:hAnsi="Times New Roman" w:cs="Times New Roman"/>
          <w:sz w:val="22"/>
          <w:szCs w:val="22"/>
        </w:rPr>
        <w:t xml:space="preserve">Os robôs industriais são amplamente utilizados na automação de processos de manufatura. De acordo com a definição oficial da </w:t>
      </w:r>
      <w:proofErr w:type="spellStart"/>
      <w:r w:rsidRPr="00254271">
        <w:rPr>
          <w:rFonts w:ascii="Times New Roman" w:hAnsi="Times New Roman" w:cs="Times New Roman"/>
          <w:sz w:val="22"/>
          <w:szCs w:val="22"/>
        </w:rPr>
        <w:t>International</w:t>
      </w:r>
      <w:proofErr w:type="spellEnd"/>
      <w:r w:rsidRPr="0025427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54271">
        <w:rPr>
          <w:rFonts w:ascii="Times New Roman" w:hAnsi="Times New Roman" w:cs="Times New Roman"/>
          <w:sz w:val="22"/>
          <w:szCs w:val="22"/>
        </w:rPr>
        <w:t>Organization</w:t>
      </w:r>
      <w:proofErr w:type="spellEnd"/>
      <w:r w:rsidRPr="00254271">
        <w:rPr>
          <w:rFonts w:ascii="Times New Roman" w:hAnsi="Times New Roman" w:cs="Times New Roman"/>
          <w:sz w:val="22"/>
          <w:szCs w:val="22"/>
        </w:rPr>
        <w:t xml:space="preserve"> for </w:t>
      </w:r>
      <w:proofErr w:type="spellStart"/>
      <w:r w:rsidRPr="00254271">
        <w:rPr>
          <w:rFonts w:ascii="Times New Roman" w:hAnsi="Times New Roman" w:cs="Times New Roman"/>
          <w:sz w:val="22"/>
          <w:szCs w:val="22"/>
        </w:rPr>
        <w:t>Standardization</w:t>
      </w:r>
      <w:proofErr w:type="spellEnd"/>
      <w:r w:rsidRPr="00254271">
        <w:rPr>
          <w:rFonts w:ascii="Times New Roman" w:hAnsi="Times New Roman" w:cs="Times New Roman"/>
          <w:sz w:val="22"/>
          <w:szCs w:val="22"/>
        </w:rPr>
        <w:t xml:space="preserve"> (ISO), um robô industrial é um “manipulador multipropósito controlado automaticamente, reprogramável, programável em três ou mais eixos”. Em outras palavras, trata-se de um braço mecânico automatizado capaz de realizar múltiplos movimentos e tarefas pré-programadas em alta velocidade e com repetibilidade. Esses robôs operam de forma contínua e precisa, o que os torna ideais para aumentar a produtividade e a qualidade na indústria, reduzindo erros humanos e melhorando a segurança em ambientes fabris.</w:t>
      </w:r>
    </w:p>
    <w:p w14:paraId="5698E0F1" w14:textId="77777777" w:rsidR="00254271" w:rsidRPr="003E6F10" w:rsidRDefault="00254271" w:rsidP="00254271">
      <w:pPr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254271">
        <w:rPr>
          <w:rFonts w:ascii="Times New Roman" w:hAnsi="Times New Roman" w:cs="Times New Roman"/>
          <w:sz w:val="22"/>
          <w:szCs w:val="22"/>
        </w:rPr>
        <w:t>As aplicações típicas dos robôs industriais concentram-se em tarefas repetitivas ou pesadas no chão de fábrica. Exemplos comuns incluem operações de soldagem, pintura, montagem de componentes, manuseio e movimentação de materiais, inspeção de produtos e testes de qualidade</w:t>
      </w:r>
      <w:r w:rsidRPr="003E6F10">
        <w:rPr>
          <w:rFonts w:ascii="Times New Roman" w:hAnsi="Times New Roman" w:cs="Times New Roman"/>
          <w:sz w:val="22"/>
          <w:szCs w:val="22"/>
        </w:rPr>
        <w:t>,</w:t>
      </w:r>
      <w:r w:rsidRPr="00254271">
        <w:rPr>
          <w:rFonts w:ascii="Times New Roman" w:hAnsi="Times New Roman" w:cs="Times New Roman"/>
          <w:sz w:val="22"/>
          <w:szCs w:val="22"/>
        </w:rPr>
        <w:t xml:space="preserve"> tudo realizado com elevado grau de precisão e rapidez. Esses robôs são presença marcante em linhas de produção de automóveis, eletrônicos e outros bens manufaturados, onde executam atividades como a soldagem de carrocerias, aplicação de pintura automotiva ou montagem de placas eletrônicas. Um exemplo clássico é o setor automotivo: desde a década de 1960, braços robóticos são empregados em fábricas de automóveis para montar veículos em larga escala</w:t>
      </w:r>
      <w:r w:rsidRPr="003E6F10">
        <w:rPr>
          <w:rFonts w:ascii="Times New Roman" w:hAnsi="Times New Roman" w:cs="Times New Roman"/>
          <w:sz w:val="22"/>
          <w:szCs w:val="22"/>
        </w:rPr>
        <w:t>.</w:t>
      </w:r>
    </w:p>
    <w:p w14:paraId="0933D0F6" w14:textId="5295C44F" w:rsidR="00254271" w:rsidRPr="00254271" w:rsidRDefault="00254271" w:rsidP="00254271">
      <w:pPr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3E6F10">
        <w:rPr>
          <w:rFonts w:ascii="Times New Roman" w:hAnsi="Times New Roman" w:cs="Times New Roman"/>
          <w:sz w:val="22"/>
          <w:szCs w:val="22"/>
        </w:rPr>
        <w:t>O</w:t>
      </w:r>
      <w:r w:rsidRPr="00254271">
        <w:rPr>
          <w:rFonts w:ascii="Times New Roman" w:hAnsi="Times New Roman" w:cs="Times New Roman"/>
          <w:sz w:val="22"/>
          <w:szCs w:val="22"/>
        </w:rPr>
        <w:t xml:space="preserve"> primeiro robô industrial (chamado </w:t>
      </w:r>
      <w:proofErr w:type="spellStart"/>
      <w:r w:rsidRPr="00254271">
        <w:rPr>
          <w:rFonts w:ascii="Times New Roman" w:hAnsi="Times New Roman" w:cs="Times New Roman"/>
          <w:sz w:val="22"/>
          <w:szCs w:val="22"/>
        </w:rPr>
        <w:t>Unimate</w:t>
      </w:r>
      <w:proofErr w:type="spellEnd"/>
      <w:r w:rsidRPr="00254271">
        <w:rPr>
          <w:rFonts w:ascii="Times New Roman" w:hAnsi="Times New Roman" w:cs="Times New Roman"/>
          <w:sz w:val="22"/>
          <w:szCs w:val="22"/>
        </w:rPr>
        <w:t>) foi instalado em 1961 numa fábrica da Ford, inaugurando a era da robótica industrial na produção automotiva. Hoje, empresas como ABB, FANUC, KUKA e outras fornecem robôs articulados de múltiplos eixos que operam em células automatizadas, aumentando a eficiência e garantindo repetibilidade em processos fabris antes realizados manualmente.</w:t>
      </w:r>
    </w:p>
    <w:p w14:paraId="23E43274" w14:textId="77777777" w:rsidR="00254271" w:rsidRPr="00254271" w:rsidRDefault="00254271" w:rsidP="00254271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254271">
        <w:rPr>
          <w:rFonts w:ascii="Times New Roman" w:hAnsi="Times New Roman" w:cs="Times New Roman"/>
          <w:b/>
          <w:bCs/>
          <w:sz w:val="22"/>
          <w:szCs w:val="22"/>
        </w:rPr>
        <w:t>Robôs de Serviço</w:t>
      </w:r>
    </w:p>
    <w:p w14:paraId="047051C1" w14:textId="5C300A77" w:rsidR="00254271" w:rsidRPr="00254271" w:rsidRDefault="00254271" w:rsidP="003E6F10">
      <w:pPr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254271">
        <w:rPr>
          <w:rFonts w:ascii="Times New Roman" w:hAnsi="Times New Roman" w:cs="Times New Roman"/>
          <w:sz w:val="22"/>
          <w:szCs w:val="22"/>
        </w:rPr>
        <w:t xml:space="preserve">Diferentemente dos robôs industriais, voltados à manufatura, os robôs de serviço são projetados para auxiliar pessoas na execução de tarefas do cotidiano em ambientes domésticos ou em ambientes comerciais e públicos. Em geral, esses robôs atuam em atividades que podem ser caracterizadas como “os 5D” da robótica: tarefas sujas, monótonas, </w:t>
      </w:r>
      <w:r w:rsidR="003E6F10" w:rsidRPr="003E6F10">
        <w:rPr>
          <w:rFonts w:ascii="Times New Roman" w:hAnsi="Times New Roman" w:cs="Times New Roman"/>
          <w:sz w:val="22"/>
          <w:szCs w:val="22"/>
        </w:rPr>
        <w:t>distantes, perigosas</w:t>
      </w:r>
      <w:r w:rsidRPr="00254271">
        <w:rPr>
          <w:rFonts w:ascii="Times New Roman" w:hAnsi="Times New Roman" w:cs="Times New Roman"/>
          <w:sz w:val="22"/>
          <w:szCs w:val="22"/>
        </w:rPr>
        <w:t xml:space="preserve"> ou repetitivas que seriam menos desejáveis ou impróprias para serem feitas por humanos. Normalmente operam de forma autônoma ou semiautônoma, podendo também ser controlados por sistemas integrados, e vêm ganhando espaço devido aos avanços em sensores, inteligência artificial e redução de custos. </w:t>
      </w:r>
    </w:p>
    <w:p w14:paraId="51EFD538" w14:textId="77777777" w:rsidR="003E6F10" w:rsidRPr="003E6F10" w:rsidRDefault="00254271" w:rsidP="003E6F10">
      <w:pPr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254271">
        <w:rPr>
          <w:rFonts w:ascii="Times New Roman" w:hAnsi="Times New Roman" w:cs="Times New Roman"/>
          <w:sz w:val="22"/>
          <w:szCs w:val="22"/>
        </w:rPr>
        <w:t xml:space="preserve">Os robôs de serviço estão presentes em vários setores, com aplicações que vão da saúde ao varejo. Na área da saúde, por exemplo, a robótica médica tem revolucionado procedimentos </w:t>
      </w:r>
      <w:r w:rsidRPr="00254271">
        <w:rPr>
          <w:rFonts w:ascii="Times New Roman" w:hAnsi="Times New Roman" w:cs="Times New Roman"/>
          <w:sz w:val="22"/>
          <w:szCs w:val="22"/>
        </w:rPr>
        <w:lastRenderedPageBreak/>
        <w:t xml:space="preserve">clínicos: já existem robôs cirúrgicos que auxiliam médicos em operações minimamente invasivas com altíssima precisão, melhorando os resultados e a recuperação dos pacientes. Hospitais também empregam robôs assistentes para transporte de suprimentos, distribuição de medicamentos e desinfecção de ambientes, liberando os profissionais de tarefas logísticas e reduzindo riscos de contaminação. </w:t>
      </w:r>
    </w:p>
    <w:p w14:paraId="763797F9" w14:textId="77777777" w:rsidR="003E6F10" w:rsidRPr="003E6F10" w:rsidRDefault="00254271" w:rsidP="003E6F10">
      <w:pPr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254271">
        <w:rPr>
          <w:rFonts w:ascii="Times New Roman" w:hAnsi="Times New Roman" w:cs="Times New Roman"/>
          <w:sz w:val="22"/>
          <w:szCs w:val="22"/>
        </w:rPr>
        <w:t xml:space="preserve">No comércio e varejo, robôs de serviço têm atuado no atendimento ao cliente e outras funções de suporte. Um exemplo notável são robôs humanoides como o Pepper (da SoftBank </w:t>
      </w:r>
      <w:proofErr w:type="spellStart"/>
      <w:r w:rsidRPr="00254271">
        <w:rPr>
          <w:rFonts w:ascii="Times New Roman" w:hAnsi="Times New Roman" w:cs="Times New Roman"/>
          <w:sz w:val="22"/>
          <w:szCs w:val="22"/>
        </w:rPr>
        <w:t>Robotics</w:t>
      </w:r>
      <w:proofErr w:type="spellEnd"/>
      <w:r w:rsidRPr="00254271">
        <w:rPr>
          <w:rFonts w:ascii="Times New Roman" w:hAnsi="Times New Roman" w:cs="Times New Roman"/>
          <w:sz w:val="22"/>
          <w:szCs w:val="22"/>
        </w:rPr>
        <w:t xml:space="preserve">), que já vêm sendo utilizados como recepcionistas em hotéis e lojas, interagindo com o público, fornecendo informações e até auxiliando em vendas promocionais. Há também robôs móveis em supermercados e centros de distribuição que realizam inventários de estoque ou transportam mercadorias de forma autônoma, agilizando operações logísticas. Em serviços de limpeza e manutenção, os robôs de serviço tornaram-se cada vez mais populares. Milhares de pessoas já utilizam robôs domésticos de limpeza, como aspiradores de pó robóticos do tipo </w:t>
      </w:r>
      <w:proofErr w:type="spellStart"/>
      <w:r w:rsidRPr="00254271">
        <w:rPr>
          <w:rFonts w:ascii="Times New Roman" w:hAnsi="Times New Roman" w:cs="Times New Roman"/>
          <w:sz w:val="22"/>
          <w:szCs w:val="22"/>
        </w:rPr>
        <w:t>Roomba</w:t>
      </w:r>
      <w:proofErr w:type="spellEnd"/>
      <w:r w:rsidRPr="00254271">
        <w:rPr>
          <w:rFonts w:ascii="Times New Roman" w:hAnsi="Times New Roman" w:cs="Times New Roman"/>
          <w:sz w:val="22"/>
          <w:szCs w:val="22"/>
        </w:rPr>
        <w:t xml:space="preserve">, capazes de aspirar o chão automaticamente. </w:t>
      </w:r>
    </w:p>
    <w:p w14:paraId="63FD02C6" w14:textId="4753D4F2" w:rsidR="00254271" w:rsidRPr="00254271" w:rsidRDefault="00254271" w:rsidP="003E6F10">
      <w:pPr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254271">
        <w:rPr>
          <w:rFonts w:ascii="Times New Roman" w:hAnsi="Times New Roman" w:cs="Times New Roman"/>
          <w:sz w:val="22"/>
          <w:szCs w:val="22"/>
        </w:rPr>
        <w:t>Em escala maior, empresas de limpeza profissional adotam máquinas robóticas para varrer e esfregar pisos de shoppings, aeroportos e escritórios de forma autônoma, mantendo os ambientes limpos com menor intervenção humana. Existem ainda robôs de segurança, robôs educativos, robôs de entretenimento e até robôs agrícolas</w:t>
      </w:r>
      <w:r w:rsidR="003E6F10" w:rsidRPr="003E6F10">
        <w:rPr>
          <w:rFonts w:ascii="Times New Roman" w:hAnsi="Times New Roman" w:cs="Times New Roman"/>
          <w:sz w:val="22"/>
          <w:szCs w:val="22"/>
        </w:rPr>
        <w:t>,</w:t>
      </w:r>
      <w:r w:rsidRPr="00254271">
        <w:rPr>
          <w:rFonts w:ascii="Times New Roman" w:hAnsi="Times New Roman" w:cs="Times New Roman"/>
          <w:sz w:val="22"/>
          <w:szCs w:val="22"/>
        </w:rPr>
        <w:t xml:space="preserve"> todos exemplos de robôs de serviço dedicados a algum tipo de assistência ou serviço direto ao ser humano.</w:t>
      </w:r>
    </w:p>
    <w:p w14:paraId="7C603F77" w14:textId="45A51748" w:rsidR="00254271" w:rsidRPr="00254271" w:rsidRDefault="00254271" w:rsidP="00254271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254271">
        <w:rPr>
          <w:rFonts w:ascii="Times New Roman" w:hAnsi="Times New Roman" w:cs="Times New Roman"/>
          <w:b/>
          <w:bCs/>
          <w:sz w:val="22"/>
          <w:szCs w:val="22"/>
        </w:rPr>
        <w:t>Cobots</w:t>
      </w:r>
      <w:proofErr w:type="spellEnd"/>
    </w:p>
    <w:p w14:paraId="320F0D6D" w14:textId="77777777" w:rsidR="003E6F10" w:rsidRPr="003E6F10" w:rsidRDefault="00254271" w:rsidP="003E6F10">
      <w:pPr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254271">
        <w:rPr>
          <w:rFonts w:ascii="Times New Roman" w:hAnsi="Times New Roman" w:cs="Times New Roman"/>
          <w:sz w:val="22"/>
          <w:szCs w:val="22"/>
        </w:rPr>
        <w:t xml:space="preserve">Os robôs colaborativos, ou </w:t>
      </w:r>
      <w:proofErr w:type="spellStart"/>
      <w:r w:rsidRPr="00254271">
        <w:rPr>
          <w:rFonts w:ascii="Times New Roman" w:hAnsi="Times New Roman" w:cs="Times New Roman"/>
          <w:sz w:val="22"/>
          <w:szCs w:val="22"/>
        </w:rPr>
        <w:t>cobots</w:t>
      </w:r>
      <w:proofErr w:type="spellEnd"/>
      <w:r w:rsidRPr="00254271">
        <w:rPr>
          <w:rFonts w:ascii="Times New Roman" w:hAnsi="Times New Roman" w:cs="Times New Roman"/>
          <w:sz w:val="22"/>
          <w:szCs w:val="22"/>
        </w:rPr>
        <w:t>, representam uma evolução no campo da robótica industrial. Diferentemente dos robôs industriais tradicionais</w:t>
      </w:r>
      <w:r w:rsidR="003E6F10" w:rsidRPr="003E6F10">
        <w:rPr>
          <w:rFonts w:ascii="Times New Roman" w:hAnsi="Times New Roman" w:cs="Times New Roman"/>
          <w:sz w:val="22"/>
          <w:szCs w:val="22"/>
        </w:rPr>
        <w:t>,</w:t>
      </w:r>
      <w:r w:rsidRPr="00254271">
        <w:rPr>
          <w:rFonts w:ascii="Times New Roman" w:hAnsi="Times New Roman" w:cs="Times New Roman"/>
          <w:sz w:val="22"/>
          <w:szCs w:val="22"/>
        </w:rPr>
        <w:t xml:space="preserve"> que normalmente operam isolados dos humanos, cercados por grades de segurança</w:t>
      </w:r>
      <w:r w:rsidR="003E6F10" w:rsidRPr="003E6F10">
        <w:rPr>
          <w:rFonts w:ascii="Times New Roman" w:hAnsi="Times New Roman" w:cs="Times New Roman"/>
          <w:sz w:val="22"/>
          <w:szCs w:val="22"/>
        </w:rPr>
        <w:t>,</w:t>
      </w:r>
      <w:r w:rsidRPr="00254271">
        <w:rPr>
          <w:rFonts w:ascii="Times New Roman" w:hAnsi="Times New Roman" w:cs="Times New Roman"/>
          <w:sz w:val="22"/>
          <w:szCs w:val="22"/>
        </w:rPr>
        <w:t xml:space="preserve"> os </w:t>
      </w:r>
      <w:proofErr w:type="spellStart"/>
      <w:r w:rsidRPr="00254271">
        <w:rPr>
          <w:rFonts w:ascii="Times New Roman" w:hAnsi="Times New Roman" w:cs="Times New Roman"/>
          <w:sz w:val="22"/>
          <w:szCs w:val="22"/>
        </w:rPr>
        <w:t>cobots</w:t>
      </w:r>
      <w:proofErr w:type="spellEnd"/>
      <w:r w:rsidRPr="00254271">
        <w:rPr>
          <w:rFonts w:ascii="Times New Roman" w:hAnsi="Times New Roman" w:cs="Times New Roman"/>
          <w:sz w:val="22"/>
          <w:szCs w:val="22"/>
        </w:rPr>
        <w:t xml:space="preserve"> foram projetados desde o início para trabalhar lado a lado com as pessoas, compartilhando o mesmo espaço de trabalho de forma segura. </w:t>
      </w:r>
    </w:p>
    <w:p w14:paraId="136FBAC2" w14:textId="066028EF" w:rsidR="00254271" w:rsidRPr="00254271" w:rsidRDefault="00254271" w:rsidP="003E6F10">
      <w:pPr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254271">
        <w:rPr>
          <w:rFonts w:ascii="Times New Roman" w:hAnsi="Times New Roman" w:cs="Times New Roman"/>
          <w:sz w:val="22"/>
          <w:szCs w:val="22"/>
        </w:rPr>
        <w:t xml:space="preserve">Isso é possível graças a uma série de sensores avançados e sistemas de segurança embutidos nesses robôs, que lhes permitem detectar a presença ou proximidade de um operador humano e responder adequadamente. Por exemplo, muitos </w:t>
      </w:r>
      <w:proofErr w:type="spellStart"/>
      <w:r w:rsidRPr="00254271">
        <w:rPr>
          <w:rFonts w:ascii="Times New Roman" w:hAnsi="Times New Roman" w:cs="Times New Roman"/>
          <w:sz w:val="22"/>
          <w:szCs w:val="22"/>
        </w:rPr>
        <w:t>cobots</w:t>
      </w:r>
      <w:proofErr w:type="spellEnd"/>
      <w:r w:rsidRPr="00254271">
        <w:rPr>
          <w:rFonts w:ascii="Times New Roman" w:hAnsi="Times New Roman" w:cs="Times New Roman"/>
          <w:sz w:val="22"/>
          <w:szCs w:val="22"/>
        </w:rPr>
        <w:t xml:space="preserve"> possuem sensores de força, torque e visão que monitoram continuamente o ambiente; se um humano entra em sua área de atuação ou ocorre um contato inesperado, o robô consegue parar instantaneamente ou reduzir sua velocidade, evitando acidentes. Assim, elimina-se a necessidade de barreiras físicas e reduz-se drasticamente o risco de colisões perigosas, tornando possível a colaboração direta entre humanos e máquinas no mesmo posto de trabalho.</w:t>
      </w:r>
    </w:p>
    <w:p w14:paraId="3ECA0F03" w14:textId="77777777" w:rsidR="003E6F10" w:rsidRPr="003E6F10" w:rsidRDefault="00254271" w:rsidP="003E6F10">
      <w:pPr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254271">
        <w:rPr>
          <w:rFonts w:ascii="Times New Roman" w:hAnsi="Times New Roman" w:cs="Times New Roman"/>
          <w:sz w:val="22"/>
          <w:szCs w:val="22"/>
        </w:rPr>
        <w:t xml:space="preserve">Do ponto de vista funcional, os </w:t>
      </w:r>
      <w:proofErr w:type="spellStart"/>
      <w:r w:rsidRPr="00254271">
        <w:rPr>
          <w:rFonts w:ascii="Times New Roman" w:hAnsi="Times New Roman" w:cs="Times New Roman"/>
          <w:sz w:val="22"/>
          <w:szCs w:val="22"/>
        </w:rPr>
        <w:t>cobots</w:t>
      </w:r>
      <w:proofErr w:type="spellEnd"/>
      <w:r w:rsidRPr="00254271">
        <w:rPr>
          <w:rFonts w:ascii="Times New Roman" w:hAnsi="Times New Roman" w:cs="Times New Roman"/>
          <w:sz w:val="22"/>
          <w:szCs w:val="22"/>
        </w:rPr>
        <w:t xml:space="preserve"> são tipicamente utilizados para automatizar tarefas repetitivas, ergonomicamente desgastantes ou de alta precisão, atuando como assistentes que colaboram com os operadores humanos em vez de substituí-los. Esses robôs tendem a ser de porte menor, mais leves e fáceis de programar do que os robôs industriais convencionais. </w:t>
      </w:r>
    </w:p>
    <w:p w14:paraId="5DEE78F7" w14:textId="77777777" w:rsidR="003E6F10" w:rsidRPr="003E6F10" w:rsidRDefault="00254271" w:rsidP="003E6F10">
      <w:pPr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254271">
        <w:rPr>
          <w:rFonts w:ascii="Times New Roman" w:hAnsi="Times New Roman" w:cs="Times New Roman"/>
          <w:sz w:val="22"/>
          <w:szCs w:val="22"/>
        </w:rPr>
        <w:t xml:space="preserve">Nas fábricas, um </w:t>
      </w:r>
      <w:proofErr w:type="spellStart"/>
      <w:r w:rsidRPr="00254271">
        <w:rPr>
          <w:rFonts w:ascii="Times New Roman" w:hAnsi="Times New Roman" w:cs="Times New Roman"/>
          <w:sz w:val="22"/>
          <w:szCs w:val="22"/>
        </w:rPr>
        <w:t>cobot</w:t>
      </w:r>
      <w:proofErr w:type="spellEnd"/>
      <w:r w:rsidRPr="00254271">
        <w:rPr>
          <w:rFonts w:ascii="Times New Roman" w:hAnsi="Times New Roman" w:cs="Times New Roman"/>
          <w:sz w:val="22"/>
          <w:szCs w:val="22"/>
        </w:rPr>
        <w:t xml:space="preserve"> pode, por exemplo, assumir operações de montagem, aparafusamento, soldagem leve, empacotamento ou seleção de peças ao lado de um trabalhador. Enquanto o robô manipula peças ou executa movimentos repetitivos com rapidez e exatidão, o humano pode realizar etapas de inspeção de qualidade ou montagem fina que requerem julgamento visual e destreza</w:t>
      </w:r>
      <w:r w:rsidR="003E6F10" w:rsidRPr="003E6F10">
        <w:rPr>
          <w:rFonts w:ascii="Times New Roman" w:hAnsi="Times New Roman" w:cs="Times New Roman"/>
          <w:sz w:val="22"/>
          <w:szCs w:val="22"/>
        </w:rPr>
        <w:t>,</w:t>
      </w:r>
      <w:r w:rsidRPr="00254271">
        <w:rPr>
          <w:rFonts w:ascii="Times New Roman" w:hAnsi="Times New Roman" w:cs="Times New Roman"/>
          <w:sz w:val="22"/>
          <w:szCs w:val="22"/>
        </w:rPr>
        <w:t xml:space="preserve"> juntos eles compartilham a tarefa de forma eficiente. </w:t>
      </w:r>
    </w:p>
    <w:p w14:paraId="405C6823" w14:textId="3AAB6AA9" w:rsidR="00254271" w:rsidRPr="00254271" w:rsidRDefault="00254271" w:rsidP="003E6F10">
      <w:pPr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254271">
        <w:rPr>
          <w:rFonts w:ascii="Times New Roman" w:hAnsi="Times New Roman" w:cs="Times New Roman"/>
          <w:sz w:val="22"/>
          <w:szCs w:val="22"/>
        </w:rPr>
        <w:lastRenderedPageBreak/>
        <w:t xml:space="preserve">Estudos e casos práticos mostram que essa parceria homem-máquina aumenta a produtividade e a qualidade do trabalho, além de poupar os funcionários de esforços físicos desgastantes. Por exemplo, em uma linha de montagem colaborativa, um braço robótico pode manusear componentes pesados ou difíceis enquanto o operador realiza ajustes finais; se o funcionário se aproximar demais, o próprio </w:t>
      </w:r>
      <w:proofErr w:type="spellStart"/>
      <w:r w:rsidRPr="00254271">
        <w:rPr>
          <w:rFonts w:ascii="Times New Roman" w:hAnsi="Times New Roman" w:cs="Times New Roman"/>
          <w:sz w:val="22"/>
          <w:szCs w:val="22"/>
        </w:rPr>
        <w:t>cobot</w:t>
      </w:r>
      <w:proofErr w:type="spellEnd"/>
      <w:r w:rsidRPr="00254271">
        <w:rPr>
          <w:rFonts w:ascii="Times New Roman" w:hAnsi="Times New Roman" w:cs="Times New Roman"/>
          <w:sz w:val="22"/>
          <w:szCs w:val="22"/>
        </w:rPr>
        <w:t xml:space="preserve"> reduz seu ritmo para evitar qualquer incidente. Essa flexibilidade e segurança tornam os </w:t>
      </w:r>
      <w:proofErr w:type="spellStart"/>
      <w:r w:rsidRPr="00254271">
        <w:rPr>
          <w:rFonts w:ascii="Times New Roman" w:hAnsi="Times New Roman" w:cs="Times New Roman"/>
          <w:sz w:val="22"/>
          <w:szCs w:val="22"/>
        </w:rPr>
        <w:t>cobots</w:t>
      </w:r>
      <w:proofErr w:type="spellEnd"/>
      <w:r w:rsidRPr="00254271">
        <w:rPr>
          <w:rFonts w:ascii="Times New Roman" w:hAnsi="Times New Roman" w:cs="Times New Roman"/>
          <w:sz w:val="22"/>
          <w:szCs w:val="22"/>
        </w:rPr>
        <w:t xml:space="preserve"> especialmente atraentes para pequenas e médias empresas, que podem automatizar etapas de produção sem precisar reorganizar totalmente suas instalações ou investir em complexos sistemas de proteção. Em suma, os robôs colaborativos combinam o melhor dos dois mundos: a força, consistência e </w:t>
      </w:r>
      <w:proofErr w:type="spellStart"/>
      <w:r w:rsidRPr="00254271">
        <w:rPr>
          <w:rFonts w:ascii="Times New Roman" w:hAnsi="Times New Roman" w:cs="Times New Roman"/>
          <w:sz w:val="22"/>
          <w:szCs w:val="22"/>
        </w:rPr>
        <w:t>incansabilidade</w:t>
      </w:r>
      <w:proofErr w:type="spellEnd"/>
      <w:r w:rsidRPr="00254271">
        <w:rPr>
          <w:rFonts w:ascii="Times New Roman" w:hAnsi="Times New Roman" w:cs="Times New Roman"/>
          <w:sz w:val="22"/>
          <w:szCs w:val="22"/>
        </w:rPr>
        <w:t xml:space="preserve"> das máquinas com a capacidade de adaptação e interação humanas.</w:t>
      </w:r>
    </w:p>
    <w:p w14:paraId="3413E161" w14:textId="77777777" w:rsidR="00254271" w:rsidRPr="00254271" w:rsidRDefault="00254271" w:rsidP="00254271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254271">
        <w:rPr>
          <w:rFonts w:ascii="Times New Roman" w:hAnsi="Times New Roman" w:cs="Times New Roman"/>
          <w:b/>
          <w:bCs/>
          <w:sz w:val="22"/>
          <w:szCs w:val="22"/>
        </w:rPr>
        <w:t>Referências</w:t>
      </w:r>
    </w:p>
    <w:p w14:paraId="79BA17D5" w14:textId="117C87BD" w:rsidR="00254271" w:rsidRPr="00254271" w:rsidRDefault="00254271" w:rsidP="0025427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254271">
        <w:rPr>
          <w:rFonts w:ascii="Times New Roman" w:hAnsi="Times New Roman" w:cs="Times New Roman"/>
          <w:sz w:val="22"/>
          <w:szCs w:val="22"/>
        </w:rPr>
        <w:t>Kalatec</w:t>
      </w:r>
      <w:proofErr w:type="spellEnd"/>
      <w:r w:rsidRPr="00254271">
        <w:rPr>
          <w:rFonts w:ascii="Times New Roman" w:hAnsi="Times New Roman" w:cs="Times New Roman"/>
          <w:sz w:val="22"/>
          <w:szCs w:val="22"/>
        </w:rPr>
        <w:t xml:space="preserve"> – Tipos de Robótica (2024): "Tipos de robótica: saiba quais são e como funcionam" – Blog </w:t>
      </w:r>
      <w:proofErr w:type="spellStart"/>
      <w:r w:rsidRPr="00254271">
        <w:rPr>
          <w:rFonts w:ascii="Times New Roman" w:hAnsi="Times New Roman" w:cs="Times New Roman"/>
          <w:sz w:val="22"/>
          <w:szCs w:val="22"/>
        </w:rPr>
        <w:t>Kalatec</w:t>
      </w:r>
      <w:proofErr w:type="spellEnd"/>
      <w:r w:rsidRPr="00254271">
        <w:rPr>
          <w:rFonts w:ascii="Times New Roman" w:hAnsi="Times New Roman" w:cs="Times New Roman"/>
          <w:sz w:val="22"/>
          <w:szCs w:val="22"/>
        </w:rPr>
        <w:t xml:space="preserve"> (04/10/2024). Disponível em:</w:t>
      </w:r>
      <w:r w:rsidRPr="003E6F10">
        <w:rPr>
          <w:rFonts w:ascii="Times New Roman" w:hAnsi="Times New Roman" w:cs="Times New Roman"/>
          <w:sz w:val="22"/>
          <w:szCs w:val="22"/>
        </w:rPr>
        <w:t xml:space="preserve"> </w:t>
      </w:r>
      <w:r w:rsidRPr="003E6F10">
        <w:rPr>
          <w:rFonts w:ascii="Times New Roman" w:hAnsi="Times New Roman" w:cs="Times New Roman"/>
          <w:sz w:val="22"/>
          <w:szCs w:val="22"/>
        </w:rPr>
        <w:t>https://blog.kalatec.com.br/tipos-de-robotica</w:t>
      </w:r>
    </w:p>
    <w:p w14:paraId="4351009B" w14:textId="77777777" w:rsidR="00254271" w:rsidRPr="00254271" w:rsidRDefault="00254271" w:rsidP="0025427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254271">
        <w:rPr>
          <w:rFonts w:ascii="Times New Roman" w:hAnsi="Times New Roman" w:cs="Times New Roman"/>
          <w:sz w:val="22"/>
          <w:szCs w:val="22"/>
        </w:rPr>
        <w:t>Fuyumotion</w:t>
      </w:r>
      <w:proofErr w:type="spellEnd"/>
      <w:r w:rsidRPr="00254271">
        <w:rPr>
          <w:rFonts w:ascii="Times New Roman" w:hAnsi="Times New Roman" w:cs="Times New Roman"/>
          <w:sz w:val="22"/>
          <w:szCs w:val="22"/>
        </w:rPr>
        <w:t xml:space="preserve"> – Classificação de Robôs (2024): "Classificação de robôs por diferentes aplicações" – Definição de robô de serviço segundo a IFR.</w:t>
      </w:r>
    </w:p>
    <w:p w14:paraId="159105C4" w14:textId="77777777" w:rsidR="00254271" w:rsidRPr="00254271" w:rsidRDefault="00254271" w:rsidP="0025427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54271">
        <w:rPr>
          <w:rFonts w:ascii="Times New Roman" w:hAnsi="Times New Roman" w:cs="Times New Roman"/>
          <w:sz w:val="22"/>
          <w:szCs w:val="22"/>
        </w:rPr>
        <w:t>Olhar Digital – Robôs de serviço (2018): "Bem-vindos à era dos robôs... de serviço" – Artigo no Olhar Digital destacando exemplos de robôs de serviço domésticos e comerciais.</w:t>
      </w:r>
    </w:p>
    <w:p w14:paraId="7796E04E" w14:textId="77777777" w:rsidR="00254271" w:rsidRPr="00254271" w:rsidRDefault="00254271" w:rsidP="0025427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54271">
        <w:rPr>
          <w:rFonts w:ascii="Times New Roman" w:hAnsi="Times New Roman" w:cs="Times New Roman"/>
          <w:sz w:val="22"/>
          <w:szCs w:val="22"/>
        </w:rPr>
        <w:t xml:space="preserve">DF Robótica – Robôs Industriais e </w:t>
      </w:r>
      <w:proofErr w:type="spellStart"/>
      <w:r w:rsidRPr="00254271">
        <w:rPr>
          <w:rFonts w:ascii="Times New Roman" w:hAnsi="Times New Roman" w:cs="Times New Roman"/>
          <w:sz w:val="22"/>
          <w:szCs w:val="22"/>
        </w:rPr>
        <w:t>Cobots</w:t>
      </w:r>
      <w:proofErr w:type="spellEnd"/>
      <w:r w:rsidRPr="00254271">
        <w:rPr>
          <w:rFonts w:ascii="Times New Roman" w:hAnsi="Times New Roman" w:cs="Times New Roman"/>
          <w:sz w:val="22"/>
          <w:szCs w:val="22"/>
        </w:rPr>
        <w:t xml:space="preserve"> (2024): "Quais são os principais tipos de robôs industriais e suas aplicações?" – Blog da DF Robótica, discutindo robôs industriais e colaborativos.</w:t>
      </w:r>
    </w:p>
    <w:p w14:paraId="722801B3" w14:textId="77777777" w:rsidR="00254271" w:rsidRPr="00254271" w:rsidRDefault="00254271" w:rsidP="0025427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254271">
        <w:rPr>
          <w:rFonts w:ascii="Times New Roman" w:hAnsi="Times New Roman" w:cs="Times New Roman"/>
          <w:sz w:val="22"/>
          <w:szCs w:val="22"/>
        </w:rPr>
        <w:t>TecMundo</w:t>
      </w:r>
      <w:proofErr w:type="spellEnd"/>
      <w:r w:rsidRPr="00254271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254271">
        <w:rPr>
          <w:rFonts w:ascii="Times New Roman" w:hAnsi="Times New Roman" w:cs="Times New Roman"/>
          <w:sz w:val="22"/>
          <w:szCs w:val="22"/>
        </w:rPr>
        <w:t>Cobots</w:t>
      </w:r>
      <w:proofErr w:type="spellEnd"/>
      <w:r w:rsidRPr="00254271">
        <w:rPr>
          <w:rFonts w:ascii="Times New Roman" w:hAnsi="Times New Roman" w:cs="Times New Roman"/>
          <w:sz w:val="22"/>
          <w:szCs w:val="22"/>
        </w:rPr>
        <w:t xml:space="preserve"> (2025): "</w:t>
      </w:r>
      <w:proofErr w:type="spellStart"/>
      <w:r w:rsidRPr="00254271">
        <w:rPr>
          <w:rFonts w:ascii="Times New Roman" w:hAnsi="Times New Roman" w:cs="Times New Roman"/>
          <w:sz w:val="22"/>
          <w:szCs w:val="22"/>
        </w:rPr>
        <w:t>Cobots</w:t>
      </w:r>
      <w:proofErr w:type="spellEnd"/>
      <w:r w:rsidRPr="00254271">
        <w:rPr>
          <w:rFonts w:ascii="Times New Roman" w:hAnsi="Times New Roman" w:cs="Times New Roman"/>
          <w:sz w:val="22"/>
          <w:szCs w:val="22"/>
        </w:rPr>
        <w:t xml:space="preserve">: o que são os robôs colaborativos?" – Artigo do </w:t>
      </w:r>
      <w:proofErr w:type="spellStart"/>
      <w:r w:rsidRPr="00254271">
        <w:rPr>
          <w:rFonts w:ascii="Times New Roman" w:hAnsi="Times New Roman" w:cs="Times New Roman"/>
          <w:sz w:val="22"/>
          <w:szCs w:val="22"/>
        </w:rPr>
        <w:t>TecMundo</w:t>
      </w:r>
      <w:proofErr w:type="spellEnd"/>
      <w:r w:rsidRPr="00254271">
        <w:rPr>
          <w:rFonts w:ascii="Times New Roman" w:hAnsi="Times New Roman" w:cs="Times New Roman"/>
          <w:sz w:val="22"/>
          <w:szCs w:val="22"/>
        </w:rPr>
        <w:t xml:space="preserve"> explicando conceitos e vantagens dos robôs colaborativos.</w:t>
      </w:r>
    </w:p>
    <w:p w14:paraId="668323E8" w14:textId="77777777" w:rsidR="00C61E2E" w:rsidRPr="003E6F10" w:rsidRDefault="00C61E2E" w:rsidP="00254271">
      <w:pPr>
        <w:jc w:val="both"/>
        <w:rPr>
          <w:rFonts w:ascii="Times New Roman" w:hAnsi="Times New Roman" w:cs="Times New Roman"/>
          <w:sz w:val="22"/>
          <w:szCs w:val="22"/>
        </w:rPr>
      </w:pPr>
    </w:p>
    <w:sectPr w:rsidR="00C61E2E" w:rsidRPr="003E6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986AF3"/>
    <w:multiLevelType w:val="multilevel"/>
    <w:tmpl w:val="91C83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7086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71"/>
    <w:rsid w:val="000963EE"/>
    <w:rsid w:val="00254271"/>
    <w:rsid w:val="00301FC4"/>
    <w:rsid w:val="003E6F10"/>
    <w:rsid w:val="00487F03"/>
    <w:rsid w:val="006328F2"/>
    <w:rsid w:val="009F6043"/>
    <w:rsid w:val="00C6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1732B92"/>
  <w15:chartTrackingRefBased/>
  <w15:docId w15:val="{44FE11AC-88D9-493F-B5B0-3F1AE5AE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4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4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4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4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4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4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4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4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4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4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4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4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42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427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42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42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42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42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4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4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4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4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4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42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42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42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4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427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4271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qFormat/>
    <w:rsid w:val="003E6F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3E6F10"/>
    <w:rPr>
      <w:rFonts w:ascii="Times New Roman" w:eastAsia="Times New Roman" w:hAnsi="Times New Roman" w:cs="Times New Roman"/>
      <w:kern w:val="0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1366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Martins</dc:creator>
  <cp:keywords/>
  <dc:description/>
  <cp:lastModifiedBy>Lucas Martins</cp:lastModifiedBy>
  <cp:revision>3</cp:revision>
  <dcterms:created xsi:type="dcterms:W3CDTF">2025-06-14T14:31:00Z</dcterms:created>
  <dcterms:modified xsi:type="dcterms:W3CDTF">2025-06-14T15:05:00Z</dcterms:modified>
</cp:coreProperties>
</file>