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PAULA SOUZA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ETEC CIDADE TIRADENTES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VINICIUS MARTINS DE PAIVA</w:t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ANÁLISE DE DESIGN E LAYOUT DE SITES PARA A MATÉRIA DE </w:t>
      </w:r>
      <w:r w:rsidDel="00000000" w:rsidR="00000000" w:rsidRPr="00000000">
        <w:rPr>
          <w:sz w:val="24"/>
          <w:szCs w:val="24"/>
          <w:rtl w:val="0"/>
        </w:rPr>
        <w:t xml:space="preserve">UDIAD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SÃO PAULO</w:t>
      </w:r>
    </w:p>
    <w:p w:rsidR="00000000" w:rsidDel="00000000" w:rsidP="00000000" w:rsidRDefault="00000000" w:rsidRPr="00000000" w14:paraId="00000022">
      <w:pPr>
        <w:spacing w:line="360" w:lineRule="auto"/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23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VINICIUS MARTINS DE PAIVA</w:t>
      </w:r>
    </w:p>
    <w:p w:rsidR="00000000" w:rsidDel="00000000" w:rsidP="00000000" w:rsidRDefault="00000000" w:rsidRPr="00000000" w14:paraId="00000024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ANÁLISE DE DESIGN E LAYOUT DE SITES PARA A MATÉRIA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UDIAD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ind w:left="720" w:firstLine="72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Pesquisa para a matéria de </w:t>
      </w:r>
      <w:r w:rsidDel="00000000" w:rsidR="00000000" w:rsidRPr="00000000">
        <w:rPr>
          <w:sz w:val="24"/>
          <w:szCs w:val="24"/>
          <w:rtl w:val="0"/>
        </w:rPr>
        <w:t xml:space="preserve">UDIAD</w:t>
      </w:r>
      <w:r w:rsidDel="00000000" w:rsidR="00000000" w:rsidRPr="00000000">
        <w:rPr>
          <w:sz w:val="24"/>
          <w:szCs w:val="24"/>
          <w:rtl w:val="0"/>
        </w:rPr>
        <w:t xml:space="preserve"> como requisito parcial para aplicação de conceito e para formação e obtenção do diploma como técnico em INFORMÁTICA PARA A WEB.</w:t>
      </w:r>
    </w:p>
    <w:p w:rsidR="00000000" w:rsidDel="00000000" w:rsidP="00000000" w:rsidRDefault="00000000" w:rsidRPr="00000000" w14:paraId="00000034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RODRIGO FAUSTINO</w:t>
      </w:r>
    </w:p>
    <w:p w:rsidR="00000000" w:rsidDel="00000000" w:rsidP="00000000" w:rsidRDefault="00000000" w:rsidRPr="00000000" w14:paraId="00000036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SÃO PAULO</w:t>
      </w:r>
    </w:p>
    <w:p w:rsidR="00000000" w:rsidDel="00000000" w:rsidP="00000000" w:rsidRDefault="00000000" w:rsidRPr="00000000" w14:paraId="00000043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44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Dedico essa pesquisa ao Senhor Jesus, amigos e familiares que me amam e apoiam meus estudos e desenvolvimento profissional.</w:t>
      </w:r>
    </w:p>
    <w:p w:rsidR="00000000" w:rsidDel="00000000" w:rsidP="00000000" w:rsidRDefault="00000000" w:rsidRPr="00000000" w14:paraId="00000064">
      <w:pPr>
        <w:spacing w:line="360" w:lineRule="auto"/>
        <w:ind w:left="216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360" w:lineRule="auto"/>
        <w:ind w:left="2160" w:firstLine="72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60" w:lineRule="auto"/>
        <w:ind w:left="3600" w:firstLine="720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“A arte de viver consiste em tirar o maior bem do maior mal”</w:t>
      </w:r>
      <w:r w:rsidDel="00000000" w:rsidR="00000000" w:rsidRPr="00000000">
        <w:rPr>
          <w:sz w:val="24"/>
          <w:szCs w:val="24"/>
          <w:rtl w:val="0"/>
        </w:rPr>
        <w:t xml:space="preserve"> – Machado de Assis. </w:t>
      </w:r>
    </w:p>
    <w:p w:rsidR="00000000" w:rsidDel="00000000" w:rsidP="00000000" w:rsidRDefault="00000000" w:rsidRPr="00000000" w14:paraId="00000080">
      <w:pPr>
        <w:spacing w:line="360" w:lineRule="auto"/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360" w:lineRule="auto"/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4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RESUMO</w:t>
      </w:r>
    </w:p>
    <w:p w:rsidR="00000000" w:rsidDel="00000000" w:rsidP="00000000" w:rsidRDefault="00000000" w:rsidRPr="00000000" w14:paraId="00000086">
      <w:pPr>
        <w:spacing w:line="24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trabalho visa analisar o design e o layout de no mínimo 3 sites, analisando seus respectivos público-alvo, arquitetura de textos, paleta de cores, responsividade e sua possível versão mobile, apontando qualidades e averiguando possíveis melhorias e defeitos.</w:t>
      </w:r>
    </w:p>
    <w:p w:rsidR="00000000" w:rsidDel="00000000" w:rsidP="00000000" w:rsidRDefault="00000000" w:rsidRPr="00000000" w14:paraId="00000088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Palavras-chave:  Sites; Público-alvo; Arquitetura de textos; Paleta de cores; </w:t>
      </w:r>
      <w:r w:rsidDel="00000000" w:rsidR="00000000" w:rsidRPr="00000000">
        <w:rPr>
          <w:sz w:val="24"/>
          <w:szCs w:val="24"/>
          <w:rtl w:val="0"/>
        </w:rPr>
        <w:t xml:space="preserve">Mobile</w:t>
      </w:r>
      <w:r w:rsidDel="00000000" w:rsidR="00000000" w:rsidRPr="00000000">
        <w:rPr>
          <w:sz w:val="24"/>
          <w:szCs w:val="24"/>
          <w:rtl w:val="0"/>
        </w:rPr>
        <w:t xml:space="preserve">; Qualidades; Defeitos.</w:t>
      </w:r>
    </w:p>
    <w:p w:rsidR="00000000" w:rsidDel="00000000" w:rsidP="00000000" w:rsidRDefault="00000000" w:rsidRPr="00000000" w14:paraId="0000008A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-104256735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B3">
          <w:pPr>
            <w:widowControl w:val="0"/>
            <w:tabs>
              <w:tab w:val="right" w:leader="dot" w:pos="9070.86614173228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51jxzpxs8sc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1.1 TEMA E PROBLEMA</w:t>
              <w:tab/>
            </w:r>
          </w:hyperlink>
          <w:r w:rsidDel="00000000" w:rsidR="00000000" w:rsidRPr="00000000">
            <w:fldChar w:fldCharType="begin"/>
            <w:instrText xml:space="preserve"> PAGEREF _51jxzpxs8scs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4">
          <w:pPr>
            <w:widowControl w:val="0"/>
            <w:tabs>
              <w:tab w:val="right" w:leader="dot" w:pos="9070.86614173228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ce90ixpq02mq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1.2 OBJETIVO</w:t>
              <w:tab/>
            </w:r>
          </w:hyperlink>
          <w:r w:rsidDel="00000000" w:rsidR="00000000" w:rsidRPr="00000000">
            <w:fldChar w:fldCharType="begin"/>
            <w:instrText xml:space="preserve"> PAGEREF _ce90ixpq02mq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5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5o7x352enff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1.2.1 OBJETIVOS ESPECÍFICOS</w:t>
              <w:tab/>
            </w:r>
          </w:hyperlink>
          <w:r w:rsidDel="00000000" w:rsidR="00000000" w:rsidRPr="00000000">
            <w:fldChar w:fldCharType="begin"/>
            <w:instrText xml:space="preserve"> PAGEREF _5o7x352enffs \h </w:instrText>
            <w:fldChar w:fldCharType="separate"/>
          </w:r>
          <w:r w:rsidDel="00000000" w:rsidR="00000000" w:rsidRPr="00000000">
            <w:rPr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6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tg1zvkttrcr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2.1.2 PÚBLICO-ALVO DA STRIPE</w:t>
              <w:tab/>
            </w:r>
          </w:hyperlink>
          <w:r w:rsidDel="00000000" w:rsidR="00000000" w:rsidRPr="00000000">
            <w:fldChar w:fldCharType="begin"/>
            <w:instrText xml:space="preserve"> PAGEREF _tg1zvkttrcrb \h </w:instrText>
            <w:fldChar w:fldCharType="separate"/>
          </w:r>
          <w:r w:rsidDel="00000000" w:rsidR="00000000" w:rsidRPr="00000000">
            <w:rPr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7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bjhcv2ygbr8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2.1.3 ARQUITETURA DE TEXTO</w:t>
              <w:tab/>
            </w:r>
          </w:hyperlink>
          <w:r w:rsidDel="00000000" w:rsidR="00000000" w:rsidRPr="00000000">
            <w:fldChar w:fldCharType="begin"/>
            <w:instrText xml:space="preserve"> PAGEREF _bjhcv2ygbr8b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8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45ymcb6gl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2.1.4 PALETA DE CORES</w:t>
              <w:tab/>
            </w:r>
          </w:hyperlink>
          <w:r w:rsidDel="00000000" w:rsidR="00000000" w:rsidRPr="00000000">
            <w:fldChar w:fldCharType="begin"/>
            <w:instrText xml:space="preserve"> PAGEREF _3a45ymcb6gls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9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cpi4ke86oq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2.1.5 RESPONSIVIDADE</w:t>
              <w:tab/>
            </w:r>
          </w:hyperlink>
          <w:r w:rsidDel="00000000" w:rsidR="00000000" w:rsidRPr="00000000">
            <w:fldChar w:fldCharType="begin"/>
            <w:instrText xml:space="preserve"> PAGEREF _ycpi4ke86oqt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A">
          <w:pPr>
            <w:widowControl w:val="0"/>
            <w:tabs>
              <w:tab w:val="right" w:leader="dot" w:pos="9070.86614173228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k7ry44tkinv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2.2 BERKSHIRE HATHAWAY</w:t>
              <w:tab/>
            </w:r>
          </w:hyperlink>
          <w:r w:rsidDel="00000000" w:rsidR="00000000" w:rsidRPr="00000000">
            <w:fldChar w:fldCharType="begin"/>
            <w:instrText xml:space="preserve"> PAGEREF _k7ry44tkinvt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B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d65xdxx972z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2.2.1 PÚBLICO-ALVO</w:t>
              <w:tab/>
            </w:r>
          </w:hyperlink>
          <w:r w:rsidDel="00000000" w:rsidR="00000000" w:rsidRPr="00000000">
            <w:fldChar w:fldCharType="begin"/>
            <w:instrText xml:space="preserve"> PAGEREF _d65xdxx972zl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C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yh2w61u2rbi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2.2.2 ARQUITETURA DE TEXTO</w:t>
              <w:tab/>
            </w:r>
          </w:hyperlink>
          <w:r w:rsidDel="00000000" w:rsidR="00000000" w:rsidRPr="00000000">
            <w:fldChar w:fldCharType="begin"/>
            <w:instrText xml:space="preserve"> PAGEREF _xyh2w61u2rbi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D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u7q6t7vptzg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2.2.3 PALETA DE CORES</w:t>
              <w:tab/>
            </w:r>
          </w:hyperlink>
          <w:r w:rsidDel="00000000" w:rsidR="00000000" w:rsidRPr="00000000">
            <w:fldChar w:fldCharType="begin"/>
            <w:instrText xml:space="preserve"> PAGEREF _u7q6t7vptzg7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E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d1ajbc5kbkx0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2.2.4 RESPONSIVIDADE</w:t>
              <w:tab/>
            </w:r>
          </w:hyperlink>
          <w:r w:rsidDel="00000000" w:rsidR="00000000" w:rsidRPr="00000000">
            <w:fldChar w:fldCharType="begin"/>
            <w:instrText xml:space="preserve"> PAGEREF _d1ajbc5kbkx0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F">
          <w:pPr>
            <w:widowControl w:val="0"/>
            <w:tabs>
              <w:tab w:val="right" w:leader="dot" w:pos="9070.86614173228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yon44sjtew6j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2.3 YALE SCHOOL OF ART</w:t>
              <w:tab/>
            </w:r>
          </w:hyperlink>
          <w:r w:rsidDel="00000000" w:rsidR="00000000" w:rsidRPr="00000000">
            <w:fldChar w:fldCharType="begin"/>
            <w:instrText xml:space="preserve"> PAGEREF _yon44sjtew6j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C0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ym5j5eujolo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2.3.1 PÚBLICO-ALVO</w:t>
              <w:tab/>
            </w:r>
          </w:hyperlink>
          <w:r w:rsidDel="00000000" w:rsidR="00000000" w:rsidRPr="00000000">
            <w:fldChar w:fldCharType="begin"/>
            <w:instrText xml:space="preserve"> PAGEREF _3ym5j5eujolo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C1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ldfccrue85c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2.3.2 ARQUITETURA DE TEXTO</w:t>
              <w:tab/>
            </w:r>
          </w:hyperlink>
          <w:r w:rsidDel="00000000" w:rsidR="00000000" w:rsidRPr="00000000">
            <w:fldChar w:fldCharType="begin"/>
            <w:instrText xml:space="preserve"> PAGEREF _xldfccrue85c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C2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wrh9a5c4whx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2.3.3 PALETA DE CORES</w:t>
              <w:tab/>
            </w:r>
          </w:hyperlink>
          <w:r w:rsidDel="00000000" w:rsidR="00000000" w:rsidRPr="00000000">
            <w:fldChar w:fldCharType="begin"/>
            <w:instrText xml:space="preserve"> PAGEREF _3wrh9a5c4whx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C3">
          <w:pPr>
            <w:widowControl w:val="0"/>
            <w:tabs>
              <w:tab w:val="right" w:leader="dot" w:pos="9070.86614173228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smmal9kfvoe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2.3.4 RESPONSIVIDADE</w:t>
              <w:tab/>
            </w:r>
          </w:hyperlink>
          <w:r w:rsidDel="00000000" w:rsidR="00000000" w:rsidRPr="00000000">
            <w:fldChar w:fldCharType="begin"/>
            <w:instrText xml:space="preserve"> PAGEREF _smmal9kfvoew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C4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360" w:lineRule="auto"/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ind w:lef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Title"/>
        <w:spacing w:line="360" w:lineRule="auto"/>
        <w:ind w:left="-566.9291338582675" w:firstLine="0"/>
        <w:rPr/>
      </w:pPr>
      <w:bookmarkStart w:colFirst="0" w:colLast="0" w:name="_nh4p282gje81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ind w:left="-566.9291338582675" w:firstLine="0"/>
        <w:rPr>
          <w:b w:val="1"/>
          <w:bCs w:val="1"/>
          <w:sz w:val="24"/>
          <w:szCs w:val="24"/>
        </w:rPr>
      </w:pPr>
      <w:bookmarkStart w:colFirst="0" w:colLast="0" w:name="_51jxzpxs8scs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1.1 TEMA E PROBLEMA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360" w:lineRule="auto"/>
        <w:ind w:left="-566.9291338582675" w:firstLine="0"/>
        <w:rPr>
          <w:sz w:val="24"/>
          <w:szCs w:val="24"/>
        </w:rPr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sz w:val="24"/>
          <w:szCs w:val="24"/>
          <w:rtl w:val="0"/>
        </w:rPr>
        <w:t xml:space="preserve">No universo da criação de sites, existe o web design, uma ramificação do design voltada para a criação de sites onde o foco está em como o site se apresenta da melhor forma ao cliente que irá consumir seus recursos. Em síntese, o design de um site é feito exclusivamente focando em dois pontos: A experiência do usuário e a interface do usuário, quando melhor esses dois parâmetros, melhor o retorno de um cliente ao consumir um determinado site.</w:t>
      </w:r>
    </w:p>
    <w:p w:rsidR="00000000" w:rsidDel="00000000" w:rsidP="00000000" w:rsidRDefault="00000000" w:rsidRPr="00000000" w14:paraId="000000EB">
      <w:pPr>
        <w:spacing w:line="360" w:lineRule="auto"/>
        <w:ind w:left="-566.929133858267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  <w:t xml:space="preserve">Os fatores que determinam o quanto um site está sendo assertivo na UX (Experiência de usuário) e na UI (Interface de usuário) variam desde a arquitetura do texto, como as caixas dos componentes são distribuídas, a paleta de cores, se as funcionalidades que o site propõe ter dão “conta do recado”, a responsividade dos site visando ser confortável de se utilizar para qualquer tamanho de tela, etc.</w:t>
      </w:r>
    </w:p>
    <w:p w:rsidR="00000000" w:rsidDel="00000000" w:rsidP="00000000" w:rsidRDefault="00000000" w:rsidRPr="00000000" w14:paraId="000000EC">
      <w:pPr>
        <w:spacing w:line="360" w:lineRule="auto"/>
        <w:ind w:left="-566.929133858267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  <w:t xml:space="preserve">Com isso em mente, é possível analisar sites e cada um desses parâmetros que um web designer desenvolve com diversas ferramentas com o Figma, para averiguar se está de acordo com que um cliente desejaria consumir dada a proposta do site. Logo, foi escolhido 3 sites para serem analisados dado seus textos, paleta de cores, responsividade e se o objetivo do site faz jus ao público-alvo destinado.</w:t>
      </w:r>
    </w:p>
    <w:p w:rsidR="00000000" w:rsidDel="00000000" w:rsidP="00000000" w:rsidRDefault="00000000" w:rsidRPr="00000000" w14:paraId="000000ED">
      <w:pPr>
        <w:spacing w:line="360" w:lineRule="auto"/>
        <w:ind w:left="-566.92913385826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line="360" w:lineRule="auto"/>
        <w:ind w:left="-566.9291338582675" w:firstLine="0"/>
        <w:rPr>
          <w:b w:val="1"/>
          <w:bCs w:val="1"/>
          <w:sz w:val="24"/>
          <w:szCs w:val="24"/>
        </w:rPr>
      </w:pPr>
      <w:bookmarkStart w:colFirst="0" w:colLast="0" w:name="_ce90ixpq02mq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1.2 OBJETIVO</w:t>
      </w:r>
    </w:p>
    <w:p w:rsidR="00000000" w:rsidDel="00000000" w:rsidP="00000000" w:rsidRDefault="00000000" w:rsidRPr="00000000" w14:paraId="000000EF">
      <w:pPr>
        <w:spacing w:line="360" w:lineRule="auto"/>
        <w:ind w:left="-566.929133858267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ind w:left="-566.9291338582675" w:firstLine="566.92913385826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objetivo dessa dinâmica é criar uma forma prática e guiada de melhorar a análise e percepção de um bom web design feito buscando harmonia entre todos os parâmetros e a proposta do site.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line="360" w:lineRule="auto"/>
        <w:ind w:left="-566.9291338582675" w:firstLine="0"/>
        <w:rPr>
          <w:b w:val="1"/>
          <w:bCs w:val="1"/>
          <w:sz w:val="24"/>
          <w:szCs w:val="24"/>
        </w:rPr>
      </w:pPr>
      <w:bookmarkStart w:colFirst="0" w:colLast="0" w:name="_51bhwqvkm6gp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spacing w:line="360" w:lineRule="auto"/>
        <w:ind w:left="-566.9291338582675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5o7x352enffs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1.2.1 OBJETIVOS ESPECÍFICOS</w:t>
      </w:r>
    </w:p>
    <w:p w:rsidR="00000000" w:rsidDel="00000000" w:rsidP="00000000" w:rsidRDefault="00000000" w:rsidRPr="00000000" w14:paraId="000000F3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Conseguir analisar arquitetura e fontes de um site, podendo ditar se estão condizentes ou não, ver se paleta de cores possui contraste e cores harmônicas entre si, analisar se um site é responsivo e se em sua prototipagem foi feita a estratégia mobile-first.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line="360" w:lineRule="auto"/>
        <w:ind w:left="-566.9291338582675" w:firstLine="0"/>
        <w:rPr>
          <w:b w:val="1"/>
          <w:bCs w:val="1"/>
          <w:sz w:val="24"/>
          <w:szCs w:val="24"/>
        </w:rPr>
      </w:pPr>
      <w:bookmarkStart w:colFirst="0" w:colLast="0" w:name="_9qnkgr6zd9ft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Title"/>
        <w:spacing w:line="360" w:lineRule="auto"/>
        <w:ind w:left="-566.9291338582675" w:firstLine="0"/>
        <w:rPr>
          <w:b w:val="1"/>
          <w:bCs w:val="1"/>
          <w:sz w:val="24"/>
          <w:szCs w:val="24"/>
        </w:rPr>
      </w:pPr>
      <w:bookmarkStart w:colFirst="0" w:colLast="0" w:name="_7aizlttk73vb" w:id="6"/>
      <w:bookmarkEnd w:id="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DESENVOLVIMENTO</w:t>
      </w:r>
    </w:p>
    <w:p w:rsidR="00000000" w:rsidDel="00000000" w:rsidP="00000000" w:rsidRDefault="00000000" w:rsidRPr="00000000" w14:paraId="000000F6">
      <w:pPr>
        <w:pStyle w:val="Title"/>
        <w:spacing w:line="360" w:lineRule="auto"/>
        <w:ind w:left="-566.9291338582675" w:firstLine="0"/>
        <w:rPr>
          <w:b w:val="1"/>
          <w:bCs w:val="1"/>
          <w:sz w:val="24"/>
          <w:szCs w:val="24"/>
        </w:rPr>
      </w:pPr>
      <w:bookmarkStart w:colFirst="0" w:colLast="0" w:name="_bn5xetcag68g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Title"/>
        <w:spacing w:line="360" w:lineRule="auto"/>
        <w:ind w:left="-566.9291338582675" w:firstLine="0"/>
        <w:rPr>
          <w:b w:val="1"/>
          <w:bCs w:val="1"/>
          <w:sz w:val="24"/>
          <w:szCs w:val="24"/>
        </w:rPr>
      </w:pPr>
      <w:bookmarkStart w:colFirst="0" w:colLast="0" w:name="_r10nawfi9tzs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 STRIPE</w:t>
      </w:r>
    </w:p>
    <w:p w:rsidR="00000000" w:rsidDel="00000000" w:rsidP="00000000" w:rsidRDefault="00000000" w:rsidRPr="00000000" w14:paraId="000000F8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Stripe é uma plataforma dona de 1% do PIB global que oferece serviços que envolvem a agilização de processos de pagamento, processos financeiros visando aumentar o lucro de uma empresa, inclusive oferecendo uma API para ser usada em sites como preferir.</w:t>
      </w:r>
    </w:p>
    <w:p w:rsidR="00000000" w:rsidDel="00000000" w:rsidP="00000000" w:rsidRDefault="00000000" w:rsidRPr="00000000" w14:paraId="000000F9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Esses serviços são: Pagamentos on-line, Emissão de cartões de crédito, dashboard financeiro automático da sua empresa, ver movimentação de capital, gerenciar diversos modelos de negócios, dando suporte inclusive com ferramentas de 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-566.929133858267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ind w:left="-566.9291338582675" w:firstLine="0"/>
        <w:rPr>
          <w:color w:val="000000"/>
        </w:rPr>
      </w:pPr>
      <w:bookmarkStart w:colFirst="0" w:colLast="0" w:name="_tg1zvkttrcrb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2.1.2 PÚBLICO-ALVO DA STRIPE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ind w:left="153.07086614173244" w:firstLine="566.92913385826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público-alvo da Stripe é nichado em todo tipo de empresa, pessoa, instituição ou corporação que almeja uma melhor gestão financeira on-line e serviços de pagamento para seus sites.</w:t>
      </w:r>
    </w:p>
    <w:p w:rsidR="00000000" w:rsidDel="00000000" w:rsidP="00000000" w:rsidRDefault="00000000" w:rsidRPr="00000000" w14:paraId="000000FE">
      <w:pPr>
        <w:ind w:left="153.07086614173244" w:firstLine="566.9291338582675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ind w:left="-566.9291338582675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bjhcv2ygbr8b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2.1.3 ARQUITETURA DE TEXTO</w:t>
      </w:r>
    </w:p>
    <w:p w:rsidR="00000000" w:rsidDel="00000000" w:rsidP="00000000" w:rsidRDefault="00000000" w:rsidRPr="00000000" w14:paraId="00000102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A tipografia e arquitetura de texto do site são boas, contém apenas uma fonte corporativa com variações de peso o que faz jus a proposta do site e o torna mais legível com fluidez, e ser sem serifa o que o torna mais legível para quem tem algum empecilho na visão.</w:t>
        <w:br w:type="textWrapping"/>
        <w:br w:type="textWrapping"/>
      </w:r>
    </w:p>
    <w:p w:rsidR="00000000" w:rsidDel="00000000" w:rsidP="00000000" w:rsidRDefault="00000000" w:rsidRPr="00000000" w14:paraId="00000103">
      <w:pPr>
        <w:pStyle w:val="Heading3"/>
        <w:ind w:left="-566.9291338582675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3a45ymcb6gls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2.1.4 PALETA DE CORES</w:t>
      </w:r>
    </w:p>
    <w:p w:rsidR="00000000" w:rsidDel="00000000" w:rsidP="00000000" w:rsidRDefault="00000000" w:rsidRPr="00000000" w14:paraId="00000104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A paleta de cores é simples, as cores mais predominantes são preto e branco, cores neutras que permitem ter um bom destaque e foco nas imagens. Além de que o site tem uma cor destaque no fundo que são variações de roxo e rosa, permitindo dar valor à arquitetura.</w:t>
      </w:r>
    </w:p>
    <w:p w:rsidR="00000000" w:rsidDel="00000000" w:rsidP="00000000" w:rsidRDefault="00000000" w:rsidRPr="00000000" w14:paraId="0000010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ind w:left="-566.9291338582675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ycpi4ke86oqt" w:id="12"/>
      <w:bookmarkEnd w:id="1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2.1.5 RESPONSIVIDADE</w:t>
      </w:r>
    </w:p>
    <w:p w:rsidR="00000000" w:rsidDel="00000000" w:rsidP="00000000" w:rsidRDefault="00000000" w:rsidRPr="00000000" w14:paraId="00000108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O site é altamente responsivo na versão mobile, o layout diminui os textos que seriam desnecessários e reorganiza a disposição das coisas que eram em grade agora em coluna. Os menus e listas que seriam extensos também foram diminuídos.</w:t>
      </w:r>
    </w:p>
    <w:p w:rsidR="00000000" w:rsidDel="00000000" w:rsidP="00000000" w:rsidRDefault="00000000" w:rsidRPr="00000000" w14:paraId="000001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ind w:left="-566.9291338582675" w:firstLine="0"/>
        <w:rPr>
          <w:b w:val="1"/>
          <w:bCs w:val="1"/>
          <w:sz w:val="24"/>
          <w:szCs w:val="24"/>
        </w:rPr>
      </w:pPr>
      <w:bookmarkStart w:colFirst="0" w:colLast="0" w:name="_k7ry44tkinvt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 BERKSHIRE HATHAWAY</w:t>
      </w:r>
    </w:p>
    <w:p w:rsidR="00000000" w:rsidDel="00000000" w:rsidP="00000000" w:rsidRDefault="00000000" w:rsidRPr="00000000" w14:paraId="0000010C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Multinacional americana, atuando como um conglomerado de empresas que foca em diversos setores financeiros como energia, seguro, manufatura, investimentos, etc. Sendo bem limitada em número de funcionários e empregabilidade.</w:t>
      </w:r>
    </w:p>
    <w:p w:rsidR="00000000" w:rsidDel="00000000" w:rsidP="00000000" w:rsidRDefault="00000000" w:rsidRPr="00000000" w14:paraId="000001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3"/>
        <w:ind w:left="-566.9291338582675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d65xdxx972zl" w:id="14"/>
      <w:bookmarkEnd w:id="1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2.2.1 PÚBLICO-ALVO</w:t>
      </w:r>
    </w:p>
    <w:p w:rsidR="00000000" w:rsidDel="00000000" w:rsidP="00000000" w:rsidRDefault="00000000" w:rsidRPr="00000000" w14:paraId="0000010F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Diversos setores da economia que necessitam de serviços bem específicos.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ind w:left="-566.9291338582675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xyh2w61u2rbi" w:id="15"/>
      <w:bookmarkEnd w:id="1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2.2.2 ARQUITETURA DE TEXTO</w:t>
      </w:r>
    </w:p>
    <w:p w:rsidR="00000000" w:rsidDel="00000000" w:rsidP="00000000" w:rsidRDefault="00000000" w:rsidRPr="00000000" w14:paraId="00000112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Os textos dispostos neste site são bem básicos, não há fontes aplicadas a não ser na logo principal que aparece em primeiro no site. A página web deles não possui um layout organizado e planejado que possibilitem textos fluidos de se ler. O conteúdo das empresas que formam esse site são colocados numa espécie de lista enorme, com as cartas que os sócios enviam ao CEO da Berkshire e assuntos pertinentes da empresa com links que dão às empresas parceiras e contatos.</w:t>
      </w:r>
    </w:p>
    <w:p w:rsidR="00000000" w:rsidDel="00000000" w:rsidP="00000000" w:rsidRDefault="00000000" w:rsidRPr="00000000" w14:paraId="00000113">
      <w:pPr>
        <w:pStyle w:val="Heading3"/>
        <w:ind w:left="-566.9291338582675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u7q6t7vptzg7" w:id="16"/>
      <w:bookmarkEnd w:id="1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2.2.3 PALETA DE CORES</w:t>
      </w:r>
    </w:p>
    <w:p w:rsidR="00000000" w:rsidDel="00000000" w:rsidP="00000000" w:rsidRDefault="00000000" w:rsidRPr="00000000" w14:paraId="00000114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Não há paleta atraente, só há um branco de fundo com um azul escuro bem simples nos textos, permitindo um contraste bem básico que permite a diferenciação dos elementos de forma esdrúxula. Uma clara evidência de que a empresa não possui identidade visual própria.</w:t>
      </w:r>
    </w:p>
    <w:p w:rsidR="00000000" w:rsidDel="00000000" w:rsidP="00000000" w:rsidRDefault="00000000" w:rsidRPr="00000000" w14:paraId="00000115">
      <w:pPr>
        <w:pStyle w:val="Heading3"/>
        <w:ind w:left="-566.9291338582675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d1ajbc5kbkx0" w:id="17"/>
      <w:bookmarkEnd w:id="1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2.2.4 RESPONSIVIDADE</w:t>
      </w:r>
    </w:p>
    <w:p w:rsidR="00000000" w:rsidDel="00000000" w:rsidP="00000000" w:rsidRDefault="00000000" w:rsidRPr="00000000" w14:paraId="00000116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O conteúdo se adapta ao tamanho da tela, mas não os componentes, é como uma grande caixa que contém tudo do site e ela muda de tamanho junto com o que tem dentro, não sendo ideal o uso em dispositivos mobile.</w:t>
      </w:r>
    </w:p>
    <w:p w:rsidR="00000000" w:rsidDel="00000000" w:rsidP="00000000" w:rsidRDefault="00000000" w:rsidRPr="00000000" w14:paraId="000001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ind w:left="-566.9291338582675" w:firstLine="0"/>
        <w:rPr>
          <w:b w:val="1"/>
          <w:bCs w:val="1"/>
          <w:sz w:val="24"/>
          <w:szCs w:val="24"/>
        </w:rPr>
      </w:pPr>
      <w:bookmarkStart w:colFirst="0" w:colLast="0" w:name="_yon44sjtew6j" w:id="18"/>
      <w:bookmarkEnd w:id="1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 YALE SCHOOL OF ART</w:t>
      </w:r>
    </w:p>
    <w:p w:rsidR="00000000" w:rsidDel="00000000" w:rsidP="00000000" w:rsidRDefault="00000000" w:rsidRPr="00000000" w14:paraId="00000119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Site que serve como uma wiki da universidade de artes visuais em New Haven, Connecticut, sendo a primeira universidade profissional  de belas artes vinculada a uma universidade dos Estados Unidos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ind w:left="-566.929133858267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ind w:left="-566.9291338582675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3ym5j5eujolo" w:id="19"/>
      <w:bookmarkEnd w:id="1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2.3.1 PÚBLICO-ALVO</w:t>
      </w:r>
    </w:p>
    <w:p w:rsidR="00000000" w:rsidDel="00000000" w:rsidP="00000000" w:rsidRDefault="00000000" w:rsidRPr="00000000" w14:paraId="0000011C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Estudantes e membros da comunidade desta universidade em geral.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ind w:left="-566.9291338582675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xldfccrue85c" w:id="20"/>
      <w:bookmarkEnd w:id="2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2.3.2 ARQUITETURA DE TEXTO</w:t>
      </w:r>
    </w:p>
    <w:p w:rsidR="00000000" w:rsidDel="00000000" w:rsidP="00000000" w:rsidRDefault="00000000" w:rsidRPr="00000000" w14:paraId="0000011F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Os textos não possuem fontes e sua disposição é como uma espécie de tabela, o que não é a melhor forma de se construir site.</w:t>
        <w:br w:type="textWrapping"/>
        <w:tab/>
        <w:t xml:space="preserve">As fontes que o site possui são diversas mas de um jeito ruim, pois não tem uma seleção estratégica, em que título, subtítulo e parágrafos tem respectivas fontes para cada um, de tal maneira que dá a impressão de que foi feito às pressas e não com uma identidade visual decente.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ind w:left="-566.9291338582675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3wrh9a5c4whx" w:id="21"/>
      <w:bookmarkEnd w:id="2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2.3.3 PALETA DE CORES</w:t>
      </w:r>
    </w:p>
    <w:p w:rsidR="00000000" w:rsidDel="00000000" w:rsidP="00000000" w:rsidRDefault="00000000" w:rsidRPr="00000000" w14:paraId="00000122">
      <w:pPr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O site só tem cores primárias (Vermelho-laranja, verde e amarelo) dentro de caixas que contém os textos escuros. Há um contraste de uma forma ruim que evidencia a falta de planejamento por parte dos programadores do site.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ind w:left="-566.9291338582675" w:firstLine="0"/>
        <w:rPr/>
      </w:pPr>
      <w:bookmarkStart w:colFirst="0" w:colLast="0" w:name="_smmal9kfvoew" w:id="22"/>
      <w:bookmarkEnd w:id="2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2.3.4 RESPONSIVIDADE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ind w:left="153.07086614173244" w:firstLine="566.92913385826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Ele é responsivo, muito por conta da disposição dos elementos em grade. Sua versão mobile é adaptada e mais usual que o site.</w:t>
      </w:r>
    </w:p>
    <w:p w:rsidR="00000000" w:rsidDel="00000000" w:rsidP="00000000" w:rsidRDefault="00000000" w:rsidRPr="00000000" w14:paraId="00000126">
      <w:pPr>
        <w:pStyle w:val="Title"/>
        <w:ind w:left="153.07086614173244" w:firstLine="566.9291338582675"/>
        <w:rPr>
          <w:b w:val="1"/>
          <w:bCs w:val="1"/>
          <w:sz w:val="24"/>
          <w:szCs w:val="24"/>
        </w:rPr>
      </w:pPr>
      <w:bookmarkStart w:colFirst="0" w:colLast="0" w:name="_yt225ro9u81l" w:id="23"/>
      <w:bookmarkEnd w:id="23"/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REFERÊNCIAS</w:t>
      </w:r>
    </w:p>
    <w:p w:rsidR="00000000" w:rsidDel="00000000" w:rsidP="00000000" w:rsidRDefault="00000000" w:rsidRPr="00000000" w14:paraId="00000127">
      <w:pPr>
        <w:ind w:left="153.07086614173244" w:firstLine="566.9291338582675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240" w:lineRule="auto"/>
        <w:ind w:left="153.07086614173244" w:firstLine="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 </w:t>
        <w:tab/>
      </w:r>
      <w:r w:rsidDel="00000000" w:rsidR="00000000" w:rsidRPr="00000000">
        <w:rPr>
          <w:sz w:val="24"/>
          <w:szCs w:val="24"/>
          <w:rtl w:val="0"/>
        </w:rPr>
        <w:t xml:space="preserve">Stripe. Disponível em: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https://stripe.com/br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9">
      <w:pPr>
        <w:spacing w:line="240" w:lineRule="auto"/>
        <w:ind w:left="153.07086614173244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240" w:lineRule="auto"/>
        <w:ind w:left="153.0708661417324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2B">
      <w:pPr>
        <w:spacing w:line="240" w:lineRule="auto"/>
        <w:ind w:left="153.0708661417324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Berkshire Hathaway. Disponível em: 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https://www.berkshirehathaway.com/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240" w:lineRule="auto"/>
        <w:ind w:left="153.0708661417324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2E">
      <w:pPr>
        <w:spacing w:line="240" w:lineRule="auto"/>
        <w:ind w:left="153.0708661417324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Yale School of art. Disponível em: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https://www.art.yale.edu/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240" w:lineRule="auto"/>
        <w:ind w:left="153.07086614173244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240" w:lineRule="auto"/>
        <w:ind w:left="153.07086614173244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360" w:lineRule="auto"/>
        <w:ind w:left="-566.92913385826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line="360" w:lineRule="auto"/>
        <w:ind w:left="-566.92913385826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360" w:lineRule="auto"/>
        <w:ind w:left="-566.9291338582675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360" w:lineRule="auto"/>
        <w:ind w:left="-566.9291338582675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ind w:left="-566.9291338582675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ind w:left="-566.9291338582675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133.8582677165355" w:top="1700.7874015748032" w:left="1700.7874015748032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stripe.com/br" TargetMode="External"/><Relationship Id="rId7" Type="http://schemas.openxmlformats.org/officeDocument/2006/relationships/hyperlink" Target="https://www.berkshirehathaway.com/" TargetMode="External"/><Relationship Id="rId8" Type="http://schemas.openxmlformats.org/officeDocument/2006/relationships/hyperlink" Target="https://www.art.yale.ed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