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 Cientista de Dados - Oncase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 de Submissão: 7 dias;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Olá, tudo bem?! Esperamos que sim. Ficamos felizes em saber que você chegou a esta fase e pelo interesse na Oncase. Neste passo, gostaríamos de conhecer um pouco mais sobre você através das suas habilidades em Ciência de Dados. Para tal, avaliamos</w:t>
      </w:r>
      <w:r w:rsidDel="00000000" w:rsidR="00000000" w:rsidRPr="00000000">
        <w:rPr>
          <w:sz w:val="24"/>
          <w:szCs w:val="24"/>
          <w:rtl w:val="0"/>
        </w:rPr>
        <w:t xml:space="preserve"> os pontos a seguir, mas salientamos que os quesitos não estão, necessariamente, em ordem de prioridade: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capacidade na compreensão e modelagem dos dados e problemas;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e proficiência codificado na linguagem de sua escolha (R, Python);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das soluções encontradas para responder às perguntas;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Comunicação na hora de questionar itens que não estejam claros;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Comunicação visual eficaz (escrita e gráficos) no embasamento as respostas;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métodos adequados para cada problema;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estudo e performance quando a resposta envolver a criação de modelos;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avaliação será composta por duas macro tarefas, por favor não se limite a estes pontos, mas sinta-se livre para explorar e pôr em prática toda sua criatividade para solucionar os problemas.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Análise descritiva dos dados (EDA)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Construa uma análise descritiva extraindo conhecimento das variáveis e apresentando quais </w:t>
      </w:r>
      <w:r w:rsidDel="00000000" w:rsidR="00000000" w:rsidRPr="00000000">
        <w:rPr>
          <w:i w:val="1"/>
          <w:sz w:val="24"/>
          <w:szCs w:val="24"/>
          <w:rtl w:val="0"/>
        </w:rPr>
        <w:t xml:space="preserve">insights </w:t>
      </w:r>
      <w:r w:rsidDel="00000000" w:rsidR="00000000" w:rsidRPr="00000000">
        <w:rPr>
          <w:sz w:val="24"/>
          <w:szCs w:val="24"/>
          <w:rtl w:val="0"/>
        </w:rPr>
        <w:t xml:space="preserve">podem ser obtidos a partir delas;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Mostre-nos um caminho para selecionar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graficamente </w:t>
      </w:r>
      <w:r w:rsidDel="00000000" w:rsidR="00000000" w:rsidRPr="00000000">
        <w:rPr>
          <w:sz w:val="24"/>
          <w:szCs w:val="24"/>
          <w:rtl w:val="0"/>
        </w:rPr>
        <w:t xml:space="preserve">as variáveis mais ou menos importantes para cada problema, como elas se relacionam e porquê.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caminho escolhido para sua EDA suporta a escolha do modelo escolhido em cada  problema?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cada problema descreva quais outras técnicas poderiam ser aplicadas e porquê você não as escolheu.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os dados: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eda_data.zip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Teste técnico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Nessa parte, será necessário implementar um algoritmo de acordo com o paradigma do problema. Cada problema tem um conjunto de métricas que são requeridas. A variável alvo sempre será a coluna de nome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“target”</w:t>
      </w:r>
      <w:r w:rsidDel="00000000" w:rsidR="00000000" w:rsidRPr="00000000">
        <w:rPr>
          <w:sz w:val="24"/>
          <w:szCs w:val="24"/>
          <w:rtl w:val="0"/>
        </w:rPr>
        <w:t xml:space="preserve">, exceto para os problemas não-supervisionados. Os dados referentes ao paradigma estão dispostos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Construa um classificador e identifique quais variáveis exercem maior impacto sobre 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target” </w:t>
      </w:r>
      <w:r w:rsidDel="00000000" w:rsidR="00000000" w:rsidRPr="00000000">
        <w:rPr>
          <w:sz w:val="24"/>
          <w:szCs w:val="24"/>
          <w:rtl w:val="0"/>
        </w:rPr>
        <w:t xml:space="preserve">e informe o porquê interpretando os resultados obtidos.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precision, recall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i w:val="1"/>
          <w:sz w:val="24"/>
          <w:szCs w:val="24"/>
          <w:rtl w:val="0"/>
        </w:rPr>
        <w:t xml:space="preserve"> F2-score;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dados:</w:t>
      </w:r>
      <w:r w:rsidDel="00000000" w:rsidR="00000000" w:rsidRPr="00000000">
        <w:rPr>
          <w:sz w:val="24"/>
          <w:szCs w:val="24"/>
          <w:rtl w:val="0"/>
        </w:rPr>
        <w:t xml:space="preserve"> classification_data.zip;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Sugira o número de clusters ótimo a partir da análise dos dados.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métricas:</w:t>
      </w:r>
      <w:r w:rsidDel="00000000" w:rsidR="00000000" w:rsidRPr="00000000">
        <w:rPr>
          <w:sz w:val="24"/>
          <w:szCs w:val="24"/>
          <w:rtl w:val="0"/>
        </w:rPr>
        <w:t xml:space="preserve"> elbow method, silhouette score, calinski-harabasz e davies-bouldin;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clusterization_data.zip;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Construa um regressor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sz w:val="24"/>
          <w:szCs w:val="24"/>
          <w:rtl w:val="0"/>
        </w:rPr>
        <w:t xml:space="preserve">identifique quais variáveis exercem maior impacto sobre 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target” </w:t>
      </w:r>
      <w:r w:rsidDel="00000000" w:rsidR="00000000" w:rsidRPr="00000000">
        <w:rPr>
          <w:sz w:val="24"/>
          <w:szCs w:val="24"/>
          <w:rtl w:val="0"/>
        </w:rPr>
        <w:t xml:space="preserve">e informe o porquê interpretando os resultados obtidos.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métricas:</w:t>
      </w:r>
      <w:r w:rsidDel="00000000" w:rsidR="00000000" w:rsidRPr="00000000">
        <w:rPr>
          <w:sz w:val="24"/>
          <w:szCs w:val="24"/>
          <w:rtl w:val="0"/>
        </w:rPr>
        <w:t xml:space="preserve"> RMSE, R2 e </w:t>
      </w:r>
      <w:r w:rsidDel="00000000" w:rsidR="00000000" w:rsidRPr="00000000">
        <w:rPr>
          <w:sz w:val="24"/>
          <w:szCs w:val="24"/>
          <w:rtl w:val="0"/>
        </w:rPr>
        <w:t xml:space="preserve">corr(target_observado,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target_predito);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regression_data.zip.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Disponibilização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Submeta seu projeto compartilhando um repositório (github, bitbucket, gitlab);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Envie o link de acesso por email.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