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9D29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270B2FBF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33383FB" w14:textId="4986A51D" w:rsidR="00C34298" w:rsidRPr="00A10D17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4D79379B" w14:textId="2E3742EA" w:rsidR="00A10D17" w:rsidRPr="004A5A6D" w:rsidRDefault="00A10D17" w:rsidP="00A10D17">
      <w:pPr>
        <w:pStyle w:val="Prrafodelista"/>
        <w:tabs>
          <w:tab w:val="left" w:pos="904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10D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ECCDF" wp14:editId="3C7D5680">
            <wp:extent cx="3402014" cy="2863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433" cy="28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2CF8" w14:textId="76B18A09" w:rsidR="004A5A6D" w:rsidRPr="00EC41D0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14097076" w14:textId="3A05105C" w:rsidR="00EC41D0" w:rsidRDefault="00EC41D0" w:rsidP="00EC41D0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6F5170B6" w14:textId="77777777" w:rsidR="00EC41D0" w:rsidRPr="00EC41D0" w:rsidRDefault="00EC41D0" w:rsidP="00EC41D0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03FD5775" w14:textId="08500110" w:rsidR="00945063" w:rsidRDefault="00945063" w:rsidP="00945063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4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FC5C6" wp14:editId="0E51E457">
            <wp:extent cx="3350589" cy="31305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730" cy="31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F06" w14:textId="02C0F31A" w:rsidR="00945063" w:rsidRDefault="00945063" w:rsidP="00945063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F3AEF95" w14:textId="530605C0" w:rsidR="00945063" w:rsidRDefault="00945063" w:rsidP="00945063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917807A" w14:textId="05A8871D" w:rsidR="00945063" w:rsidRDefault="00945063" w:rsidP="00945063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BD7ED05" w14:textId="77777777" w:rsidR="00945063" w:rsidRPr="004A5A6D" w:rsidRDefault="00945063" w:rsidP="00945063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6D8F871" w14:textId="128A0BE8" w:rsidR="00C34298" w:rsidRPr="0094506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54F77EB3" w14:textId="3760632B" w:rsidR="00945063" w:rsidRPr="004A5A6D" w:rsidRDefault="00945063" w:rsidP="00945063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4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94B01" wp14:editId="7A8CED25">
            <wp:extent cx="2800350" cy="46001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61" cy="462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D26E" w14:textId="6D11269C" w:rsidR="00C34298" w:rsidRPr="00BA551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46032A3B" w14:textId="677A0144" w:rsidR="00BA551C" w:rsidRDefault="00BA551C" w:rsidP="00BA551C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A5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5AC06" wp14:editId="77C8B28D">
            <wp:extent cx="3251200" cy="2801096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873" cy="28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7EEB" w14:textId="77777777" w:rsidR="00BA551C" w:rsidRPr="004A5A6D" w:rsidRDefault="00BA551C" w:rsidP="00BA551C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5F89576" w14:textId="0B728BEC" w:rsidR="00C34298" w:rsidRPr="00BA551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446E8A5E" w14:textId="64F09A68" w:rsidR="00BA551C" w:rsidRDefault="00EC41D0" w:rsidP="00EC41D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C41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BE04F" wp14:editId="672A8C50">
            <wp:extent cx="3130550" cy="693860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323" cy="69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8030" w14:textId="7A22ADAA" w:rsidR="00EC41D0" w:rsidRDefault="00EC41D0" w:rsidP="00EC41D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FC138C5" w14:textId="77777777" w:rsidR="00EC41D0" w:rsidRPr="00EC41D0" w:rsidRDefault="00EC41D0" w:rsidP="00EC41D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C8A9EFE" w14:textId="04815C38" w:rsidR="00C34298" w:rsidRPr="00EE500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71BB84DE" w14:textId="3AC5FE0E" w:rsidR="00EE5004" w:rsidRPr="004A5A6D" w:rsidRDefault="002D02F2" w:rsidP="00EE5004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D0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03AF2" wp14:editId="7BD24A46">
            <wp:extent cx="3880049" cy="3670489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8EA" w14:textId="529D774C" w:rsidR="00C34298" w:rsidRPr="0033783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7DF68422" w14:textId="6876D434" w:rsidR="0033783F" w:rsidRPr="004A5A6D" w:rsidRDefault="0033783F" w:rsidP="0033783F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378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7C9E3" wp14:editId="72C8D657">
            <wp:extent cx="3372023" cy="37974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69F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CADACC" wp14:editId="69388897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2E06274A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DD09CF" wp14:editId="74419A35">
            <wp:simplePos x="0" y="0"/>
            <wp:positionH relativeFrom="column">
              <wp:posOffset>1701800</wp:posOffset>
            </wp:positionH>
            <wp:positionV relativeFrom="paragraph">
              <wp:posOffset>167005</wp:posOffset>
            </wp:positionV>
            <wp:extent cx="2609850" cy="913717"/>
            <wp:effectExtent l="0" t="0" r="0" b="127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84" cy="9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E207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47CF71BB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C4AF53C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2AF0AFC" w14:textId="590771CB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DA551EA" w14:textId="059430A9" w:rsidR="00CB608E" w:rsidRPr="004A5A6D" w:rsidRDefault="00CB608E" w:rsidP="00CB608E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CB6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B6783" wp14:editId="3C23CC85">
            <wp:extent cx="2286000" cy="314178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9361" cy="31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00D" w14:textId="6F6E1E50" w:rsidR="00C34298" w:rsidRPr="0095031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6E8DDB66" w14:textId="37857DC2" w:rsidR="00950315" w:rsidRPr="004A5A6D" w:rsidRDefault="00950315" w:rsidP="00950315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50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65F82" wp14:editId="6DC123DA">
            <wp:extent cx="2322953" cy="3213100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8162" cy="32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D24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5C8C116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1A428AF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1B98430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510EB46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51E9AFE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622CF5D0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1DF09D8" w14:textId="28EE09D9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4EFC9A9B" w14:textId="6328BA22" w:rsidR="006B5260" w:rsidRPr="004A5A6D" w:rsidRDefault="006B5260" w:rsidP="006B5260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  <w:r w:rsidRPr="006B5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99EB7" wp14:editId="50CAAFB1">
            <wp:extent cx="3016405" cy="5747045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A925" w14:textId="77777777"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trabajador sobre el sueldo base 5% del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02AA5B8" w14:textId="6033490B" w:rsidR="00C34298" w:rsidRDefault="00A86123" w:rsidP="00A86123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61D1D" wp14:editId="7617AD82">
            <wp:extent cx="2832246" cy="5727994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57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3CF0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48BD7509" w14:textId="77777777" w:rsidTr="00303AB6">
        <w:trPr>
          <w:trHeight w:val="244"/>
        </w:trPr>
        <w:tc>
          <w:tcPr>
            <w:tcW w:w="1322" w:type="dxa"/>
          </w:tcPr>
          <w:p w14:paraId="2C42ACC4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14EA9A85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736A674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69C6437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3C523E9" w14:textId="77777777" w:rsidTr="00303AB6">
        <w:trPr>
          <w:trHeight w:val="240"/>
        </w:trPr>
        <w:tc>
          <w:tcPr>
            <w:tcW w:w="1322" w:type="dxa"/>
          </w:tcPr>
          <w:p w14:paraId="273FB90E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52AB1F4F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9DCEFA5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BE24D87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7EA97517" w14:textId="77777777" w:rsidTr="00303AB6">
        <w:trPr>
          <w:trHeight w:val="243"/>
        </w:trPr>
        <w:tc>
          <w:tcPr>
            <w:tcW w:w="1322" w:type="dxa"/>
          </w:tcPr>
          <w:p w14:paraId="2CFF82D4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614AC90B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D0F9686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2A0E38E5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45FDF3A2" w14:textId="076730AB"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CC2B54A" w14:textId="4AD7928E" w:rsidR="00D1246C" w:rsidRPr="004A5A6D" w:rsidRDefault="00D1246C" w:rsidP="00D1246C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D124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1E2E7F" wp14:editId="46272A5B">
            <wp:extent cx="2762250" cy="59080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5211" cy="59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67E" w14:textId="2ADBDA46" w:rsidR="004A5A6D" w:rsidRPr="001B5EE1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4F516F31" w14:textId="7C418BB9" w:rsidR="001B5EE1" w:rsidRPr="004A5A6D" w:rsidRDefault="001B5EE1" w:rsidP="001B5EE1">
      <w:pPr>
        <w:pStyle w:val="Prrafodelista"/>
        <w:tabs>
          <w:tab w:val="left" w:pos="904"/>
        </w:tabs>
        <w:spacing w:before="1" w:line="232" w:lineRule="auto"/>
        <w:ind w:right="2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5E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9A3FC0" wp14:editId="2D8C9938">
            <wp:extent cx="2057506" cy="558828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C50B" w14:textId="77777777" w:rsidR="004A5A6D" w:rsidRDefault="004A5A6D" w:rsidP="00A86123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40599" w14:textId="05DEC58D" w:rsidR="004A5A6D" w:rsidRPr="001B5EE1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4E4D5B48" w14:textId="48047B26" w:rsidR="001B5EE1" w:rsidRDefault="001B5EE1" w:rsidP="001B5EE1">
      <w:pPr>
        <w:tabs>
          <w:tab w:val="left" w:pos="904"/>
        </w:tabs>
        <w:spacing w:line="244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</w:p>
    <w:p w14:paraId="6EF52E0E" w14:textId="2DED1501" w:rsidR="001B5EE1" w:rsidRPr="001B5EE1" w:rsidRDefault="00FC43FD" w:rsidP="00FC43FD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  <w:r w:rsidRPr="00FC43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B8879" wp14:editId="74C27E6D">
            <wp:extent cx="2305036" cy="4102873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8459" cy="4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86D1" w14:textId="2F0D0160" w:rsidR="004A5A6D" w:rsidRPr="009512BE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20FA870F" w14:textId="2E882801" w:rsidR="009512BE" w:rsidRPr="009512BE" w:rsidRDefault="009512BE" w:rsidP="009512BE">
      <w:pPr>
        <w:tabs>
          <w:tab w:val="left" w:pos="904"/>
        </w:tabs>
        <w:spacing w:before="118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 w:rsidRPr="00951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37DB7" wp14:editId="0A6349C5">
            <wp:extent cx="3395207" cy="3890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204" cy="3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74C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42292AAC" w14:textId="77777777" w:rsidR="0006207F" w:rsidRDefault="0006207F" w:rsidP="0006207F">
      <w:pPr>
        <w:spacing w:line="244" w:lineRule="auto"/>
        <w:rPr>
          <w:rFonts w:ascii="Times New Roman" w:hAnsi="Times New Roman" w:cs="Times New Roman"/>
          <w:sz w:val="24"/>
          <w:szCs w:val="24"/>
        </w:rPr>
      </w:pPr>
    </w:p>
    <w:p w14:paraId="61C209FA" w14:textId="77777777" w:rsidR="0006207F" w:rsidRDefault="0006207F" w:rsidP="0006207F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3C15D" w14:textId="7B628564" w:rsidR="0006207F" w:rsidRPr="004A5A6D" w:rsidRDefault="0006207F" w:rsidP="0006207F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  <w:sectPr w:rsidR="0006207F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062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43EC6" wp14:editId="7108E5B4">
            <wp:extent cx="4419827" cy="5156465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F60F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4E557F28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40FBF5FA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2D51CDDC" w14:textId="77777777" w:rsidTr="007818C9">
        <w:trPr>
          <w:trHeight w:val="240"/>
        </w:trPr>
        <w:tc>
          <w:tcPr>
            <w:tcW w:w="1844" w:type="dxa"/>
          </w:tcPr>
          <w:p w14:paraId="1D18467F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47554556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6F30B966" w14:textId="77777777" w:rsidTr="007818C9">
        <w:trPr>
          <w:trHeight w:val="241"/>
        </w:trPr>
        <w:tc>
          <w:tcPr>
            <w:tcW w:w="1844" w:type="dxa"/>
          </w:tcPr>
          <w:p w14:paraId="36532DB1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300C9EB1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6BEBF7D5" w14:textId="77777777" w:rsidTr="007818C9">
        <w:trPr>
          <w:trHeight w:val="241"/>
        </w:trPr>
        <w:tc>
          <w:tcPr>
            <w:tcW w:w="1844" w:type="dxa"/>
          </w:tcPr>
          <w:p w14:paraId="3B457ABC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738261B9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6A0FBB27" w14:textId="77777777" w:rsidTr="007818C9">
        <w:trPr>
          <w:trHeight w:val="240"/>
        </w:trPr>
        <w:tc>
          <w:tcPr>
            <w:tcW w:w="1844" w:type="dxa"/>
          </w:tcPr>
          <w:p w14:paraId="568F8982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5B9B260E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788BBFB9" w14:textId="3DFC5C9A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15795BCF" w14:textId="0FC0CED2" w:rsidR="00FA07C5" w:rsidRPr="004A5A6D" w:rsidRDefault="00FA07C5" w:rsidP="00FA07C5">
      <w:pPr>
        <w:pStyle w:val="Textoindependiente"/>
        <w:spacing w:line="244" w:lineRule="auto"/>
        <w:ind w:right="165"/>
        <w:jc w:val="center"/>
        <w:rPr>
          <w:rFonts w:ascii="Times New Roman" w:hAnsi="Times New Roman" w:cs="Times New Roman"/>
          <w:sz w:val="24"/>
          <w:szCs w:val="24"/>
        </w:rPr>
      </w:pPr>
      <w:r w:rsidRPr="00FA0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B105F" wp14:editId="5207D08F">
            <wp:extent cx="4948439" cy="6575729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972" cy="65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266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898089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01DF90" wp14:editId="6DEA42EB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F63C6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6F37C9F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600A37F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18D20C5" w14:textId="2F85B94C" w:rsidR="00C34298" w:rsidRDefault="00C34298" w:rsidP="00025F29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822578D" w14:textId="45AD93CD" w:rsidR="00025F29" w:rsidRDefault="00025F29" w:rsidP="00025F29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25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A8554" wp14:editId="1DD9C029">
            <wp:extent cx="3416476" cy="39880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EE13" w14:textId="77777777" w:rsidR="00025F29" w:rsidRPr="004A5A6D" w:rsidRDefault="00025F29" w:rsidP="00025F29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E2EF30A" w14:textId="77777777" w:rsidR="00C34298" w:rsidRPr="004A5A6D" w:rsidRDefault="00C34298" w:rsidP="00FA07C5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A2EBFCB" w14:textId="471F05BA" w:rsidR="00C34298" w:rsidRPr="001C5C2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0C2B85FE" w14:textId="727B0A17" w:rsidR="001C5C25" w:rsidRPr="004A5A6D" w:rsidRDefault="008A21D4" w:rsidP="001C5C25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C5C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F17B4" wp14:editId="107D3E44">
            <wp:extent cx="4098857" cy="497718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0381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F890" w14:textId="06806D46" w:rsidR="00DC1611" w:rsidRPr="00DC1611" w:rsidRDefault="00C34298" w:rsidP="00DC1611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7ECB814" w14:textId="2E3C9B24" w:rsidR="00DC1611" w:rsidRDefault="00DC1611" w:rsidP="00DC1611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661891D0" w14:textId="1DAFC6F8" w:rsidR="00DC1611" w:rsidRPr="00DC1611" w:rsidRDefault="00DC1611" w:rsidP="00DC1611">
      <w:pPr>
        <w:tabs>
          <w:tab w:val="left" w:pos="904"/>
        </w:tabs>
        <w:spacing w:before="130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 w:rsidRPr="00DC16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70EB09" wp14:editId="35F5BB65">
            <wp:extent cx="4349974" cy="56644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BAA4" w14:textId="77777777" w:rsidR="008A21D4" w:rsidRDefault="008A21D4" w:rsidP="008A21D4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5CE35302" w14:textId="77777777" w:rsidR="008A21D4" w:rsidRDefault="008A21D4" w:rsidP="008A21D4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7E809D91" w14:textId="20D8492C" w:rsidR="008A21D4" w:rsidRPr="008A21D4" w:rsidRDefault="008A21D4" w:rsidP="008A21D4">
      <w:pPr>
        <w:tabs>
          <w:tab w:val="left" w:pos="904"/>
        </w:tabs>
        <w:spacing w:before="130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  <w:sectPr w:rsidR="008A21D4" w:rsidRPr="008A21D4">
          <w:pgSz w:w="12240" w:h="15840"/>
          <w:pgMar w:top="1640" w:right="1440" w:bottom="280" w:left="1520" w:header="710" w:footer="0" w:gutter="0"/>
          <w:cols w:space="720"/>
        </w:sectPr>
      </w:pPr>
    </w:p>
    <w:p w14:paraId="2729C72D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F179" w14:textId="77777777" w:rsidR="00560A81" w:rsidRDefault="00560A81" w:rsidP="00C34298">
      <w:r>
        <w:separator/>
      </w:r>
    </w:p>
  </w:endnote>
  <w:endnote w:type="continuationSeparator" w:id="0">
    <w:p w14:paraId="33AF4F9C" w14:textId="77777777" w:rsidR="00560A81" w:rsidRDefault="00560A81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6BF7" w14:textId="77777777" w:rsidR="00560A81" w:rsidRDefault="00560A81" w:rsidP="00C34298">
      <w:r>
        <w:separator/>
      </w:r>
    </w:p>
  </w:footnote>
  <w:footnote w:type="continuationSeparator" w:id="0">
    <w:p w14:paraId="1FC4430E" w14:textId="77777777" w:rsidR="00560A81" w:rsidRDefault="00560A81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9850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B512F48" wp14:editId="248FBBB8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9213E50" wp14:editId="4B604CF1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749723" wp14:editId="3BD6EE89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9C8EC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4972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3F89C8EC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696003506">
    <w:abstractNumId w:val="0"/>
  </w:num>
  <w:num w:numId="2" w16cid:durableId="102316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5F29"/>
    <w:rsid w:val="0006207F"/>
    <w:rsid w:val="0018750D"/>
    <w:rsid w:val="001B5EE1"/>
    <w:rsid w:val="001C5C25"/>
    <w:rsid w:val="002D02F2"/>
    <w:rsid w:val="0033783F"/>
    <w:rsid w:val="003A0FD4"/>
    <w:rsid w:val="004A5A6D"/>
    <w:rsid w:val="005042A0"/>
    <w:rsid w:val="00560498"/>
    <w:rsid w:val="00560A81"/>
    <w:rsid w:val="00622CA0"/>
    <w:rsid w:val="006B5260"/>
    <w:rsid w:val="006D6BD1"/>
    <w:rsid w:val="007818C9"/>
    <w:rsid w:val="008A21D4"/>
    <w:rsid w:val="0093744C"/>
    <w:rsid w:val="00945063"/>
    <w:rsid w:val="00950315"/>
    <w:rsid w:val="009512BE"/>
    <w:rsid w:val="009F2917"/>
    <w:rsid w:val="00A10D17"/>
    <w:rsid w:val="00A86123"/>
    <w:rsid w:val="00AC0A60"/>
    <w:rsid w:val="00AD56C8"/>
    <w:rsid w:val="00AF289F"/>
    <w:rsid w:val="00B45476"/>
    <w:rsid w:val="00B6782B"/>
    <w:rsid w:val="00B910B2"/>
    <w:rsid w:val="00BA551C"/>
    <w:rsid w:val="00BC4814"/>
    <w:rsid w:val="00C34298"/>
    <w:rsid w:val="00C44B9D"/>
    <w:rsid w:val="00C64421"/>
    <w:rsid w:val="00CB608E"/>
    <w:rsid w:val="00D1246C"/>
    <w:rsid w:val="00DA7D10"/>
    <w:rsid w:val="00DC1611"/>
    <w:rsid w:val="00EC41D0"/>
    <w:rsid w:val="00EE5004"/>
    <w:rsid w:val="00FA07C5"/>
    <w:rsid w:val="00F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834BC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16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idea pad 5</cp:lastModifiedBy>
  <cp:revision>12</cp:revision>
  <dcterms:created xsi:type="dcterms:W3CDTF">2021-03-24T16:21:00Z</dcterms:created>
  <dcterms:modified xsi:type="dcterms:W3CDTF">2022-04-11T04:03:00Z</dcterms:modified>
</cp:coreProperties>
</file>