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y Solución de Errores — FitStock</w:t>
      </w:r>
    </w:p>
    <w:p>
      <w:r>
        <w:t>Fecha: 11/05/2026</w:t>
      </w:r>
    </w:p>
    <w:p/>
    <w:p>
      <w:pPr>
        <w:pStyle w:val="Heading1"/>
      </w:pPr>
      <w:r>
        <w:t>1. Resumen General</w:t>
      </w:r>
    </w:p>
    <w:p>
      <w:r>
        <w:t>Este documento recoge todos los cambios realizados en el proyecto FitStock, incluyendo la implementación de nuevas funcionalidades, corrección de errores, reorganización de archivos y sincronización de la base de datos.</w:t>
      </w:r>
    </w:p>
    <w:p/>
    <w:p>
      <w:pPr>
        <w:pStyle w:val="Heading1"/>
      </w:pPr>
      <w:r>
        <w:t>2. Cambios Realizados</w:t>
      </w:r>
    </w:p>
    <w:p>
      <w:pPr>
        <w:pStyle w:val="Heading2"/>
      </w:pPr>
      <w:r>
        <w:t>2.1 Página de Productos (Inventario)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Cambio</w:t>
            </w:r>
          </w:p>
        </w:tc>
        <w:tc>
          <w:tcPr>
            <w:tcW w:type="dxa" w:w="2880"/>
          </w:tcPr>
          <w:p>
            <w:r>
              <w:t>Archivos afectados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Rediseño de tabla a tarjetas</w:t>
            </w:r>
          </w:p>
        </w:tc>
        <w:tc>
          <w:tcPr>
            <w:tcW w:type="dxa" w:w="2880"/>
          </w:tcPr>
          <w:p>
            <w:r>
              <w:t>producto-list.html, producto-list.css</w:t>
            </w:r>
          </w:p>
        </w:tc>
        <w:tc>
          <w:tcPr>
            <w:tcW w:type="dxa" w:w="2880"/>
          </w:tcPr>
          <w:p>
            <w:r>
              <w:t>Se reemplazó la tabla horizontal por un grid responsivo de tarjetas verticales con imagen, nombre, descripción, precio y stock.</w:t>
            </w:r>
          </w:p>
        </w:tc>
      </w:tr>
      <w:tr>
        <w:tc>
          <w:tcPr>
            <w:tcW w:type="dxa" w:w="2880"/>
          </w:tcPr>
          <w:p>
            <w:r>
              <w:t>Campo descripción en productos</w:t>
            </w:r>
          </w:p>
        </w:tc>
        <w:tc>
          <w:tcPr>
            <w:tcW w:type="dxa" w:w="2880"/>
          </w:tcPr>
          <w:p>
            <w:r>
              <w:t>API: Producto.php, index.php</w:t>
              <w:br/>
              <w:t>APP: app.interfaces.ts, productos.service.ts, producto-list.ts</w:t>
            </w:r>
          </w:p>
        </w:tc>
        <w:tc>
          <w:tcPr>
            <w:tcW w:type="dxa" w:w="2880"/>
          </w:tcPr>
          <w:p>
            <w:r>
              <w:t>Se añadió la columna "descripcion" a productos_stock y se propagó por toda la pila (PHP → API → Angular).</w:t>
            </w:r>
          </w:p>
        </w:tc>
      </w:tr>
      <w:tr>
        <w:tc>
          <w:tcPr>
            <w:tcW w:type="dxa" w:w="2880"/>
          </w:tcPr>
          <w:p>
            <w:r>
              <w:t>Imágenes de productos</w:t>
            </w:r>
          </w:p>
        </w:tc>
        <w:tc>
          <w:tcPr>
            <w:tcW w:type="dxa" w:w="2880"/>
          </w:tcPr>
          <w:p>
            <w:r>
              <w:t>public/images/productos/ (8 archivos)</w:t>
              <w:br/>
              <w:t>producto-list.ts (getImagenUrl)</w:t>
            </w:r>
          </w:p>
        </w:tc>
        <w:tc>
          <w:tcPr>
            <w:tcW w:type="dxa" w:w="2880"/>
          </w:tcPr>
          <w:p>
            <w:r>
              <w:t>Las imágenes se movieron de la raíz a public/images/productos/ y se renombraron para coincidir con los nombres en BD. Se usa encodeURIComponent() para manejar espacios.</w:t>
            </w:r>
          </w:p>
        </w:tc>
      </w:tr>
      <w:tr>
        <w:tc>
          <w:tcPr>
            <w:tcW w:type="dxa" w:w="2880"/>
          </w:tcPr>
          <w:p>
            <w:r>
              <w:t>Precio como número</w:t>
            </w:r>
          </w:p>
        </w:tc>
        <w:tc>
          <w:tcPr>
            <w:tcW w:type="dxa" w:w="2880"/>
          </w:tcPr>
          <w:p>
            <w:r>
              <w:t>API: index.php</w:t>
              <w:br/>
              <w:t>Template: producto-list.html</w:t>
            </w:r>
          </w:p>
        </w:tc>
        <w:tc>
          <w:tcPr>
            <w:tcW w:type="dxa" w:w="2880"/>
          </w:tcPr>
          <w:p>
            <w:r>
              <w:t>Se devuelve floatval($p-&gt;getPrecio()) desde PHP y se usa (+p.precio).toFixed(2) en la plantilla para evitar errores de tipo string.</w:t>
            </w:r>
          </w:p>
        </w:tc>
      </w:tr>
      <w:tr>
        <w:tc>
          <w:tcPr>
            <w:tcW w:type="dxa" w:w="2880"/>
          </w:tcPr>
          <w:p>
            <w:r>
              <w:t>Mensaje de compra exitosa</w:t>
            </w:r>
          </w:p>
        </w:tc>
        <w:tc>
          <w:tcPr>
            <w:tcW w:type="dxa" w:w="2880"/>
          </w:tcPr>
          <w:p>
            <w:r>
              <w:t>producto-list.ts, producto-list.css</w:t>
            </w:r>
          </w:p>
        </w:tc>
        <w:tc>
          <w:tcPr>
            <w:tcW w:type="dxa" w:w="2880"/>
          </w:tcPr>
          <w:p>
            <w:r>
              <w:t>Mensaje verde con gradiente, animación slide-down, centrado, duración de 1 minuto (setTimeout 60000ms).</w:t>
            </w:r>
          </w:p>
        </w:tc>
      </w:tr>
    </w:tbl>
    <w:p/>
    <w:p>
      <w:pPr>
        <w:pStyle w:val="Heading2"/>
      </w:pPr>
      <w:r>
        <w:t>2.2 Gestión de Préstamos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Cambio</w:t>
            </w:r>
          </w:p>
        </w:tc>
        <w:tc>
          <w:tcPr>
            <w:tcW w:type="dxa" w:w="2880"/>
          </w:tcPr>
          <w:p>
            <w:r>
              <w:t>Archivos afectados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Creación de material prestable</w:t>
            </w:r>
          </w:p>
        </w:tc>
        <w:tc>
          <w:tcPr>
            <w:tcW w:type="dxa" w:w="2880"/>
          </w:tcPr>
          <w:p>
            <w:r>
              <w:t>prestamo-list.ts, prestamo-list.html, prestamo-list.css</w:t>
              <w:br/>
              <w:t>materiales.service.ts</w:t>
            </w:r>
          </w:p>
        </w:tc>
        <w:tc>
          <w:tcPr>
            <w:tcW w:type="dxa" w:w="2880"/>
          </w:tcPr>
          <w:p>
            <w:r>
              <w:t>Botón "Añadir Material" sobre la sección de materiales disponibles. Modal con nombre, descripción y cantidad a crear. Usa MaterialesService.createMaterial() con tipo: "prestable".</w:t>
            </w:r>
          </w:p>
        </w:tc>
      </w:tr>
      <w:tr>
        <w:tc>
          <w:tcPr>
            <w:tcW w:type="dxa" w:w="2880"/>
          </w:tcPr>
          <w:p>
            <w:r>
              <w:t>Botones Editar/Borrar en tarjetas</w:t>
            </w:r>
          </w:p>
        </w:tc>
        <w:tc>
          <w:tcPr>
            <w:tcW w:type="dxa" w:w="2880"/>
          </w:tcPr>
          <w:p>
            <w:r>
              <w:t>prestamo-list.ts, prestamo-list.html, prestamo-list.css</w:t>
            </w:r>
          </w:p>
        </w:tc>
        <w:tc>
          <w:tcPr>
            <w:tcW w:type="dxa" w:w="2880"/>
          </w:tcPr>
          <w:p>
            <w:r>
              <w:t>Botones ✏️ Editar y 🗑️ Borrar debajo del selector de cantidad en cada grupo de material. Editar abre modal para cambiar nombre/descripción (aplica a todas las unidades). Borrar elimina una unidad disponible del grupo.</w:t>
            </w:r>
          </w:p>
        </w:tc>
      </w:tr>
      <w:tr>
        <w:tc>
          <w:tcPr>
            <w:tcW w:type="dxa" w:w="2880"/>
          </w:tcPr>
          <w:p>
            <w:r>
              <w:t>Campo ubicación en materiales</w:t>
            </w:r>
          </w:p>
        </w:tc>
        <w:tc>
          <w:tcPr>
            <w:tcW w:type="dxa" w:w="2880"/>
          </w:tcPr>
          <w:p>
            <w:r>
              <w:t>database.sql</w:t>
              <w:br/>
              <w:t>Material.php</w:t>
            </w:r>
          </w:p>
        </w:tc>
        <w:tc>
          <w:tcPr>
            <w:tcW w:type="dxa" w:w="2880"/>
          </w:tcPr>
          <w:p>
            <w:r>
              <w:t>Se añadió columna "ubicacion" a la tabla material.</w:t>
            </w:r>
          </w:p>
        </w:tc>
      </w:tr>
      <w:tr>
        <w:tc>
          <w:tcPr>
            <w:tcW w:type="dxa" w:w="2880"/>
          </w:tcPr>
          <w:p>
            <w:r>
              <w:t>Estados de material ampliados</w:t>
            </w:r>
          </w:p>
        </w:tc>
        <w:tc>
          <w:tcPr>
            <w:tcW w:type="dxa" w:w="2880"/>
          </w:tcPr>
          <w:p>
            <w:r>
              <w:t>database.sql</w:t>
              <w:br/>
              <w:t>Docker</w:t>
            </w:r>
          </w:p>
        </w:tc>
        <w:tc>
          <w:tcPr>
            <w:tcW w:type="dxa" w:w="2880"/>
          </w:tcPr>
          <w:p>
            <w:r>
              <w:t>ENUM estado ampliado a 7 valores: operativo, prestado, en_reparacion, deteriorado, extraviado, de_baja, en_mantenimiento.</w:t>
            </w:r>
          </w:p>
        </w:tc>
      </w:tr>
    </w:tbl>
    <w:p/>
    <w:p>
      <w:pPr>
        <w:pStyle w:val="Heading2"/>
      </w:pPr>
      <w:r>
        <w:t>2.3 Base de Datos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Cambio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Sincronización database.sql con Docker</w:t>
            </w:r>
          </w:p>
        </w:tc>
        <w:tc>
          <w:tcPr>
            <w:tcW w:type="dxa" w:w="4320"/>
          </w:tcPr>
          <w:p>
            <w:r>
              <w:t>Se actualizó database.sql para reflejar exactamente el esquema de Docker: misma estructura de tablas, mismos ENUMs, mismos datos de ejemplo. Se eliminaron ALTER TABLE redundantes que ya no aplicaban.</w:t>
            </w:r>
          </w:p>
        </w:tc>
      </w:tr>
      <w:tr>
        <w:tc>
          <w:tcPr>
            <w:tcW w:type="dxa" w:w="4320"/>
          </w:tcPr>
          <w:p>
            <w:r>
              <w:t>Nuevas columnas</w:t>
            </w:r>
          </w:p>
        </w:tc>
        <w:tc>
          <w:tcPr>
            <w:tcW w:type="dxa" w:w="4320"/>
          </w:tcPr>
          <w:p>
            <w:r>
              <w:t>descripcion en productos_stock, ubicacion en material.</w:t>
            </w:r>
          </w:p>
        </w:tc>
      </w:tr>
      <w:tr>
        <w:tc>
          <w:tcPr>
            <w:tcW w:type="dxa" w:w="4320"/>
          </w:tcPr>
          <w:p>
            <w:r>
              <w:t>Nuevos valores ENUM</w:t>
            </w:r>
          </w:p>
        </w:tc>
        <w:tc>
          <w:tcPr>
            <w:tcW w:type="dxa" w:w="4320"/>
          </w:tcPr>
          <w:p>
            <w:r>
              <w:t>material.estado ampliado de 3 a 7 valores.</w:t>
            </w:r>
          </w:p>
        </w:tc>
      </w:tr>
    </w:tbl>
    <w:p/>
    <w:p>
      <w:pPr>
        <w:pStyle w:val="Heading2"/>
      </w:pPr>
      <w:r>
        <w:t>2.4 Limpieza de Archivos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Archivo</w:t>
            </w:r>
          </w:p>
        </w:tc>
        <w:tc>
          <w:tcPr>
            <w:tcW w:type="dxa" w:w="2880"/>
          </w:tcPr>
          <w:p>
            <w:r>
              <w:t>Acción</w:t>
            </w:r>
          </w:p>
        </w:tc>
        <w:tc>
          <w:tcPr>
            <w:tcW w:type="dxa" w:w="2880"/>
          </w:tcPr>
          <w:p>
            <w:r>
              <w:t>Motivo</w:t>
            </w:r>
          </w:p>
        </w:tc>
      </w:tr>
      <w:tr>
        <w:tc>
          <w:tcPr>
            <w:tcW w:type="dxa" w:w="2880"/>
          </w:tcPr>
          <w:p>
            <w:r>
              <w:t>10 JPG duplicados en raíz</w:t>
            </w:r>
          </w:p>
        </w:tc>
        <w:tc>
          <w:tcPr>
            <w:tcW w:type="dxa" w:w="2880"/>
          </w:tcPr>
          <w:p>
            <w:r>
              <w:t>Eliminados</w:t>
            </w:r>
          </w:p>
        </w:tc>
        <w:tc>
          <w:tcPr>
            <w:tcW w:type="dxa" w:w="2880"/>
          </w:tcPr>
          <w:p>
            <w:r>
              <w:t>Eran copias de las imágenes en public/images/productos/. No referenciados por el código.</w:t>
            </w:r>
          </w:p>
        </w:tc>
      </w:tr>
      <w:tr>
        <w:tc>
          <w:tcPr>
            <w:tcW w:type="dxa" w:w="2880"/>
          </w:tcPr>
          <w:p>
            <w:r>
              <w:t>error.txt</w:t>
            </w:r>
          </w:p>
        </w:tc>
        <w:tc>
          <w:tcPr>
            <w:tcW w:type="dxa" w:w="2880"/>
          </w:tcPr>
          <w:p>
            <w:r>
              <w:t>Eliminado</w:t>
            </w:r>
          </w:p>
        </w:tc>
        <w:tc>
          <w:tcPr>
            <w:tcW w:type="dxa" w:w="2880"/>
          </w:tcPr>
          <w:p>
            <w:r>
              <w:t>Log de errores en tiempo de ejecución.</w:t>
            </w:r>
          </w:p>
        </w:tc>
      </w:tr>
      <w:tr>
        <w:tc>
          <w:tcPr>
            <w:tcW w:type="dxa" w:w="2880"/>
          </w:tcPr>
          <w:p>
            <w:r>
              <w:t>php_errors.log</w:t>
            </w:r>
          </w:p>
        </w:tc>
        <w:tc>
          <w:tcPr>
            <w:tcW w:type="dxa" w:w="2880"/>
          </w:tcPr>
          <w:p>
            <w:r>
              <w:t>Eliminado</w:t>
            </w:r>
          </w:p>
        </w:tc>
        <w:tc>
          <w:tcPr>
            <w:tcW w:type="dxa" w:w="2880"/>
          </w:tcPr>
          <w:p>
            <w:r>
              <w:t>Log de errores PHP.</w:t>
            </w:r>
          </w:p>
        </w:tc>
      </w:tr>
      <w:tr>
        <w:tc>
          <w:tcPr>
            <w:tcW w:type="dxa" w:w="2880"/>
          </w:tcPr>
          <w:p>
            <w:r>
              <w:t>FitStock-API/tmp_test_insert.php</w:t>
            </w:r>
          </w:p>
        </w:tc>
        <w:tc>
          <w:tcPr>
            <w:tcW w:type="dxa" w:w="2880"/>
          </w:tcPr>
          <w:p>
            <w:r>
              <w:t>Eliminado</w:t>
            </w:r>
          </w:p>
        </w:tc>
        <w:tc>
          <w:tcPr>
            <w:tcW w:type="dxa" w:w="2880"/>
          </w:tcPr>
          <w:p>
            <w:r>
              <w:t>Archivo de prueba temporal no perteneciente al código de producción.</w:t>
            </w:r>
          </w:p>
        </w:tc>
      </w:tr>
      <w:tr>
        <w:tc>
          <w:tcPr>
            <w:tcW w:type="dxa" w:w="2880"/>
          </w:tcPr>
          <w:p>
            <w:r>
              <w:t>FitStock-API/estructura.txt</w:t>
            </w:r>
          </w:p>
        </w:tc>
        <w:tc>
          <w:tcPr>
            <w:tcW w:type="dxa" w:w="2880"/>
          </w:tcPr>
          <w:p>
            <w:r>
              <w:t>Eliminado</w:t>
            </w:r>
          </w:p>
        </w:tc>
        <w:tc>
          <w:tcPr>
            <w:tcW w:type="dxa" w:w="2880"/>
          </w:tcPr>
          <w:p>
            <w:r>
              <w:t>Documentación de estructura desactualizada (referenciaba directorios que ya no existen).</w:t>
            </w:r>
          </w:p>
        </w:tc>
      </w:tr>
      <w:tr>
        <w:tc>
          <w:tcPr>
            <w:tcW w:type="dxa" w:w="2880"/>
          </w:tcPr>
          <w:p>
            <w:r>
              <w:t>admin-sidebar.component.ts</w:t>
            </w:r>
          </w:p>
        </w:tc>
        <w:tc>
          <w:tcPr>
            <w:tcW w:type="dxa" w:w="2880"/>
          </w:tcPr>
          <w:p>
            <w:r>
              <w:t>Renombrado a admin-sidebar.ts</w:t>
            </w:r>
          </w:p>
        </w:tc>
        <w:tc>
          <w:tcPr>
            <w:tcW w:type="dxa" w:w="2880"/>
          </w:tcPr>
          <w:p>
            <w:r>
              <w:t>Inconsistencia de nomenclatura: todos los demás componentes usan nombre plano (ej. login.ts), este usaba .component.ts.</w:t>
            </w:r>
          </w:p>
        </w:tc>
      </w:tr>
    </w:tbl>
    <w:p/>
    <w:p>
      <w:pPr>
        <w:pStyle w:val="Heading1"/>
      </w:pPr>
      <w:r>
        <w:t>3. Errores Encontrados y Soluciones</w:t>
      </w:r>
    </w:p>
    <w:p>
      <w:pPr>
        <w:pStyle w:val="Heading2"/>
      </w:pPr>
      <w:r>
        <w:t>3.1 Error: "Call to undefined function mb_strtolower()"</w:t>
      </w:r>
    </w:p>
    <w:p>
      <w:r>
        <w:rPr>
          <w:b/>
        </w:rPr>
        <w:t xml:space="preserve">Síntoma: </w:t>
      </w:r>
      <w:r>
        <w:t>Al crear un material prestable, la API devolvía error 500. El log de PHP mostraba:</w:t>
        <w:br/>
      </w:r>
      <w:r>
        <w:rPr>
          <w:i/>
        </w:rPr>
        <w:t>"Call to undefined function mb_strtolower()" en Material.php línea 30.</w:t>
      </w:r>
    </w:p>
    <w:p>
      <w:r>
        <w:rPr>
          <w:b/>
        </w:rPr>
        <w:t xml:space="preserve">Causa: </w:t>
      </w:r>
      <w:r>
        <w:t>El método generarQr() usaba funciones mb_* (mb_strtolower, mb_strtoupper, mb_substr) que requieren la extensión PHP mbstring, no instalada en el servidor.</w:t>
      </w:r>
    </w:p>
    <w:p>
      <w:r>
        <w:rPr>
          <w:b/>
        </w:rPr>
        <w:t xml:space="preserve">Solución: </w:t>
      </w:r>
      <w:r>
        <w:t>Se reemplazaron las funciones multibyte por sus equivalentes estándar (strtolower, strtoupper, substr), dado que los nombres de material son ASCII y no necesitan soporte multibyte.</w:t>
      </w:r>
    </w:p>
    <w:p>
      <w:r>
        <w:rPr>
          <w:b/>
        </w:rPr>
        <w:t xml:space="preserve">Archivo modificado: </w:t>
      </w:r>
      <w:r>
        <w:t>FitStock-API/models/Material.php — línea 30.</w:t>
      </w:r>
    </w:p>
    <w:p/>
    <w:p>
      <w:pPr>
        <w:pStyle w:val="Heading2"/>
      </w:pPr>
      <w:r>
        <w:t>3.2 Error: Imágenes de productos no se mostraban</w:t>
      </w:r>
    </w:p>
    <w:p>
      <w:r>
        <w:rPr>
          <w:b/>
        </w:rPr>
        <w:t xml:space="preserve">Síntoma: </w:t>
      </w:r>
      <w:r>
        <w:t>Las imágenes de los productos aparecían como rotas (404) en las tarjetas.</w:t>
      </w:r>
    </w:p>
    <w:p>
      <w:r>
        <w:rPr>
          <w:b/>
        </w:rPr>
        <w:t xml:space="preserve">Causa: </w:t>
      </w:r>
      <w:r>
        <w:t>(1) Las imágenes estaban en la raíz del proyecto en lugar de public/images/productos/. (2) Los nombres de producto contienen espacios (ej. "Barrita proteica chocolate.jpg") pero las URL no estaban codificadas.</w:t>
      </w:r>
    </w:p>
    <w:p>
      <w:r>
        <w:rPr>
          <w:b/>
        </w:rPr>
        <w:t xml:space="preserve">Solución: </w:t>
      </w:r>
      <w:r>
        <w:t>Se movieron todas las imágenes a public/images/productos/ y se añadió encodeURIComponent() en el método getImagenUrl() para codificar los espacios.</w:t>
      </w:r>
    </w:p>
    <w:p>
      <w:r>
        <w:rPr>
          <w:b/>
        </w:rPr>
        <w:t xml:space="preserve">Archivo modificado: </w:t>
      </w:r>
      <w:r>
        <w:t>producto-list.ts — método getImagenUrl().</w:t>
      </w:r>
    </w:p>
    <w:p/>
    <w:p>
      <w:pPr>
        <w:pStyle w:val="Heading2"/>
      </w:pPr>
      <w:r>
        <w:t>3.3 Error: Precio devuelto como string en lugar de número</w:t>
      </w:r>
    </w:p>
    <w:p>
      <w:r>
        <w:rPr>
          <w:b/>
        </w:rPr>
        <w:t xml:space="preserve">Síntoma: </w:t>
      </w:r>
      <w:r>
        <w:t>El precio del producto se mostraba como string, causando problemas al calcular totales o al usar toFixed().</w:t>
      </w:r>
    </w:p>
    <w:p>
      <w:r>
        <w:rPr>
          <w:b/>
        </w:rPr>
        <w:t xml:space="preserve">Causa: </w:t>
      </w:r>
      <w:r>
        <w:t>PHP devolvía el valor DECIMAL de MySQL como string en JSON.</w:t>
      </w:r>
    </w:p>
    <w:p>
      <w:r>
        <w:rPr>
          <w:b/>
        </w:rPr>
        <w:t xml:space="preserve">Solución: </w:t>
      </w:r>
      <w:r>
        <w:t>Se añadió floatval() en la API de PHP al devolver el precio. En la plantilla Angular se usa (+p.precio).toFixed(2) como doble validación.</w:t>
      </w:r>
    </w:p>
    <w:p>
      <w:r>
        <w:rPr>
          <w:b/>
        </w:rPr>
        <w:t xml:space="preserve">Archivos modificados: </w:t>
      </w:r>
      <w:r>
        <w:t>API index.php, template producto-list.html.</w:t>
      </w:r>
    </w:p>
    <w:p/>
    <w:p>
      <w:pPr>
        <w:pStyle w:val="Heading2"/>
      </w:pPr>
      <w:r>
        <w:t>3.4 Warning: Presupuesto CSS excedido (producto-list.css)</w:t>
      </w:r>
    </w:p>
    <w:p>
      <w:r>
        <w:rPr>
          <w:b/>
        </w:rPr>
        <w:t xml:space="preserve">Síntoma: </w:t>
      </w:r>
      <w:r>
        <w:t>Al compilar Angular: "producto-list.css exceeded maximum budget. Budget 4.00 kB was not met by 1.55 kB with a total of 5.55 kB."</w:t>
      </w:r>
    </w:p>
    <w:p>
      <w:r>
        <w:rPr>
          <w:b/>
        </w:rPr>
        <w:t xml:space="preserve">Causa: </w:t>
      </w:r>
      <w:r>
        <w:t>El CSS rediseñado con las tarjetas, grid responsive y estilos del carrito supera el límite de 4 kB configurado en angular.json.</w:t>
      </w:r>
    </w:p>
    <w:p>
      <w:r>
        <w:rPr>
          <w:b/>
        </w:rPr>
        <w:t xml:space="preserve">Solución: </w:t>
      </w:r>
      <w:r>
        <w:t>No es un error bloqueante. Se puede aumentar el budget en angular.json o minimizar el CSS si es necesario.</w:t>
      </w:r>
    </w:p>
    <w:p/>
    <w:p>
      <w:pPr>
        <w:pStyle w:val="Heading1"/>
      </w:pPr>
      <w:r>
        <w:t>4. Estructura Final del Proyecto</w:t>
      </w:r>
    </w:p>
    <w:p>
      <w:r>
        <w:t>FitStock-API/ (Backend PHP)</w:t>
      </w:r>
    </w:p>
    <w:p>
      <w:pPr>
        <w:pStyle w:val="ListBullet"/>
      </w:pPr>
      <w:r>
        <w:t>api/index.php — Enrutador de la API REST</w:t>
      </w:r>
    </w:p>
    <w:p>
      <w:pPr>
        <w:pStyle w:val="ListBullet"/>
      </w:pPr>
      <w:r>
        <w:t>conexion.php — Conexión a MySQL</w:t>
      </w:r>
    </w:p>
    <w:p>
      <w:pPr>
        <w:pStyle w:val="ListBullet"/>
      </w:pPr>
      <w:r>
        <w:t>router.php — Router HTTP para el servidor de desarrollo</w:t>
      </w:r>
    </w:p>
    <w:p>
      <w:pPr>
        <w:pStyle w:val="ListBullet"/>
      </w:pPr>
      <w:r>
        <w:t>config/database.sql — Esquema de base de datos</w:t>
      </w:r>
    </w:p>
    <w:p>
      <w:pPr>
        <w:pStyle w:val="ListBullet"/>
      </w:pPr>
      <w:r>
        <w:t>models/ — Modelos: Acceso, Incidencia, Material, Prestamo, Producto, Usuario</w:t>
      </w:r>
    </w:p>
    <w:p/>
    <w:p>
      <w:r>
        <w:t>FitStock-APP/ (Frontend Angular)</w:t>
      </w:r>
    </w:p>
    <w:p>
      <w:pPr>
        <w:pStyle w:val="ListBullet"/>
      </w:pPr>
      <w:r>
        <w:t>src/app/components/ — 12 componentes (cada uno con .ts, .html, .css)</w:t>
      </w:r>
    </w:p>
    <w:p>
      <w:pPr>
        <w:pStyle w:val="ListBullet"/>
      </w:pPr>
      <w:r>
        <w:t>src/app/services/ — 6 servicios (materiales, prestamos, productos, incidencias, usuario, mock-data)</w:t>
      </w:r>
    </w:p>
    <w:p>
      <w:pPr>
        <w:pStyle w:val="ListBullet"/>
      </w:pPr>
      <w:r>
        <w:t>src/app/interfaces/ — interfaces compartidas</w:t>
      </w:r>
    </w:p>
    <w:p>
      <w:pPr>
        <w:pStyle w:val="ListBullet"/>
      </w:pPr>
      <w:r>
        <w:t>public/images/productos/ — 8 imágenes de productos</w:t>
      </w:r>
    </w:p>
    <w:p>
      <w:pPr>
        <w:pStyle w:val="ListBullet"/>
      </w:pPr>
      <w:r>
        <w:t>public/icono.jpg — Icono de la aplicación</w:t>
      </w:r>
    </w:p>
    <w:p/>
    <w:p>
      <w:pPr>
        <w:pStyle w:val="Heading1"/>
      </w:pPr>
      <w:r>
        <w:t>5. Estado Actual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  <w:tc>
          <w:tcPr>
            <w:tcW w:type="dxa" w:w="2880"/>
          </w:tcPr>
          <w:p>
            <w:r>
              <w:t>Observaciones</w:t>
            </w:r>
          </w:p>
        </w:tc>
      </w:tr>
      <w:tr>
        <w:tc>
          <w:tcPr>
            <w:tcW w:type="dxa" w:w="2880"/>
          </w:tcPr>
          <w:p>
            <w:r>
              <w:t>Angular build</w:t>
            </w:r>
          </w:p>
        </w:tc>
        <w:tc>
          <w:tcPr>
            <w:tcW w:type="dxa" w:w="2880"/>
          </w:tcPr>
          <w:p>
            <w:r>
              <w:t>✅ Correcto</w:t>
            </w:r>
          </w:p>
        </w:tc>
        <w:tc>
          <w:tcPr>
            <w:tcW w:type="dxa" w:w="2880"/>
          </w:tcPr>
          <w:p>
            <w:r>
              <w:t>Sin errores. Warning no crítico de budget CSS.</w:t>
            </w:r>
          </w:p>
        </w:tc>
      </w:tr>
      <w:tr>
        <w:tc>
          <w:tcPr>
            <w:tcW w:type="dxa" w:w="2880"/>
          </w:tcPr>
          <w:p>
            <w:r>
              <w:t>PHP lint</w:t>
            </w:r>
          </w:p>
        </w:tc>
        <w:tc>
          <w:tcPr>
            <w:tcW w:type="dxa" w:w="2880"/>
          </w:tcPr>
          <w:p>
            <w:r>
              <w:t>✅ Correcto</w:t>
            </w:r>
          </w:p>
        </w:tc>
        <w:tc>
          <w:tcPr>
            <w:tcW w:type="dxa" w:w="2880"/>
          </w:tcPr>
          <w:p>
            <w:r>
              <w:t>9 archivos sin errores de sintaxis.</w:t>
            </w:r>
          </w:p>
        </w:tc>
      </w:tr>
      <w:tr>
        <w:tc>
          <w:tcPr>
            <w:tcW w:type="dxa" w:w="2880"/>
          </w:tcPr>
          <w:p>
            <w:r>
              <w:t>Productos (Inventario)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Tarjetas con imágenes, carrito de compra, CRUD completo.</w:t>
            </w:r>
          </w:p>
        </w:tc>
      </w:tr>
      <w:tr>
        <w:tc>
          <w:tcPr>
            <w:tcW w:type="dxa" w:w="2880"/>
          </w:tcPr>
          <w:p>
            <w:r>
              <w:t>Préstamos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Creación de material, préstamo con selector de usuario, edición y borrado de materiales.</w:t>
            </w:r>
          </w:p>
        </w:tc>
      </w:tr>
      <w:tr>
        <w:tc>
          <w:tcPr>
            <w:tcW w:type="dxa" w:w="2880"/>
          </w:tcPr>
          <w:p>
            <w:r>
              <w:t>Incidencias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CRUD de incidencias.</w:t>
            </w:r>
          </w:p>
        </w:tc>
      </w:tr>
      <w:tr>
        <w:tc>
          <w:tcPr>
            <w:tcW w:type="dxa" w:w="2880"/>
          </w:tcPr>
          <w:p>
            <w:r>
              <w:t>Usuarios</w:t>
            </w:r>
          </w:p>
        </w:tc>
        <w:tc>
          <w:tcPr>
            <w:tcW w:type="dxa" w:w="2880"/>
          </w:tcPr>
          <w:p>
            <w:r>
              <w:t>✅ Completo</w:t>
            </w:r>
          </w:p>
        </w:tc>
        <w:tc>
          <w:tcPr>
            <w:tcW w:type="dxa" w:w="2880"/>
          </w:tcPr>
          <w:p>
            <w:r>
              <w:t>CRUD de usuarios, login, registro, perfil.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✅ Sincronizada</w:t>
            </w:r>
          </w:p>
        </w:tc>
        <w:tc>
          <w:tcPr>
            <w:tcW w:type="dxa" w:w="2880"/>
          </w:tcPr>
          <w:p>
            <w:r>
              <w:t>database.sql coincide con Docker.</w:t>
            </w:r>
          </w:p>
        </w:tc>
      </w:tr>
      <w:tr>
        <w:tc>
          <w:tcPr>
            <w:tcW w:type="dxa" w:w="2880"/>
          </w:tcPr>
          <w:p>
            <w:r>
              <w:t>Limpieza de archivos</w:t>
            </w:r>
          </w:p>
        </w:tc>
        <w:tc>
          <w:tcPr>
            <w:tcW w:type="dxa" w:w="2880"/>
          </w:tcPr>
          <w:p>
            <w:r>
              <w:t>✅ Completa</w:t>
            </w:r>
          </w:p>
        </w:tc>
        <w:tc>
          <w:tcPr>
            <w:tcW w:type="dxa" w:w="2880"/>
          </w:tcPr>
          <w:p>
            <w:r>
              <w:t>Eliminados duplicados, temporales y desactualizados.</w:t>
            </w:r>
          </w:p>
        </w:tc>
      </w:tr>
    </w:tbl>
    <w:p/>
    <w:p>
      <w:pPr>
        <w:pStyle w:val="Heading1"/>
      </w:pPr>
      <w:r>
        <w:t>6. Próximos Pasos</w:t>
      </w:r>
    </w:p>
    <w:p>
      <w:pPr>
        <w:pStyle w:val="ListBullet"/>
      </w:pPr>
      <w:r>
        <w:t>Subir imágenes faltantes: "Bebida energetica naranja", "Bebida energetica limon", "Creatina monohidrato 500g".</w:t>
      </w:r>
    </w:p>
    <w:p>
      <w:pPr>
        <w:pStyle w:val="ListBullet"/>
      </w:pPr>
      <w:r>
        <w:t>Aumentar el budget CSS en angular.json o minimizar producto-list.css.</w:t>
      </w:r>
    </w:p>
    <w:p>
      <w:pPr>
        <w:pStyle w:val="ListBullet"/>
      </w:pPr>
      <w:r>
        <w:t>Añadir .gitignore para dist/ y otros artefactos de build.</w:t>
      </w:r>
    </w:p>
    <w:p>
      <w:pPr>
        <w:pStyle w:val="ListBullet"/>
      </w:pPr>
      <w:r>
        <w:t>Revisar si el modelo Acceso.php es necesario o eliminarlo.</w:t>
      </w:r>
    </w:p>
    <w:p>
      <w:pPr>
        <w:pStyle w:val="ListBullet"/>
      </w:pPr>
      <w:r>
        <w:t>Pruebas de integración completa (flujo préstamo + devolución).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