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80BF7" w14:textId="77777777" w:rsidR="00EA773F" w:rsidRDefault="00EA773F">
      <w:pPr>
        <w:spacing w:before="1600"/>
      </w:pPr>
    </w:p>
    <w:p w14:paraId="4CDFE722" w14:textId="77777777" w:rsidR="00EA773F" w:rsidRDefault="00000000">
      <w:pPr>
        <w:jc w:val="center"/>
      </w:pPr>
      <w:r>
        <w:rPr>
          <w:b/>
          <w:bCs/>
          <w:color w:val="2E75B6"/>
          <w:sz w:val="24"/>
          <w:szCs w:val="24"/>
        </w:rPr>
        <w:t>PROTOTIPO / DEMO</w:t>
      </w:r>
    </w:p>
    <w:p w14:paraId="44B2EC7A" w14:textId="77777777" w:rsidR="00EA773F" w:rsidRDefault="00000000">
      <w:pPr>
        <w:spacing w:before="200" w:after="200"/>
        <w:jc w:val="center"/>
      </w:pPr>
      <w:r>
        <w:rPr>
          <w:b/>
          <w:bCs/>
          <w:color w:val="1F3864"/>
          <w:sz w:val="56"/>
          <w:szCs w:val="56"/>
        </w:rPr>
        <w:t>Infraestructura Viva</w:t>
      </w:r>
    </w:p>
    <w:p w14:paraId="1F26D818" w14:textId="77777777" w:rsidR="00EA773F" w:rsidRDefault="00000000">
      <w:pPr>
        <w:spacing w:after="800"/>
        <w:jc w:val="center"/>
      </w:pPr>
      <w:r>
        <w:rPr>
          <w:i/>
          <w:iCs/>
          <w:color w:val="4A6B87"/>
          <w:sz w:val="24"/>
          <w:szCs w:val="24"/>
        </w:rPr>
        <w:t>Despliegue de cómputo conectado a una base de datos gestionada</w:t>
      </w:r>
    </w:p>
    <w:p w14:paraId="303CC70B" w14:textId="77777777" w:rsidR="00EA773F" w:rsidRDefault="00EA773F">
      <w:pPr>
        <w:spacing w:before="3200"/>
      </w:pPr>
    </w:p>
    <w:p w14:paraId="26ACBEEC" w14:textId="77777777" w:rsidR="00EA773F" w:rsidRDefault="00000000">
      <w:pPr>
        <w:jc w:val="center"/>
      </w:pPr>
      <w:r>
        <w:rPr>
          <w:b/>
          <w:bCs/>
          <w:color w:val="1F3864"/>
        </w:rPr>
        <w:t>Módulo 4 – Fundamentos de Tecnología Cloud</w:t>
      </w:r>
    </w:p>
    <w:p w14:paraId="4C2539FA" w14:textId="0354AD37" w:rsidR="00EA773F" w:rsidRDefault="00000000">
      <w:pPr>
        <w:spacing w:after="60"/>
        <w:jc w:val="center"/>
      </w:pPr>
      <w:r>
        <w:rPr>
          <w:color w:val="4A6B87"/>
          <w:sz w:val="20"/>
          <w:szCs w:val="20"/>
        </w:rPr>
        <w:t xml:space="preserve">Bootcamp Cloud Architecture – </w:t>
      </w:r>
      <w:r w:rsidR="00471870">
        <w:rPr>
          <w:color w:val="4A6B87"/>
          <w:sz w:val="20"/>
          <w:szCs w:val="20"/>
        </w:rPr>
        <w:t>Grupo 01</w:t>
      </w:r>
    </w:p>
    <w:p w14:paraId="4B2E0848" w14:textId="77777777" w:rsidR="00EA773F" w:rsidRDefault="00000000">
      <w:pPr>
        <w:spacing w:before="400"/>
        <w:jc w:val="center"/>
      </w:pPr>
      <w:r>
        <w:rPr>
          <w:color w:val="4A6B87"/>
          <w:sz w:val="20"/>
          <w:szCs w:val="20"/>
        </w:rPr>
        <w:t>Proyecto: Soluciones Digitales ACME</w:t>
      </w:r>
    </w:p>
    <w:p w14:paraId="4000918A" w14:textId="77777777" w:rsidR="00EA773F" w:rsidRDefault="00000000">
      <w:pPr>
        <w:spacing w:before="60"/>
        <w:jc w:val="center"/>
      </w:pPr>
      <w:r>
        <w:rPr>
          <w:color w:val="4A6B87"/>
          <w:sz w:val="20"/>
          <w:szCs w:val="20"/>
        </w:rPr>
        <w:t>Junio 2026</w:t>
      </w:r>
    </w:p>
    <w:p w14:paraId="70DC3DBC" w14:textId="77777777" w:rsidR="00EA773F" w:rsidRDefault="00000000">
      <w:r>
        <w:br w:type="page"/>
      </w:r>
    </w:p>
    <w:p w14:paraId="4C3956FF" w14:textId="77777777" w:rsidR="00EA773F" w:rsidRDefault="00EA773F">
      <w:pPr>
        <w:sectPr w:rsidR="00EA773F">
          <w:pgSz w:w="12240" w:h="15840"/>
          <w:pgMar w:top="1440" w:right="1440" w:bottom="1440" w:left="1440" w:header="708" w:footer="708" w:gutter="0"/>
          <w:cols w:space="720"/>
          <w:docGrid w:linePitch="360"/>
        </w:sectPr>
      </w:pPr>
    </w:p>
    <w:p w14:paraId="4ECB5EA9" w14:textId="77777777" w:rsidR="00EA773F" w:rsidRDefault="00000000">
      <w:pPr>
        <w:pStyle w:val="Ttulo1"/>
      </w:pPr>
      <w:r>
        <w:lastRenderedPageBreak/>
        <w:t>1. Objetivo del prototipo</w:t>
      </w:r>
    </w:p>
    <w:p w14:paraId="6AFB540E" w14:textId="77777777" w:rsidR="00EA773F" w:rsidRDefault="00000000">
      <w:pPr>
        <w:spacing w:after="160" w:line="300" w:lineRule="auto"/>
      </w:pPr>
      <w:r>
        <w:t>Este documento complementa el documento de arquitectura de “Infraestructura Viva” con las instrucciones prácticas para desplegar una instancia de cómputo conectada a una base de datos gestionada, según lo solicitado en el entregable “Prototipo o demo” del Módulo 4. Incluye los pasos de despliegue en AWS (Free Tier / AWS Academy), la configuración del entorno de trabajo en Visual Studio Code y la demostración de consultas SQL realizadas en SQLiteOnline antes de migrarlas a la base de datos real.</w:t>
      </w:r>
    </w:p>
    <w:p w14:paraId="46D4950C" w14:textId="77777777" w:rsidR="00EA773F" w:rsidRDefault="00000000">
      <w:pPr>
        <w:pStyle w:val="Ttulo1"/>
      </w:pPr>
      <w:r>
        <w:t>2. Flujo del prototipo</w:t>
      </w:r>
    </w:p>
    <w:p w14:paraId="6466BFDB" w14:textId="77777777" w:rsidR="00EA773F" w:rsidRDefault="00000000">
      <w:pPr>
        <w:spacing w:after="160" w:line="300" w:lineRule="auto"/>
      </w:pPr>
      <w:r>
        <w:t>El prototipo valida el camino más crítico de la arquitectura: una instancia de cómputo que se conecta de forma segura a una base de datos relacional gestionada. El flujo completo, incluyendo la alternativa serverless, se resume en el siguiente diagrama.</w:t>
      </w:r>
    </w:p>
    <w:p w14:paraId="54DB0DDF" w14:textId="77777777" w:rsidR="00EA773F" w:rsidRDefault="00000000">
      <w:pPr>
        <w:spacing w:before="200" w:after="100"/>
        <w:jc w:val="center"/>
      </w:pPr>
      <w:r>
        <w:rPr>
          <w:noProof/>
        </w:rPr>
        <w:drawing>
          <wp:inline distT="0" distB="0" distL="0" distR="0" wp14:anchorId="3B64C1D8" wp14:editId="236D577C">
            <wp:extent cx="5905500" cy="2543175"/>
            <wp:effectExtent l="0" t="0" r="0" b="0"/>
            <wp:docPr id="1" name="Diagrama prototipo" descr="Flujo de despliegue y conexión del prototipo" title="Diagrama del prototi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2543175"/>
                    </a:xfrm>
                    <a:prstGeom prst="rect">
                      <a:avLst/>
                    </a:prstGeom>
                  </pic:spPr>
                </pic:pic>
              </a:graphicData>
            </a:graphic>
          </wp:inline>
        </w:drawing>
      </w:r>
    </w:p>
    <w:p w14:paraId="72B011A1" w14:textId="77777777" w:rsidR="00EA773F" w:rsidRDefault="00000000">
      <w:pPr>
        <w:spacing w:after="300"/>
        <w:jc w:val="center"/>
      </w:pPr>
      <w:r>
        <w:rPr>
          <w:i/>
          <w:iCs/>
          <w:color w:val="4A6B87"/>
          <w:sz w:val="18"/>
          <w:szCs w:val="18"/>
        </w:rPr>
        <w:t>Figura 1. Flujo de despliegue y conexión del prototipo.</w:t>
      </w:r>
    </w:p>
    <w:p w14:paraId="67A143B9" w14:textId="77777777" w:rsidR="00EA773F" w:rsidRDefault="00000000">
      <w:pPr>
        <w:pStyle w:val="Ttulo1"/>
      </w:pPr>
      <w:r>
        <w:t>3. Paso 1 – Desplegar la base de datos gestionada (RDS)</w:t>
      </w:r>
    </w:p>
    <w:p w14:paraId="30B00253" w14:textId="77777777" w:rsidR="00EA773F" w:rsidRDefault="00000000">
      <w:pPr>
        <w:spacing w:after="160" w:line="300" w:lineRule="auto"/>
      </w:pPr>
      <w:r>
        <w:t>Se despliega primero la base de datos para poder apuntar la instancia de cómputo hacia un endpoint ya disponible.</w:t>
      </w:r>
    </w:p>
    <w:p w14:paraId="6B55F621" w14:textId="77777777" w:rsidR="00EA773F" w:rsidRDefault="00000000">
      <w:pPr>
        <w:pStyle w:val="Prrafodelista"/>
        <w:numPr>
          <w:ilvl w:val="0"/>
          <w:numId w:val="2"/>
        </w:numPr>
        <w:spacing w:after="100" w:line="280" w:lineRule="auto"/>
      </w:pPr>
      <w:r>
        <w:t>Consola AWS → RDS → Crear base de datos → motor PostgreSQL, plantilla Free Tier.</w:t>
      </w:r>
    </w:p>
    <w:p w14:paraId="5BD030DF" w14:textId="77777777" w:rsidR="00EA773F" w:rsidRDefault="00000000">
      <w:pPr>
        <w:pStyle w:val="Prrafodelista"/>
        <w:numPr>
          <w:ilvl w:val="0"/>
          <w:numId w:val="2"/>
        </w:numPr>
        <w:spacing w:after="100" w:line="280" w:lineRule="auto"/>
      </w:pPr>
      <w:r>
        <w:t>Clase de instancia db.t3.micro, almacenamiento 20 GB (gp2), sin almacenamiento autoescalable adicional.</w:t>
      </w:r>
    </w:p>
    <w:p w14:paraId="5CEFAF9B" w14:textId="77777777" w:rsidR="00EA773F" w:rsidRDefault="00000000">
      <w:pPr>
        <w:pStyle w:val="Prrafodelista"/>
        <w:numPr>
          <w:ilvl w:val="0"/>
          <w:numId w:val="2"/>
        </w:numPr>
        <w:spacing w:after="100" w:line="280" w:lineRule="auto"/>
      </w:pPr>
      <w:r>
        <w:t>Ubicar la instancia en la subred privada de datos de la VPC “Infraestructura Viva”, sin acceso público.</w:t>
      </w:r>
    </w:p>
    <w:p w14:paraId="7230A9EB" w14:textId="77777777" w:rsidR="00EA773F" w:rsidRDefault="00000000">
      <w:pPr>
        <w:pStyle w:val="Prrafodelista"/>
        <w:numPr>
          <w:ilvl w:val="0"/>
          <w:numId w:val="2"/>
        </w:numPr>
        <w:spacing w:after="100" w:line="280" w:lineRule="auto"/>
      </w:pPr>
      <w:r>
        <w:lastRenderedPageBreak/>
        <w:t>Crear un Security Group “rds-sg” que solo permita conexiones entrantes al puerto 5432 desde el Security Group de la capa de aplicación (“app-sg”).</w:t>
      </w:r>
    </w:p>
    <w:p w14:paraId="4FF389B1" w14:textId="77777777" w:rsidR="00EA773F" w:rsidRDefault="00000000">
      <w:pPr>
        <w:pStyle w:val="Prrafodelista"/>
        <w:numPr>
          <w:ilvl w:val="0"/>
          <w:numId w:val="2"/>
        </w:numPr>
        <w:spacing w:after="100" w:line="280" w:lineRule="auto"/>
      </w:pPr>
      <w:r>
        <w:t>Activar “Multi-AZ” y backups automáticos con retención de 7 días.</w:t>
      </w:r>
    </w:p>
    <w:p w14:paraId="4CF625BD" w14:textId="77777777" w:rsidR="00EA773F" w:rsidRDefault="00000000">
      <w:pPr>
        <w:pStyle w:val="Prrafodelista"/>
        <w:numPr>
          <w:ilvl w:val="0"/>
          <w:numId w:val="2"/>
        </w:numPr>
        <w:spacing w:after="100" w:line="280" w:lineRule="auto"/>
      </w:pPr>
      <w:r>
        <w:t>Guardar el endpoint, puerto, usuario y contraseña generados; estos datos se usarán en el script de conexión.</w:t>
      </w:r>
    </w:p>
    <w:p w14:paraId="1A12A6B8" w14:textId="77777777" w:rsidR="00EA773F" w:rsidRDefault="00000000">
      <w:pPr>
        <w:spacing w:before="120" w:after="40"/>
      </w:pPr>
      <w:r>
        <w:rPr>
          <w:i/>
          <w:iCs/>
          <w:color w:val="4A6B87"/>
          <w:sz w:val="19"/>
          <w:szCs w:val="19"/>
        </w:rPr>
        <w:t>Comando equivalente vía AWS CLI (alternativa a la consola):</w:t>
      </w:r>
    </w:p>
    <w:p w14:paraId="58929943" w14:textId="77777777" w:rsidR="00EA773F" w:rsidRDefault="00000000">
      <w:pPr>
        <w:shd w:val="clear" w:color="auto" w:fill="F2F2F2"/>
        <w:spacing w:line="260" w:lineRule="auto"/>
        <w:ind w:left="120" w:right="120"/>
      </w:pPr>
      <w:r>
        <w:rPr>
          <w:rFonts w:ascii="Courier New" w:eastAsia="Courier New" w:hAnsi="Courier New" w:cs="Courier New"/>
          <w:color w:val="1F1F1F"/>
          <w:sz w:val="19"/>
          <w:szCs w:val="19"/>
        </w:rPr>
        <w:t>aws rds create-db-instance \</w:t>
      </w:r>
    </w:p>
    <w:p w14:paraId="0B0E96EE" w14:textId="77777777" w:rsidR="00EA773F" w:rsidRDefault="00000000">
      <w:pPr>
        <w:shd w:val="clear" w:color="auto" w:fill="F2F2F2"/>
        <w:spacing w:line="260" w:lineRule="auto"/>
        <w:ind w:left="120" w:right="120"/>
      </w:pPr>
      <w:r>
        <w:rPr>
          <w:rFonts w:ascii="Courier New" w:eastAsia="Courier New" w:hAnsi="Courier New" w:cs="Courier New"/>
          <w:color w:val="1F1F1F"/>
          <w:sz w:val="19"/>
          <w:szCs w:val="19"/>
        </w:rPr>
        <w:t xml:space="preserve">  --db-instance-identifier infraestructura-viva-db \</w:t>
      </w:r>
    </w:p>
    <w:p w14:paraId="49C0D80A" w14:textId="77777777" w:rsidR="00EA773F" w:rsidRDefault="00000000">
      <w:pPr>
        <w:shd w:val="clear" w:color="auto" w:fill="F2F2F2"/>
        <w:spacing w:line="260" w:lineRule="auto"/>
        <w:ind w:left="120" w:right="120"/>
      </w:pPr>
      <w:r>
        <w:rPr>
          <w:rFonts w:ascii="Courier New" w:eastAsia="Courier New" w:hAnsi="Courier New" w:cs="Courier New"/>
          <w:color w:val="1F1F1F"/>
          <w:sz w:val="19"/>
          <w:szCs w:val="19"/>
        </w:rPr>
        <w:t xml:space="preserve">  --db-instance-class db.t3.micro \</w:t>
      </w:r>
    </w:p>
    <w:p w14:paraId="062CDE97" w14:textId="77777777" w:rsidR="00EA773F" w:rsidRDefault="00000000">
      <w:pPr>
        <w:shd w:val="clear" w:color="auto" w:fill="F2F2F2"/>
        <w:spacing w:line="260" w:lineRule="auto"/>
        <w:ind w:left="120" w:right="120"/>
      </w:pPr>
      <w:r>
        <w:rPr>
          <w:rFonts w:ascii="Courier New" w:eastAsia="Courier New" w:hAnsi="Courier New" w:cs="Courier New"/>
          <w:color w:val="1F1F1F"/>
          <w:sz w:val="19"/>
          <w:szCs w:val="19"/>
        </w:rPr>
        <w:t xml:space="preserve">  --engine postgres \</w:t>
      </w:r>
    </w:p>
    <w:p w14:paraId="0263EA00" w14:textId="77777777" w:rsidR="00EA773F" w:rsidRDefault="00000000">
      <w:pPr>
        <w:shd w:val="clear" w:color="auto" w:fill="F2F2F2"/>
        <w:spacing w:line="260" w:lineRule="auto"/>
        <w:ind w:left="120" w:right="120"/>
      </w:pPr>
      <w:r>
        <w:rPr>
          <w:rFonts w:ascii="Courier New" w:eastAsia="Courier New" w:hAnsi="Courier New" w:cs="Courier New"/>
          <w:color w:val="1F1F1F"/>
          <w:sz w:val="19"/>
          <w:szCs w:val="19"/>
        </w:rPr>
        <w:t xml:space="preserve">  --master-username admin_acme \</w:t>
      </w:r>
    </w:p>
    <w:p w14:paraId="4E14BCBE" w14:textId="77777777" w:rsidR="00EA773F" w:rsidRDefault="00000000">
      <w:pPr>
        <w:shd w:val="clear" w:color="auto" w:fill="F2F2F2"/>
        <w:spacing w:line="260" w:lineRule="auto"/>
        <w:ind w:left="120" w:right="120"/>
      </w:pPr>
      <w:r>
        <w:rPr>
          <w:rFonts w:ascii="Courier New" w:eastAsia="Courier New" w:hAnsi="Courier New" w:cs="Courier New"/>
          <w:color w:val="1F1F1F"/>
          <w:sz w:val="19"/>
          <w:szCs w:val="19"/>
        </w:rPr>
        <w:t xml:space="preserve">  --master-user-password '&lt;contraseña-segura&gt;' \</w:t>
      </w:r>
    </w:p>
    <w:p w14:paraId="0C99AE74" w14:textId="77777777" w:rsidR="00EA773F" w:rsidRDefault="00000000">
      <w:pPr>
        <w:shd w:val="clear" w:color="auto" w:fill="F2F2F2"/>
        <w:spacing w:line="260" w:lineRule="auto"/>
        <w:ind w:left="120" w:right="120"/>
      </w:pPr>
      <w:r>
        <w:rPr>
          <w:rFonts w:ascii="Courier New" w:eastAsia="Courier New" w:hAnsi="Courier New" w:cs="Courier New"/>
          <w:color w:val="1F1F1F"/>
          <w:sz w:val="19"/>
          <w:szCs w:val="19"/>
        </w:rPr>
        <w:t xml:space="preserve">  --allocated-storage 20 \</w:t>
      </w:r>
    </w:p>
    <w:p w14:paraId="7EC6520F" w14:textId="77777777" w:rsidR="00EA773F" w:rsidRDefault="00000000">
      <w:pPr>
        <w:shd w:val="clear" w:color="auto" w:fill="F2F2F2"/>
        <w:spacing w:line="260" w:lineRule="auto"/>
        <w:ind w:left="120" w:right="120"/>
      </w:pPr>
      <w:r>
        <w:rPr>
          <w:rFonts w:ascii="Courier New" w:eastAsia="Courier New" w:hAnsi="Courier New" w:cs="Courier New"/>
          <w:color w:val="1F1F1F"/>
          <w:sz w:val="19"/>
          <w:szCs w:val="19"/>
        </w:rPr>
        <w:t xml:space="preserve">  --vpc-security-group-ids sg-rds \</w:t>
      </w:r>
    </w:p>
    <w:p w14:paraId="1946F2F3" w14:textId="77777777" w:rsidR="00EA773F" w:rsidRDefault="00000000">
      <w:pPr>
        <w:shd w:val="clear" w:color="auto" w:fill="F2F2F2"/>
        <w:spacing w:line="260" w:lineRule="auto"/>
        <w:ind w:left="120" w:right="120"/>
      </w:pPr>
      <w:r>
        <w:rPr>
          <w:rFonts w:ascii="Courier New" w:eastAsia="Courier New" w:hAnsi="Courier New" w:cs="Courier New"/>
          <w:color w:val="1F1F1F"/>
          <w:sz w:val="19"/>
          <w:szCs w:val="19"/>
        </w:rPr>
        <w:t xml:space="preserve">  --db-subnet-group-name subred-privada-datos \</w:t>
      </w:r>
    </w:p>
    <w:p w14:paraId="51E32486" w14:textId="77777777" w:rsidR="00EA773F" w:rsidRDefault="00000000">
      <w:pPr>
        <w:shd w:val="clear" w:color="auto" w:fill="F2F2F2"/>
        <w:spacing w:line="260" w:lineRule="auto"/>
        <w:ind w:left="120" w:right="120"/>
      </w:pPr>
      <w:r>
        <w:rPr>
          <w:rFonts w:ascii="Courier New" w:eastAsia="Courier New" w:hAnsi="Courier New" w:cs="Courier New"/>
          <w:color w:val="1F1F1F"/>
          <w:sz w:val="19"/>
          <w:szCs w:val="19"/>
        </w:rPr>
        <w:t xml:space="preserve">  --multi-az \</w:t>
      </w:r>
    </w:p>
    <w:p w14:paraId="11FD1721" w14:textId="77777777" w:rsidR="00EA773F" w:rsidRDefault="00000000">
      <w:pPr>
        <w:shd w:val="clear" w:color="auto" w:fill="F2F2F2"/>
        <w:spacing w:line="260" w:lineRule="auto"/>
        <w:ind w:left="120" w:right="120"/>
      </w:pPr>
      <w:r>
        <w:rPr>
          <w:rFonts w:ascii="Courier New" w:eastAsia="Courier New" w:hAnsi="Courier New" w:cs="Courier New"/>
          <w:color w:val="1F1F1F"/>
          <w:sz w:val="19"/>
          <w:szCs w:val="19"/>
        </w:rPr>
        <w:t xml:space="preserve">  --backup-retention-period 7</w:t>
      </w:r>
    </w:p>
    <w:p w14:paraId="356CF66D" w14:textId="77777777" w:rsidR="00EA773F" w:rsidRDefault="00EA773F">
      <w:pPr>
        <w:spacing w:after="200"/>
      </w:pPr>
    </w:p>
    <w:p w14:paraId="3036783C" w14:textId="77777777" w:rsidR="00EA773F" w:rsidRDefault="00000000">
      <w:pPr>
        <w:pStyle w:val="Ttulo1"/>
      </w:pPr>
      <w:r>
        <w:t>4. Paso 2 – Desplegar la instancia de cómputo (EC2)</w:t>
      </w:r>
    </w:p>
    <w:p w14:paraId="34AF57F6" w14:textId="77777777" w:rsidR="00EA773F" w:rsidRDefault="00000000">
      <w:pPr>
        <w:spacing w:after="160" w:line="300" w:lineRule="auto"/>
      </w:pPr>
      <w:r>
        <w:t>Con la base de datos disponible, se despliega la instancia que alojará la aplicación y se conectará a RDS.</w:t>
      </w:r>
    </w:p>
    <w:p w14:paraId="45CE3AC1" w14:textId="77777777" w:rsidR="00EA773F" w:rsidRDefault="00000000">
      <w:pPr>
        <w:pStyle w:val="Prrafodelista"/>
        <w:numPr>
          <w:ilvl w:val="0"/>
          <w:numId w:val="2"/>
        </w:numPr>
        <w:spacing w:after="100" w:line="280" w:lineRule="auto"/>
      </w:pPr>
      <w:r>
        <w:t>Consola AWS → EC2 → Lanzar instancia → Amazon Linux 2023, tipo t2.micro (Free Tier).</w:t>
      </w:r>
    </w:p>
    <w:p w14:paraId="13B0D568" w14:textId="77777777" w:rsidR="00EA773F" w:rsidRDefault="00000000">
      <w:pPr>
        <w:pStyle w:val="Prrafodelista"/>
        <w:numPr>
          <w:ilvl w:val="0"/>
          <w:numId w:val="2"/>
        </w:numPr>
        <w:spacing w:after="100" w:line="280" w:lineRule="auto"/>
      </w:pPr>
      <w:r>
        <w:t>Ubicar la instancia en la subred privada de aplicación, sin IP pública directa (acceso vía Bastion Host o Session Manager).</w:t>
      </w:r>
    </w:p>
    <w:p w14:paraId="01F7C1B7" w14:textId="77777777" w:rsidR="00EA773F" w:rsidRDefault="00000000">
      <w:pPr>
        <w:pStyle w:val="Prrafodelista"/>
        <w:numPr>
          <w:ilvl w:val="0"/>
          <w:numId w:val="2"/>
        </w:numPr>
        <w:spacing w:after="100" w:line="280" w:lineRule="auto"/>
      </w:pPr>
      <w:r>
        <w:t>Asociar el Security Group “app-sg”, que permite salida al puerto 5432 hacia “rds-sg” y entrada SSH solo desde el Bastion Host.</w:t>
      </w:r>
    </w:p>
    <w:p w14:paraId="18CF2F2C" w14:textId="77777777" w:rsidR="00EA773F" w:rsidRDefault="00000000">
      <w:pPr>
        <w:pStyle w:val="Prrafodelista"/>
        <w:numPr>
          <w:ilvl w:val="0"/>
          <w:numId w:val="2"/>
        </w:numPr>
        <w:spacing w:after="100" w:line="280" w:lineRule="auto"/>
      </w:pPr>
      <w:r>
        <w:t>Instalar el driver de PostgreSQL y las dependencias del proyecto al iniciar la instancia.</w:t>
      </w:r>
    </w:p>
    <w:p w14:paraId="5F516C79" w14:textId="77777777" w:rsidR="00EA773F" w:rsidRDefault="00000000">
      <w:pPr>
        <w:spacing w:before="120" w:after="40"/>
      </w:pPr>
      <w:r>
        <w:rPr>
          <w:i/>
          <w:iCs/>
          <w:color w:val="4A6B87"/>
          <w:sz w:val="19"/>
          <w:szCs w:val="19"/>
        </w:rPr>
        <w:t>user-data.sh</w:t>
      </w:r>
    </w:p>
    <w:p w14:paraId="51BB455B" w14:textId="77777777" w:rsidR="00EA773F" w:rsidRDefault="00000000">
      <w:pPr>
        <w:shd w:val="clear" w:color="auto" w:fill="F2F2F2"/>
        <w:spacing w:line="260" w:lineRule="auto"/>
        <w:ind w:left="120" w:right="120"/>
      </w:pPr>
      <w:r>
        <w:rPr>
          <w:rFonts w:ascii="Courier New" w:eastAsia="Courier New" w:hAnsi="Courier New" w:cs="Courier New"/>
          <w:color w:val="1F1F1F"/>
          <w:sz w:val="19"/>
          <w:szCs w:val="19"/>
        </w:rPr>
        <w:t># Script de arranque (user data) de la instancia EC2</w:t>
      </w:r>
    </w:p>
    <w:p w14:paraId="1860A760" w14:textId="77777777" w:rsidR="00EA773F" w:rsidRDefault="00000000">
      <w:pPr>
        <w:shd w:val="clear" w:color="auto" w:fill="F2F2F2"/>
        <w:spacing w:line="260" w:lineRule="auto"/>
        <w:ind w:left="120" w:right="120"/>
      </w:pPr>
      <w:r>
        <w:rPr>
          <w:rFonts w:ascii="Courier New" w:eastAsia="Courier New" w:hAnsi="Courier New" w:cs="Courier New"/>
          <w:color w:val="1F1F1F"/>
          <w:sz w:val="19"/>
          <w:szCs w:val="19"/>
        </w:rPr>
        <w:t>#!/bin/bash</w:t>
      </w:r>
    </w:p>
    <w:p w14:paraId="4F01D641" w14:textId="77777777" w:rsidR="00EA773F" w:rsidRDefault="00000000">
      <w:pPr>
        <w:shd w:val="clear" w:color="auto" w:fill="F2F2F2"/>
        <w:spacing w:line="260" w:lineRule="auto"/>
        <w:ind w:left="120" w:right="120"/>
      </w:pPr>
      <w:r>
        <w:rPr>
          <w:rFonts w:ascii="Courier New" w:eastAsia="Courier New" w:hAnsi="Courier New" w:cs="Courier New"/>
          <w:color w:val="1F1F1F"/>
          <w:sz w:val="19"/>
          <w:szCs w:val="19"/>
        </w:rPr>
        <w:t>sudo dnf update -y</w:t>
      </w:r>
    </w:p>
    <w:p w14:paraId="1485674A" w14:textId="77777777" w:rsidR="00EA773F" w:rsidRDefault="00000000">
      <w:pPr>
        <w:shd w:val="clear" w:color="auto" w:fill="F2F2F2"/>
        <w:spacing w:line="260" w:lineRule="auto"/>
        <w:ind w:left="120" w:right="120"/>
      </w:pPr>
      <w:r>
        <w:rPr>
          <w:rFonts w:ascii="Courier New" w:eastAsia="Courier New" w:hAnsi="Courier New" w:cs="Courier New"/>
          <w:color w:val="1F1F1F"/>
          <w:sz w:val="19"/>
          <w:szCs w:val="19"/>
        </w:rPr>
        <w:t>sudo dnf install -y python3-pip postgresql15</w:t>
      </w:r>
    </w:p>
    <w:p w14:paraId="5CD83608" w14:textId="77777777" w:rsidR="00EA773F" w:rsidRDefault="00000000">
      <w:pPr>
        <w:shd w:val="clear" w:color="auto" w:fill="F2F2F2"/>
        <w:spacing w:line="260" w:lineRule="auto"/>
        <w:ind w:left="120" w:right="120"/>
      </w:pPr>
      <w:r>
        <w:rPr>
          <w:rFonts w:ascii="Courier New" w:eastAsia="Courier New" w:hAnsi="Courier New" w:cs="Courier New"/>
          <w:color w:val="1F1F1F"/>
          <w:sz w:val="19"/>
          <w:szCs w:val="19"/>
        </w:rPr>
        <w:t>pip3 install psycopg2-binary</w:t>
      </w:r>
    </w:p>
    <w:p w14:paraId="6D9DBAED" w14:textId="77777777" w:rsidR="00EA773F" w:rsidRDefault="00EA773F">
      <w:pPr>
        <w:spacing w:after="200"/>
      </w:pPr>
    </w:p>
    <w:p w14:paraId="57191720" w14:textId="77777777" w:rsidR="00EA773F" w:rsidRDefault="00000000">
      <w:pPr>
        <w:pStyle w:val="Ttulo2"/>
      </w:pPr>
      <w:r>
        <w:t>4.1 Alternativa serverless (AWS Lambda)</w:t>
      </w:r>
    </w:p>
    <w:p w14:paraId="7898F85E" w14:textId="77777777" w:rsidR="00EA773F" w:rsidRDefault="00000000">
      <w:pPr>
        <w:spacing w:after="160" w:line="300" w:lineRule="auto"/>
      </w:pPr>
      <w:r>
        <w:t>Como alternativa a EC2, la misma conexión puede resolverse con una función Lambda dentro de la VPC, apuntando al mismo endpoint de RDS. Esta opción es preferible para el módulo de finanzas, con cargas intermitentes por lotes, ya que no mantiene cómputo encendido de forma permanente.</w:t>
      </w:r>
    </w:p>
    <w:p w14:paraId="1F7D34DF" w14:textId="77777777" w:rsidR="00EA773F" w:rsidRDefault="00000000">
      <w:pPr>
        <w:pStyle w:val="Ttulo1"/>
      </w:pPr>
      <w:r>
        <w:lastRenderedPageBreak/>
        <w:t>5. Paso 3 – Configurar la conexión segura</w:t>
      </w:r>
    </w:p>
    <w:p w14:paraId="21621945" w14:textId="77777777" w:rsidR="00EA773F" w:rsidRDefault="00000000">
      <w:pPr>
        <w:pStyle w:val="Prrafodelista"/>
        <w:numPr>
          <w:ilvl w:val="0"/>
          <w:numId w:val="3"/>
        </w:numPr>
        <w:spacing w:after="120" w:line="280" w:lineRule="auto"/>
      </w:pPr>
      <w:r>
        <w:rPr>
          <w:b/>
          <w:bCs/>
        </w:rPr>
        <w:t xml:space="preserve">Variables de entorno: </w:t>
      </w:r>
      <w:r>
        <w:t>el endpoint, usuario y contraseña de RDS se almacenan como variables de entorno en la instancia (o en AWS Secrets Manager en un entorno productivo), nunca escritas directamente en el código.</w:t>
      </w:r>
    </w:p>
    <w:p w14:paraId="4B701FC4" w14:textId="77777777" w:rsidR="00EA773F" w:rsidRDefault="00000000">
      <w:pPr>
        <w:pStyle w:val="Prrafodelista"/>
        <w:numPr>
          <w:ilvl w:val="0"/>
          <w:numId w:val="3"/>
        </w:numPr>
        <w:spacing w:after="120" w:line="280" w:lineRule="auto"/>
      </w:pPr>
      <w:r>
        <w:rPr>
          <w:b/>
          <w:bCs/>
        </w:rPr>
        <w:t xml:space="preserve">Regla de seguridad mínima: </w:t>
      </w:r>
      <w:r>
        <w:t>el Security Group de RDS solo acepta tráfico entrante en el puerto 5432 desde el Security Group de la capa de aplicación, nunca desde 0.0.0.0/0.</w:t>
      </w:r>
    </w:p>
    <w:p w14:paraId="277F88C8" w14:textId="77777777" w:rsidR="00EA773F" w:rsidRDefault="00000000">
      <w:pPr>
        <w:pStyle w:val="Prrafodelista"/>
        <w:numPr>
          <w:ilvl w:val="0"/>
          <w:numId w:val="3"/>
        </w:numPr>
        <w:spacing w:after="120" w:line="280" w:lineRule="auto"/>
      </w:pPr>
      <w:r>
        <w:rPr>
          <w:b/>
          <w:bCs/>
        </w:rPr>
        <w:t xml:space="preserve">Prueba de conectividad: </w:t>
      </w:r>
      <w:r>
        <w:t>desde la instancia EC2, se valida la conexión con el cliente psql antes de ejecutar la aplicación.</w:t>
      </w:r>
    </w:p>
    <w:p w14:paraId="62AF2DAE" w14:textId="77777777" w:rsidR="00EA773F" w:rsidRDefault="00000000">
      <w:pPr>
        <w:spacing w:before="120" w:after="40"/>
      </w:pPr>
      <w:r>
        <w:rPr>
          <w:i/>
          <w:iCs/>
          <w:color w:val="4A6B87"/>
          <w:sz w:val="19"/>
          <w:szCs w:val="19"/>
        </w:rPr>
        <w:t>Validación de conectividad desde EC2:</w:t>
      </w:r>
    </w:p>
    <w:p w14:paraId="757861EC" w14:textId="77777777" w:rsidR="00EA773F" w:rsidRDefault="00000000">
      <w:pPr>
        <w:shd w:val="clear" w:color="auto" w:fill="F2F2F2"/>
        <w:spacing w:line="260" w:lineRule="auto"/>
        <w:ind w:left="120" w:right="120"/>
      </w:pPr>
      <w:r>
        <w:rPr>
          <w:rFonts w:ascii="Courier New" w:eastAsia="Courier New" w:hAnsi="Courier New" w:cs="Courier New"/>
          <w:color w:val="1F1F1F"/>
          <w:sz w:val="19"/>
          <w:szCs w:val="19"/>
        </w:rPr>
        <w:t>export DB_HOST=infraestructura-viva-db.xxxxxx.us-east-1.rds.amazonaws.com</w:t>
      </w:r>
    </w:p>
    <w:p w14:paraId="2651824A" w14:textId="77777777" w:rsidR="00EA773F" w:rsidRDefault="00000000">
      <w:pPr>
        <w:shd w:val="clear" w:color="auto" w:fill="F2F2F2"/>
        <w:spacing w:line="260" w:lineRule="auto"/>
        <w:ind w:left="120" w:right="120"/>
      </w:pPr>
      <w:r>
        <w:rPr>
          <w:rFonts w:ascii="Courier New" w:eastAsia="Courier New" w:hAnsi="Courier New" w:cs="Courier New"/>
          <w:color w:val="1F1F1F"/>
          <w:sz w:val="19"/>
          <w:szCs w:val="19"/>
        </w:rPr>
        <w:t>export DB_PORT=5432</w:t>
      </w:r>
    </w:p>
    <w:p w14:paraId="2000058F" w14:textId="77777777" w:rsidR="00EA773F" w:rsidRDefault="00000000">
      <w:pPr>
        <w:shd w:val="clear" w:color="auto" w:fill="F2F2F2"/>
        <w:spacing w:line="260" w:lineRule="auto"/>
        <w:ind w:left="120" w:right="120"/>
      </w:pPr>
      <w:r>
        <w:rPr>
          <w:rFonts w:ascii="Courier New" w:eastAsia="Courier New" w:hAnsi="Courier New" w:cs="Courier New"/>
          <w:color w:val="1F1F1F"/>
          <w:sz w:val="19"/>
          <w:szCs w:val="19"/>
        </w:rPr>
        <w:t>export DB_NAME=acme_infraestructura_viva</w:t>
      </w:r>
    </w:p>
    <w:p w14:paraId="3BE20D06" w14:textId="77777777" w:rsidR="00EA773F" w:rsidRDefault="00000000">
      <w:pPr>
        <w:shd w:val="clear" w:color="auto" w:fill="F2F2F2"/>
        <w:spacing w:line="260" w:lineRule="auto"/>
        <w:ind w:left="120" w:right="120"/>
      </w:pPr>
      <w:r>
        <w:rPr>
          <w:rFonts w:ascii="Courier New" w:eastAsia="Courier New" w:hAnsi="Courier New" w:cs="Courier New"/>
          <w:color w:val="1F1F1F"/>
          <w:sz w:val="19"/>
          <w:szCs w:val="19"/>
        </w:rPr>
        <w:t>export DB_USER=admin_acme</w:t>
      </w:r>
    </w:p>
    <w:p w14:paraId="6A1A835B" w14:textId="77777777" w:rsidR="00EA773F" w:rsidRDefault="00000000">
      <w:pPr>
        <w:shd w:val="clear" w:color="auto" w:fill="F2F2F2"/>
        <w:spacing w:line="260" w:lineRule="auto"/>
        <w:ind w:left="120" w:right="120"/>
      </w:pPr>
      <w:r>
        <w:rPr>
          <w:rFonts w:ascii="Courier New" w:eastAsia="Courier New" w:hAnsi="Courier New" w:cs="Courier New"/>
          <w:color w:val="1F1F1F"/>
          <w:sz w:val="19"/>
          <w:szCs w:val="19"/>
        </w:rPr>
        <w:t>export DB_PASSWORD='&lt;contraseña-segura&gt;'</w:t>
      </w:r>
    </w:p>
    <w:p w14:paraId="162E34A5" w14:textId="77777777" w:rsidR="00EA773F" w:rsidRDefault="00000000">
      <w:pPr>
        <w:shd w:val="clear" w:color="auto" w:fill="F2F2F2"/>
        <w:spacing w:line="260" w:lineRule="auto"/>
        <w:ind w:left="120" w:right="120"/>
      </w:pPr>
      <w:r>
        <w:rPr>
          <w:rFonts w:ascii="Courier New" w:eastAsia="Courier New" w:hAnsi="Courier New" w:cs="Courier New"/>
          <w:color w:val="1F1F1F"/>
          <w:sz w:val="19"/>
          <w:szCs w:val="19"/>
        </w:rPr>
        <w:t xml:space="preserve"> </w:t>
      </w:r>
    </w:p>
    <w:p w14:paraId="05A657B7" w14:textId="77777777" w:rsidR="00EA773F" w:rsidRDefault="00000000">
      <w:pPr>
        <w:shd w:val="clear" w:color="auto" w:fill="F2F2F2"/>
        <w:spacing w:line="260" w:lineRule="auto"/>
        <w:ind w:left="120" w:right="120"/>
      </w:pPr>
      <w:r>
        <w:rPr>
          <w:rFonts w:ascii="Courier New" w:eastAsia="Courier New" w:hAnsi="Courier New" w:cs="Courier New"/>
          <w:color w:val="1F1F1F"/>
          <w:sz w:val="19"/>
          <w:szCs w:val="19"/>
        </w:rPr>
        <w:t>psql -h $DB_HOST -p $DB_PORT -U $DB_USER -d $DB_NAME -c "SELECT version();"</w:t>
      </w:r>
    </w:p>
    <w:p w14:paraId="597FBCAE" w14:textId="77777777" w:rsidR="00EA773F" w:rsidRDefault="00EA773F">
      <w:pPr>
        <w:spacing w:after="200"/>
      </w:pPr>
    </w:p>
    <w:p w14:paraId="147637B4" w14:textId="77777777" w:rsidR="00EA773F" w:rsidRDefault="00000000">
      <w:pPr>
        <w:pStyle w:val="Ttulo1"/>
      </w:pPr>
      <w:r>
        <w:t>6. Configuración en Visual Studio Code</w:t>
      </w:r>
    </w:p>
    <w:p w14:paraId="1643BBBA" w14:textId="77777777" w:rsidR="00EA773F" w:rsidRDefault="00000000">
      <w:pPr>
        <w:spacing w:after="160" w:line="300" w:lineRule="auto"/>
      </w:pPr>
      <w:r>
        <w:t>Visual Studio Code es el editor utilizado para desarrollar, conectar de forma remota y automatizar el despliegue del prototipo.</w:t>
      </w:r>
    </w:p>
    <w:p w14:paraId="3F857F0D" w14:textId="77777777" w:rsidR="00EA773F" w:rsidRDefault="00000000">
      <w:pPr>
        <w:pStyle w:val="Prrafodelista"/>
        <w:numPr>
          <w:ilvl w:val="0"/>
          <w:numId w:val="3"/>
        </w:numPr>
        <w:spacing w:after="120" w:line="280" w:lineRule="auto"/>
      </w:pPr>
      <w:r>
        <w:rPr>
          <w:b/>
          <w:bCs/>
        </w:rPr>
        <w:t xml:space="preserve">AWS Toolkit for Visual Studio Code: </w:t>
      </w:r>
      <w:r>
        <w:t>permite explorar los recursos de RDS, EC2 y Lambda directamente desde el editor, y desplegar funciones Lambda sin salir de VS Code.</w:t>
      </w:r>
    </w:p>
    <w:p w14:paraId="7F67DD33" w14:textId="77777777" w:rsidR="00EA773F" w:rsidRDefault="00000000">
      <w:pPr>
        <w:pStyle w:val="Prrafodelista"/>
        <w:numPr>
          <w:ilvl w:val="0"/>
          <w:numId w:val="3"/>
        </w:numPr>
        <w:spacing w:after="120" w:line="280" w:lineRule="auto"/>
      </w:pPr>
      <w:r>
        <w:rPr>
          <w:b/>
          <w:bCs/>
        </w:rPr>
        <w:t xml:space="preserve">Remote - SSH: </w:t>
      </w:r>
      <w:r>
        <w:t>conecta el editor directamente a la instancia EC2 para editar y ejecutar código en el mismo entorno donde corre la aplicación.</w:t>
      </w:r>
    </w:p>
    <w:p w14:paraId="4E9DF8AB" w14:textId="77777777" w:rsidR="00EA773F" w:rsidRDefault="00000000">
      <w:pPr>
        <w:pStyle w:val="Prrafodelista"/>
        <w:numPr>
          <w:ilvl w:val="0"/>
          <w:numId w:val="3"/>
        </w:numPr>
        <w:spacing w:after="120" w:line="280" w:lineRule="auto"/>
      </w:pPr>
      <w:r>
        <w:rPr>
          <w:b/>
          <w:bCs/>
        </w:rPr>
        <w:t xml:space="preserve">PostgreSQL (extensión): </w:t>
      </w:r>
      <w:r>
        <w:t>permite explorar tablas y ejecutar consultas contra RDS desde el propio VS Code, usándolo como cliente SQL adicional a SQLiteOnline.</w:t>
      </w:r>
    </w:p>
    <w:p w14:paraId="1D599DCD" w14:textId="77777777" w:rsidR="00EA773F" w:rsidRDefault="00000000">
      <w:pPr>
        <w:spacing w:before="120" w:after="40"/>
      </w:pPr>
      <w:r>
        <w:rPr>
          <w:i/>
          <w:iCs/>
          <w:color w:val="4A6B87"/>
          <w:sz w:val="19"/>
          <w:szCs w:val="19"/>
        </w:rPr>
        <w:t>conexion.py — script de conexión de ejemplo (Python):</w:t>
      </w:r>
    </w:p>
    <w:p w14:paraId="1207879C" w14:textId="77777777" w:rsidR="00EA773F" w:rsidRDefault="00000000">
      <w:pPr>
        <w:shd w:val="clear" w:color="auto" w:fill="F2F2F2"/>
        <w:spacing w:line="260" w:lineRule="auto"/>
        <w:ind w:left="120" w:right="120"/>
      </w:pPr>
      <w:r>
        <w:rPr>
          <w:rFonts w:ascii="Courier New" w:eastAsia="Courier New" w:hAnsi="Courier New" w:cs="Courier New"/>
          <w:color w:val="1F1F1F"/>
          <w:sz w:val="19"/>
          <w:szCs w:val="19"/>
        </w:rPr>
        <w:t>import os</w:t>
      </w:r>
    </w:p>
    <w:p w14:paraId="45EA1FBF" w14:textId="77777777" w:rsidR="00EA773F" w:rsidRDefault="00000000">
      <w:pPr>
        <w:shd w:val="clear" w:color="auto" w:fill="F2F2F2"/>
        <w:spacing w:line="260" w:lineRule="auto"/>
        <w:ind w:left="120" w:right="120"/>
      </w:pPr>
      <w:r>
        <w:rPr>
          <w:rFonts w:ascii="Courier New" w:eastAsia="Courier New" w:hAnsi="Courier New" w:cs="Courier New"/>
          <w:color w:val="1F1F1F"/>
          <w:sz w:val="19"/>
          <w:szCs w:val="19"/>
        </w:rPr>
        <w:t>import psycopg2</w:t>
      </w:r>
    </w:p>
    <w:p w14:paraId="41D0C571" w14:textId="77777777" w:rsidR="00EA773F" w:rsidRDefault="00000000">
      <w:pPr>
        <w:shd w:val="clear" w:color="auto" w:fill="F2F2F2"/>
        <w:spacing w:line="260" w:lineRule="auto"/>
        <w:ind w:left="120" w:right="120"/>
      </w:pPr>
      <w:r>
        <w:rPr>
          <w:rFonts w:ascii="Courier New" w:eastAsia="Courier New" w:hAnsi="Courier New" w:cs="Courier New"/>
          <w:color w:val="1F1F1F"/>
          <w:sz w:val="19"/>
          <w:szCs w:val="19"/>
        </w:rPr>
        <w:t xml:space="preserve"> </w:t>
      </w:r>
    </w:p>
    <w:p w14:paraId="01335ED7" w14:textId="77777777" w:rsidR="00EA773F" w:rsidRDefault="00000000">
      <w:pPr>
        <w:shd w:val="clear" w:color="auto" w:fill="F2F2F2"/>
        <w:spacing w:line="260" w:lineRule="auto"/>
        <w:ind w:left="120" w:right="120"/>
      </w:pPr>
      <w:r>
        <w:rPr>
          <w:rFonts w:ascii="Courier New" w:eastAsia="Courier New" w:hAnsi="Courier New" w:cs="Courier New"/>
          <w:color w:val="1F1F1F"/>
          <w:sz w:val="19"/>
          <w:szCs w:val="19"/>
        </w:rPr>
        <w:t>conn = psycopg2.connect(</w:t>
      </w:r>
    </w:p>
    <w:p w14:paraId="2ACA08F7" w14:textId="77777777" w:rsidR="00EA773F" w:rsidRDefault="00000000">
      <w:pPr>
        <w:shd w:val="clear" w:color="auto" w:fill="F2F2F2"/>
        <w:spacing w:line="260" w:lineRule="auto"/>
        <w:ind w:left="120" w:right="120"/>
      </w:pPr>
      <w:r>
        <w:rPr>
          <w:rFonts w:ascii="Courier New" w:eastAsia="Courier New" w:hAnsi="Courier New" w:cs="Courier New"/>
          <w:color w:val="1F1F1F"/>
          <w:sz w:val="19"/>
          <w:szCs w:val="19"/>
        </w:rPr>
        <w:t xml:space="preserve">    host=os.environ["DB_HOST"],</w:t>
      </w:r>
    </w:p>
    <w:p w14:paraId="23C6C1AD" w14:textId="77777777" w:rsidR="00EA773F" w:rsidRDefault="00000000">
      <w:pPr>
        <w:shd w:val="clear" w:color="auto" w:fill="F2F2F2"/>
        <w:spacing w:line="260" w:lineRule="auto"/>
        <w:ind w:left="120" w:right="120"/>
      </w:pPr>
      <w:r>
        <w:rPr>
          <w:rFonts w:ascii="Courier New" w:eastAsia="Courier New" w:hAnsi="Courier New" w:cs="Courier New"/>
          <w:color w:val="1F1F1F"/>
          <w:sz w:val="19"/>
          <w:szCs w:val="19"/>
        </w:rPr>
        <w:t xml:space="preserve">    port=os.environ["DB_PORT"],</w:t>
      </w:r>
    </w:p>
    <w:p w14:paraId="1B00D5F1" w14:textId="77777777" w:rsidR="00EA773F" w:rsidRDefault="00000000">
      <w:pPr>
        <w:shd w:val="clear" w:color="auto" w:fill="F2F2F2"/>
        <w:spacing w:line="260" w:lineRule="auto"/>
        <w:ind w:left="120" w:right="120"/>
      </w:pPr>
      <w:r>
        <w:rPr>
          <w:rFonts w:ascii="Courier New" w:eastAsia="Courier New" w:hAnsi="Courier New" w:cs="Courier New"/>
          <w:color w:val="1F1F1F"/>
          <w:sz w:val="19"/>
          <w:szCs w:val="19"/>
        </w:rPr>
        <w:t xml:space="preserve">    dbname=os.environ["DB_NAME"],</w:t>
      </w:r>
    </w:p>
    <w:p w14:paraId="0A1C3058" w14:textId="77777777" w:rsidR="00EA773F" w:rsidRDefault="00000000">
      <w:pPr>
        <w:shd w:val="clear" w:color="auto" w:fill="F2F2F2"/>
        <w:spacing w:line="260" w:lineRule="auto"/>
        <w:ind w:left="120" w:right="120"/>
      </w:pPr>
      <w:r>
        <w:rPr>
          <w:rFonts w:ascii="Courier New" w:eastAsia="Courier New" w:hAnsi="Courier New" w:cs="Courier New"/>
          <w:color w:val="1F1F1F"/>
          <w:sz w:val="19"/>
          <w:szCs w:val="19"/>
        </w:rPr>
        <w:t xml:space="preserve">    user=os.environ["DB_USER"],</w:t>
      </w:r>
    </w:p>
    <w:p w14:paraId="76775B1F" w14:textId="77777777" w:rsidR="00EA773F" w:rsidRDefault="00000000">
      <w:pPr>
        <w:shd w:val="clear" w:color="auto" w:fill="F2F2F2"/>
        <w:spacing w:line="260" w:lineRule="auto"/>
        <w:ind w:left="120" w:right="120"/>
      </w:pPr>
      <w:r>
        <w:rPr>
          <w:rFonts w:ascii="Courier New" w:eastAsia="Courier New" w:hAnsi="Courier New" w:cs="Courier New"/>
          <w:color w:val="1F1F1F"/>
          <w:sz w:val="19"/>
          <w:szCs w:val="19"/>
        </w:rPr>
        <w:t xml:space="preserve">    password=os.environ["DB_PASSWORD"],</w:t>
      </w:r>
    </w:p>
    <w:p w14:paraId="5BEFB0D4" w14:textId="77777777" w:rsidR="00EA773F" w:rsidRDefault="00000000">
      <w:pPr>
        <w:shd w:val="clear" w:color="auto" w:fill="F2F2F2"/>
        <w:spacing w:line="260" w:lineRule="auto"/>
        <w:ind w:left="120" w:right="120"/>
      </w:pPr>
      <w:r>
        <w:rPr>
          <w:rFonts w:ascii="Courier New" w:eastAsia="Courier New" w:hAnsi="Courier New" w:cs="Courier New"/>
          <w:color w:val="1F1F1F"/>
          <w:sz w:val="19"/>
          <w:szCs w:val="19"/>
        </w:rPr>
        <w:t>)</w:t>
      </w:r>
    </w:p>
    <w:p w14:paraId="155FA14A" w14:textId="77777777" w:rsidR="00EA773F" w:rsidRDefault="00000000">
      <w:pPr>
        <w:shd w:val="clear" w:color="auto" w:fill="F2F2F2"/>
        <w:spacing w:line="260" w:lineRule="auto"/>
        <w:ind w:left="120" w:right="120"/>
      </w:pPr>
      <w:r>
        <w:rPr>
          <w:rFonts w:ascii="Courier New" w:eastAsia="Courier New" w:hAnsi="Courier New" w:cs="Courier New"/>
          <w:color w:val="1F1F1F"/>
          <w:sz w:val="19"/>
          <w:szCs w:val="19"/>
        </w:rPr>
        <w:t xml:space="preserve"> </w:t>
      </w:r>
    </w:p>
    <w:p w14:paraId="10BB596B" w14:textId="77777777" w:rsidR="00EA773F" w:rsidRDefault="00000000">
      <w:pPr>
        <w:shd w:val="clear" w:color="auto" w:fill="F2F2F2"/>
        <w:spacing w:line="260" w:lineRule="auto"/>
        <w:ind w:left="120" w:right="120"/>
      </w:pPr>
      <w:r>
        <w:rPr>
          <w:rFonts w:ascii="Courier New" w:eastAsia="Courier New" w:hAnsi="Courier New" w:cs="Courier New"/>
          <w:color w:val="1F1F1F"/>
          <w:sz w:val="19"/>
          <w:szCs w:val="19"/>
        </w:rPr>
        <w:t>with conn.cursor() as cur:</w:t>
      </w:r>
    </w:p>
    <w:p w14:paraId="7E6226EC" w14:textId="77777777" w:rsidR="00EA773F" w:rsidRDefault="00000000">
      <w:pPr>
        <w:shd w:val="clear" w:color="auto" w:fill="F2F2F2"/>
        <w:spacing w:line="260" w:lineRule="auto"/>
        <w:ind w:left="120" w:right="120"/>
      </w:pPr>
      <w:r>
        <w:rPr>
          <w:rFonts w:ascii="Courier New" w:eastAsia="Courier New" w:hAnsi="Courier New" w:cs="Courier New"/>
          <w:color w:val="1F1F1F"/>
          <w:sz w:val="19"/>
          <w:szCs w:val="19"/>
        </w:rPr>
        <w:t xml:space="preserve">    cur.execute("SELECT nombre, segmento FROM clientes LIMIT 5;")</w:t>
      </w:r>
    </w:p>
    <w:p w14:paraId="167C2FC3" w14:textId="77777777" w:rsidR="00EA773F" w:rsidRDefault="00000000">
      <w:pPr>
        <w:shd w:val="clear" w:color="auto" w:fill="F2F2F2"/>
        <w:spacing w:line="260" w:lineRule="auto"/>
        <w:ind w:left="120" w:right="120"/>
      </w:pPr>
      <w:r>
        <w:rPr>
          <w:rFonts w:ascii="Courier New" w:eastAsia="Courier New" w:hAnsi="Courier New" w:cs="Courier New"/>
          <w:color w:val="1F1F1F"/>
          <w:sz w:val="19"/>
          <w:szCs w:val="19"/>
        </w:rPr>
        <w:lastRenderedPageBreak/>
        <w:t xml:space="preserve">    for fila in cur.fetchall():</w:t>
      </w:r>
    </w:p>
    <w:p w14:paraId="3541016A" w14:textId="77777777" w:rsidR="00EA773F" w:rsidRDefault="00000000">
      <w:pPr>
        <w:shd w:val="clear" w:color="auto" w:fill="F2F2F2"/>
        <w:spacing w:line="260" w:lineRule="auto"/>
        <w:ind w:left="120" w:right="120"/>
      </w:pPr>
      <w:r>
        <w:rPr>
          <w:rFonts w:ascii="Courier New" w:eastAsia="Courier New" w:hAnsi="Courier New" w:cs="Courier New"/>
          <w:color w:val="1F1F1F"/>
          <w:sz w:val="19"/>
          <w:szCs w:val="19"/>
        </w:rPr>
        <w:t xml:space="preserve">        print(fila)</w:t>
      </w:r>
    </w:p>
    <w:p w14:paraId="19E0147B" w14:textId="77777777" w:rsidR="00EA773F" w:rsidRDefault="00000000">
      <w:pPr>
        <w:shd w:val="clear" w:color="auto" w:fill="F2F2F2"/>
        <w:spacing w:line="260" w:lineRule="auto"/>
        <w:ind w:left="120" w:right="120"/>
      </w:pPr>
      <w:r>
        <w:rPr>
          <w:rFonts w:ascii="Courier New" w:eastAsia="Courier New" w:hAnsi="Courier New" w:cs="Courier New"/>
          <w:color w:val="1F1F1F"/>
          <w:sz w:val="19"/>
          <w:szCs w:val="19"/>
        </w:rPr>
        <w:t xml:space="preserve"> </w:t>
      </w:r>
    </w:p>
    <w:p w14:paraId="447E6569" w14:textId="77777777" w:rsidR="00EA773F" w:rsidRDefault="00000000">
      <w:pPr>
        <w:shd w:val="clear" w:color="auto" w:fill="F2F2F2"/>
        <w:spacing w:line="260" w:lineRule="auto"/>
        <w:ind w:left="120" w:right="120"/>
      </w:pPr>
      <w:r>
        <w:rPr>
          <w:rFonts w:ascii="Courier New" w:eastAsia="Courier New" w:hAnsi="Courier New" w:cs="Courier New"/>
          <w:color w:val="1F1F1F"/>
          <w:sz w:val="19"/>
          <w:szCs w:val="19"/>
        </w:rPr>
        <w:t>conn.close()</w:t>
      </w:r>
    </w:p>
    <w:p w14:paraId="400545DC" w14:textId="77777777" w:rsidR="00EA773F" w:rsidRDefault="00EA773F">
      <w:pPr>
        <w:spacing w:after="200"/>
      </w:pPr>
    </w:p>
    <w:p w14:paraId="2555E529" w14:textId="77777777" w:rsidR="00EA773F" w:rsidRDefault="00000000">
      <w:pPr>
        <w:spacing w:before="120" w:after="40"/>
      </w:pPr>
      <w:r>
        <w:rPr>
          <w:i/>
          <w:iCs/>
          <w:color w:val="4A6B87"/>
          <w:sz w:val="19"/>
          <w:szCs w:val="19"/>
        </w:rPr>
        <w:t>conexion.js — script de conexión de ejemplo (Node.js):</w:t>
      </w:r>
    </w:p>
    <w:p w14:paraId="6B45205F" w14:textId="77777777" w:rsidR="00EA773F" w:rsidRDefault="00000000">
      <w:pPr>
        <w:shd w:val="clear" w:color="auto" w:fill="F2F2F2"/>
        <w:spacing w:line="260" w:lineRule="auto"/>
        <w:ind w:left="120" w:right="120"/>
      </w:pPr>
      <w:r>
        <w:rPr>
          <w:rFonts w:ascii="Courier New" w:eastAsia="Courier New" w:hAnsi="Courier New" w:cs="Courier New"/>
          <w:color w:val="1F1F1F"/>
          <w:sz w:val="19"/>
          <w:szCs w:val="19"/>
        </w:rPr>
        <w:t>const { Client } = require("pg");</w:t>
      </w:r>
    </w:p>
    <w:p w14:paraId="55F7CB7B" w14:textId="77777777" w:rsidR="00EA773F" w:rsidRDefault="00000000">
      <w:pPr>
        <w:shd w:val="clear" w:color="auto" w:fill="F2F2F2"/>
        <w:spacing w:line="260" w:lineRule="auto"/>
        <w:ind w:left="120" w:right="120"/>
      </w:pPr>
      <w:r>
        <w:rPr>
          <w:rFonts w:ascii="Courier New" w:eastAsia="Courier New" w:hAnsi="Courier New" w:cs="Courier New"/>
          <w:color w:val="1F1F1F"/>
          <w:sz w:val="19"/>
          <w:szCs w:val="19"/>
        </w:rPr>
        <w:t xml:space="preserve"> </w:t>
      </w:r>
    </w:p>
    <w:p w14:paraId="1E4607F9" w14:textId="77777777" w:rsidR="00EA773F" w:rsidRDefault="00000000">
      <w:pPr>
        <w:shd w:val="clear" w:color="auto" w:fill="F2F2F2"/>
        <w:spacing w:line="260" w:lineRule="auto"/>
        <w:ind w:left="120" w:right="120"/>
      </w:pPr>
      <w:r>
        <w:rPr>
          <w:rFonts w:ascii="Courier New" w:eastAsia="Courier New" w:hAnsi="Courier New" w:cs="Courier New"/>
          <w:color w:val="1F1F1F"/>
          <w:sz w:val="19"/>
          <w:szCs w:val="19"/>
        </w:rPr>
        <w:t>const client = new Client({</w:t>
      </w:r>
    </w:p>
    <w:p w14:paraId="7FACB092" w14:textId="77777777" w:rsidR="00EA773F" w:rsidRDefault="00000000">
      <w:pPr>
        <w:shd w:val="clear" w:color="auto" w:fill="F2F2F2"/>
        <w:spacing w:line="260" w:lineRule="auto"/>
        <w:ind w:left="120" w:right="120"/>
      </w:pPr>
      <w:r>
        <w:rPr>
          <w:rFonts w:ascii="Courier New" w:eastAsia="Courier New" w:hAnsi="Courier New" w:cs="Courier New"/>
          <w:color w:val="1F1F1F"/>
          <w:sz w:val="19"/>
          <w:szCs w:val="19"/>
        </w:rPr>
        <w:t xml:space="preserve">  host: process.env.DB_HOST,</w:t>
      </w:r>
    </w:p>
    <w:p w14:paraId="1EFEDE6E" w14:textId="77777777" w:rsidR="00EA773F" w:rsidRDefault="00000000">
      <w:pPr>
        <w:shd w:val="clear" w:color="auto" w:fill="F2F2F2"/>
        <w:spacing w:line="260" w:lineRule="auto"/>
        <w:ind w:left="120" w:right="120"/>
      </w:pPr>
      <w:r>
        <w:rPr>
          <w:rFonts w:ascii="Courier New" w:eastAsia="Courier New" w:hAnsi="Courier New" w:cs="Courier New"/>
          <w:color w:val="1F1F1F"/>
          <w:sz w:val="19"/>
          <w:szCs w:val="19"/>
        </w:rPr>
        <w:t xml:space="preserve">  port: process.env.DB_PORT,</w:t>
      </w:r>
    </w:p>
    <w:p w14:paraId="32A7F283" w14:textId="77777777" w:rsidR="00EA773F" w:rsidRDefault="00000000">
      <w:pPr>
        <w:shd w:val="clear" w:color="auto" w:fill="F2F2F2"/>
        <w:spacing w:line="260" w:lineRule="auto"/>
        <w:ind w:left="120" w:right="120"/>
      </w:pPr>
      <w:r>
        <w:rPr>
          <w:rFonts w:ascii="Courier New" w:eastAsia="Courier New" w:hAnsi="Courier New" w:cs="Courier New"/>
          <w:color w:val="1F1F1F"/>
          <w:sz w:val="19"/>
          <w:szCs w:val="19"/>
        </w:rPr>
        <w:t xml:space="preserve">  database: process.env.DB_NAME,</w:t>
      </w:r>
    </w:p>
    <w:p w14:paraId="700F492E" w14:textId="77777777" w:rsidR="00EA773F" w:rsidRDefault="00000000">
      <w:pPr>
        <w:shd w:val="clear" w:color="auto" w:fill="F2F2F2"/>
        <w:spacing w:line="260" w:lineRule="auto"/>
        <w:ind w:left="120" w:right="120"/>
      </w:pPr>
      <w:r>
        <w:rPr>
          <w:rFonts w:ascii="Courier New" w:eastAsia="Courier New" w:hAnsi="Courier New" w:cs="Courier New"/>
          <w:color w:val="1F1F1F"/>
          <w:sz w:val="19"/>
          <w:szCs w:val="19"/>
        </w:rPr>
        <w:t xml:space="preserve">  user: process.env.DB_USER,</w:t>
      </w:r>
    </w:p>
    <w:p w14:paraId="15774F64" w14:textId="77777777" w:rsidR="00EA773F" w:rsidRDefault="00000000">
      <w:pPr>
        <w:shd w:val="clear" w:color="auto" w:fill="F2F2F2"/>
        <w:spacing w:line="260" w:lineRule="auto"/>
        <w:ind w:left="120" w:right="120"/>
      </w:pPr>
      <w:r>
        <w:rPr>
          <w:rFonts w:ascii="Courier New" w:eastAsia="Courier New" w:hAnsi="Courier New" w:cs="Courier New"/>
          <w:color w:val="1F1F1F"/>
          <w:sz w:val="19"/>
          <w:szCs w:val="19"/>
        </w:rPr>
        <w:t xml:space="preserve">  password: process.env.DB_PASSWORD,</w:t>
      </w:r>
    </w:p>
    <w:p w14:paraId="1D2D758A" w14:textId="77777777" w:rsidR="00EA773F" w:rsidRDefault="00000000">
      <w:pPr>
        <w:shd w:val="clear" w:color="auto" w:fill="F2F2F2"/>
        <w:spacing w:line="260" w:lineRule="auto"/>
        <w:ind w:left="120" w:right="120"/>
      </w:pPr>
      <w:r>
        <w:rPr>
          <w:rFonts w:ascii="Courier New" w:eastAsia="Courier New" w:hAnsi="Courier New" w:cs="Courier New"/>
          <w:color w:val="1F1F1F"/>
          <w:sz w:val="19"/>
          <w:szCs w:val="19"/>
        </w:rPr>
        <w:t>});</w:t>
      </w:r>
    </w:p>
    <w:p w14:paraId="7402EA2C" w14:textId="77777777" w:rsidR="00EA773F" w:rsidRDefault="00000000">
      <w:pPr>
        <w:shd w:val="clear" w:color="auto" w:fill="F2F2F2"/>
        <w:spacing w:line="260" w:lineRule="auto"/>
        <w:ind w:left="120" w:right="120"/>
      </w:pPr>
      <w:r>
        <w:rPr>
          <w:rFonts w:ascii="Courier New" w:eastAsia="Courier New" w:hAnsi="Courier New" w:cs="Courier New"/>
          <w:color w:val="1F1F1F"/>
          <w:sz w:val="19"/>
          <w:szCs w:val="19"/>
        </w:rPr>
        <w:t xml:space="preserve"> </w:t>
      </w:r>
    </w:p>
    <w:p w14:paraId="2EDE9F48" w14:textId="77777777" w:rsidR="00EA773F" w:rsidRDefault="00000000">
      <w:pPr>
        <w:shd w:val="clear" w:color="auto" w:fill="F2F2F2"/>
        <w:spacing w:line="260" w:lineRule="auto"/>
        <w:ind w:left="120" w:right="120"/>
      </w:pPr>
      <w:r>
        <w:rPr>
          <w:rFonts w:ascii="Courier New" w:eastAsia="Courier New" w:hAnsi="Courier New" w:cs="Courier New"/>
          <w:color w:val="1F1F1F"/>
          <w:sz w:val="19"/>
          <w:szCs w:val="19"/>
        </w:rPr>
        <w:t>async function main() {</w:t>
      </w:r>
    </w:p>
    <w:p w14:paraId="2D916C64" w14:textId="77777777" w:rsidR="00EA773F" w:rsidRDefault="00000000">
      <w:pPr>
        <w:shd w:val="clear" w:color="auto" w:fill="F2F2F2"/>
        <w:spacing w:line="260" w:lineRule="auto"/>
        <w:ind w:left="120" w:right="120"/>
      </w:pPr>
      <w:r>
        <w:rPr>
          <w:rFonts w:ascii="Courier New" w:eastAsia="Courier New" w:hAnsi="Courier New" w:cs="Courier New"/>
          <w:color w:val="1F1F1F"/>
          <w:sz w:val="19"/>
          <w:szCs w:val="19"/>
        </w:rPr>
        <w:t xml:space="preserve">  await client.connect();</w:t>
      </w:r>
    </w:p>
    <w:p w14:paraId="3EF80CFF" w14:textId="77777777" w:rsidR="00EA773F" w:rsidRDefault="00000000">
      <w:pPr>
        <w:shd w:val="clear" w:color="auto" w:fill="F2F2F2"/>
        <w:spacing w:line="260" w:lineRule="auto"/>
        <w:ind w:left="120" w:right="120"/>
      </w:pPr>
      <w:r>
        <w:rPr>
          <w:rFonts w:ascii="Courier New" w:eastAsia="Courier New" w:hAnsi="Courier New" w:cs="Courier New"/>
          <w:color w:val="1F1F1F"/>
          <w:sz w:val="19"/>
          <w:szCs w:val="19"/>
        </w:rPr>
        <w:t xml:space="preserve">  const res = await client.query("SELECT nombre, segmento FROM clientes LIMIT 5;");</w:t>
      </w:r>
    </w:p>
    <w:p w14:paraId="4D177637" w14:textId="77777777" w:rsidR="00EA773F" w:rsidRDefault="00000000">
      <w:pPr>
        <w:shd w:val="clear" w:color="auto" w:fill="F2F2F2"/>
        <w:spacing w:line="260" w:lineRule="auto"/>
        <w:ind w:left="120" w:right="120"/>
      </w:pPr>
      <w:r>
        <w:rPr>
          <w:rFonts w:ascii="Courier New" w:eastAsia="Courier New" w:hAnsi="Courier New" w:cs="Courier New"/>
          <w:color w:val="1F1F1F"/>
          <w:sz w:val="19"/>
          <w:szCs w:val="19"/>
        </w:rPr>
        <w:t xml:space="preserve">  console.log(res.rows);</w:t>
      </w:r>
    </w:p>
    <w:p w14:paraId="181F052F" w14:textId="77777777" w:rsidR="00EA773F" w:rsidRDefault="00000000">
      <w:pPr>
        <w:shd w:val="clear" w:color="auto" w:fill="F2F2F2"/>
        <w:spacing w:line="260" w:lineRule="auto"/>
        <w:ind w:left="120" w:right="120"/>
      </w:pPr>
      <w:r>
        <w:rPr>
          <w:rFonts w:ascii="Courier New" w:eastAsia="Courier New" w:hAnsi="Courier New" w:cs="Courier New"/>
          <w:color w:val="1F1F1F"/>
          <w:sz w:val="19"/>
          <w:szCs w:val="19"/>
        </w:rPr>
        <w:t xml:space="preserve">  await client.end();</w:t>
      </w:r>
    </w:p>
    <w:p w14:paraId="79169072" w14:textId="77777777" w:rsidR="00EA773F" w:rsidRDefault="00000000">
      <w:pPr>
        <w:shd w:val="clear" w:color="auto" w:fill="F2F2F2"/>
        <w:spacing w:line="260" w:lineRule="auto"/>
        <w:ind w:left="120" w:right="120"/>
      </w:pPr>
      <w:r>
        <w:rPr>
          <w:rFonts w:ascii="Courier New" w:eastAsia="Courier New" w:hAnsi="Courier New" w:cs="Courier New"/>
          <w:color w:val="1F1F1F"/>
          <w:sz w:val="19"/>
          <w:szCs w:val="19"/>
        </w:rPr>
        <w:t>}</w:t>
      </w:r>
    </w:p>
    <w:p w14:paraId="71B06457" w14:textId="77777777" w:rsidR="00EA773F" w:rsidRDefault="00000000">
      <w:pPr>
        <w:shd w:val="clear" w:color="auto" w:fill="F2F2F2"/>
        <w:spacing w:line="260" w:lineRule="auto"/>
        <w:ind w:left="120" w:right="120"/>
      </w:pPr>
      <w:r>
        <w:rPr>
          <w:rFonts w:ascii="Courier New" w:eastAsia="Courier New" w:hAnsi="Courier New" w:cs="Courier New"/>
          <w:color w:val="1F1F1F"/>
          <w:sz w:val="19"/>
          <w:szCs w:val="19"/>
        </w:rPr>
        <w:t xml:space="preserve"> </w:t>
      </w:r>
    </w:p>
    <w:p w14:paraId="1706526C" w14:textId="77777777" w:rsidR="00EA773F" w:rsidRDefault="00000000">
      <w:pPr>
        <w:shd w:val="clear" w:color="auto" w:fill="F2F2F2"/>
        <w:spacing w:line="260" w:lineRule="auto"/>
        <w:ind w:left="120" w:right="120"/>
      </w:pPr>
      <w:r>
        <w:rPr>
          <w:rFonts w:ascii="Courier New" w:eastAsia="Courier New" w:hAnsi="Courier New" w:cs="Courier New"/>
          <w:color w:val="1F1F1F"/>
          <w:sz w:val="19"/>
          <w:szCs w:val="19"/>
        </w:rPr>
        <w:t>main();</w:t>
      </w:r>
    </w:p>
    <w:p w14:paraId="6894B39A" w14:textId="77777777" w:rsidR="00EA773F" w:rsidRDefault="00EA773F">
      <w:pPr>
        <w:spacing w:after="200"/>
      </w:pPr>
    </w:p>
    <w:p w14:paraId="2BBB07E5" w14:textId="77777777" w:rsidR="00EA773F" w:rsidRDefault="00000000">
      <w:pPr>
        <w:pStyle w:val="Ttulo1"/>
      </w:pPr>
      <w:r>
        <w:t>7. Demostración de consultas en SQLiteOnline</w:t>
      </w:r>
    </w:p>
    <w:p w14:paraId="412A93B7" w14:textId="77777777" w:rsidR="00EA773F" w:rsidRDefault="00000000">
      <w:pPr>
        <w:spacing w:after="160" w:line="300" w:lineRule="auto"/>
      </w:pPr>
      <w:r>
        <w:t>Antes de aplicar el esquema en RDS, el modelo de datos se prototipa y se prueba en SQLiteOnline. Se utiliza un modelo simplificado de tres tablas que representa a los módulos de ventas y soporte de ACME: clientes, pedidos y tickets de soporte.</w:t>
      </w:r>
    </w:p>
    <w:p w14:paraId="19719DD0" w14:textId="77777777" w:rsidR="00EA773F" w:rsidRDefault="00000000">
      <w:pPr>
        <w:spacing w:before="120" w:after="40"/>
      </w:pPr>
      <w:r>
        <w:rPr>
          <w:i/>
          <w:iCs/>
          <w:color w:val="4A6B87"/>
          <w:sz w:val="19"/>
          <w:szCs w:val="19"/>
        </w:rPr>
        <w:t>Esquema probado en SQLiteOnline:</w:t>
      </w:r>
    </w:p>
    <w:p w14:paraId="36BFEF3B" w14:textId="77777777" w:rsidR="00EA773F" w:rsidRDefault="00000000">
      <w:pPr>
        <w:shd w:val="clear" w:color="auto" w:fill="F2F2F2"/>
        <w:spacing w:line="260" w:lineRule="auto"/>
        <w:ind w:left="120" w:right="120"/>
      </w:pPr>
      <w:r>
        <w:rPr>
          <w:rFonts w:ascii="Courier New" w:eastAsia="Courier New" w:hAnsi="Courier New" w:cs="Courier New"/>
          <w:color w:val="1F1F1F"/>
          <w:sz w:val="19"/>
          <w:szCs w:val="19"/>
        </w:rPr>
        <w:t>CREATE TABLE clientes (</w:t>
      </w:r>
    </w:p>
    <w:p w14:paraId="7C498CE3" w14:textId="77777777" w:rsidR="00EA773F" w:rsidRDefault="00000000">
      <w:pPr>
        <w:shd w:val="clear" w:color="auto" w:fill="F2F2F2"/>
        <w:spacing w:line="260" w:lineRule="auto"/>
        <w:ind w:left="120" w:right="120"/>
      </w:pPr>
      <w:r>
        <w:rPr>
          <w:rFonts w:ascii="Courier New" w:eastAsia="Courier New" w:hAnsi="Courier New" w:cs="Courier New"/>
          <w:color w:val="1F1F1F"/>
          <w:sz w:val="19"/>
          <w:szCs w:val="19"/>
        </w:rPr>
        <w:t xml:space="preserve">  id INTEGER PRIMARY KEY,</w:t>
      </w:r>
    </w:p>
    <w:p w14:paraId="2CAED43B" w14:textId="77777777" w:rsidR="00EA773F" w:rsidRDefault="00000000">
      <w:pPr>
        <w:shd w:val="clear" w:color="auto" w:fill="F2F2F2"/>
        <w:spacing w:line="260" w:lineRule="auto"/>
        <w:ind w:left="120" w:right="120"/>
      </w:pPr>
      <w:r>
        <w:rPr>
          <w:rFonts w:ascii="Courier New" w:eastAsia="Courier New" w:hAnsi="Courier New" w:cs="Courier New"/>
          <w:color w:val="1F1F1F"/>
          <w:sz w:val="19"/>
          <w:szCs w:val="19"/>
        </w:rPr>
        <w:t xml:space="preserve">  nombre TEXT NOT NULL,</w:t>
      </w:r>
    </w:p>
    <w:p w14:paraId="4A10A756" w14:textId="77777777" w:rsidR="00EA773F" w:rsidRDefault="00000000">
      <w:pPr>
        <w:shd w:val="clear" w:color="auto" w:fill="F2F2F2"/>
        <w:spacing w:line="260" w:lineRule="auto"/>
        <w:ind w:left="120" w:right="120"/>
      </w:pPr>
      <w:r>
        <w:rPr>
          <w:rFonts w:ascii="Courier New" w:eastAsia="Courier New" w:hAnsi="Courier New" w:cs="Courier New"/>
          <w:color w:val="1F1F1F"/>
          <w:sz w:val="19"/>
          <w:szCs w:val="19"/>
        </w:rPr>
        <w:t xml:space="preserve">  email TEXT NOT NULL,</w:t>
      </w:r>
    </w:p>
    <w:p w14:paraId="7BF06827" w14:textId="77777777" w:rsidR="00EA773F" w:rsidRDefault="00000000">
      <w:pPr>
        <w:shd w:val="clear" w:color="auto" w:fill="F2F2F2"/>
        <w:spacing w:line="260" w:lineRule="auto"/>
        <w:ind w:left="120" w:right="120"/>
      </w:pPr>
      <w:r>
        <w:rPr>
          <w:rFonts w:ascii="Courier New" w:eastAsia="Courier New" w:hAnsi="Courier New" w:cs="Courier New"/>
          <w:color w:val="1F1F1F"/>
          <w:sz w:val="19"/>
          <w:szCs w:val="19"/>
        </w:rPr>
        <w:t xml:space="preserve">  segmento TEXT NOT NULL</w:t>
      </w:r>
    </w:p>
    <w:p w14:paraId="50D89F2C" w14:textId="77777777" w:rsidR="00EA773F" w:rsidRDefault="00000000">
      <w:pPr>
        <w:shd w:val="clear" w:color="auto" w:fill="F2F2F2"/>
        <w:spacing w:line="260" w:lineRule="auto"/>
        <w:ind w:left="120" w:right="120"/>
      </w:pPr>
      <w:r>
        <w:rPr>
          <w:rFonts w:ascii="Courier New" w:eastAsia="Courier New" w:hAnsi="Courier New" w:cs="Courier New"/>
          <w:color w:val="1F1F1F"/>
          <w:sz w:val="19"/>
          <w:szCs w:val="19"/>
        </w:rPr>
        <w:t>);</w:t>
      </w:r>
    </w:p>
    <w:p w14:paraId="215F3054" w14:textId="77777777" w:rsidR="00EA773F" w:rsidRDefault="00000000">
      <w:pPr>
        <w:shd w:val="clear" w:color="auto" w:fill="F2F2F2"/>
        <w:spacing w:line="260" w:lineRule="auto"/>
        <w:ind w:left="120" w:right="120"/>
      </w:pPr>
      <w:r>
        <w:rPr>
          <w:rFonts w:ascii="Courier New" w:eastAsia="Courier New" w:hAnsi="Courier New" w:cs="Courier New"/>
          <w:color w:val="1F1F1F"/>
          <w:sz w:val="19"/>
          <w:szCs w:val="19"/>
        </w:rPr>
        <w:t xml:space="preserve"> </w:t>
      </w:r>
    </w:p>
    <w:p w14:paraId="5BCDDC15" w14:textId="77777777" w:rsidR="00EA773F" w:rsidRDefault="00000000">
      <w:pPr>
        <w:shd w:val="clear" w:color="auto" w:fill="F2F2F2"/>
        <w:spacing w:line="260" w:lineRule="auto"/>
        <w:ind w:left="120" w:right="120"/>
      </w:pPr>
      <w:r>
        <w:rPr>
          <w:rFonts w:ascii="Courier New" w:eastAsia="Courier New" w:hAnsi="Courier New" w:cs="Courier New"/>
          <w:color w:val="1F1F1F"/>
          <w:sz w:val="19"/>
          <w:szCs w:val="19"/>
        </w:rPr>
        <w:t>CREATE TABLE pedidos (</w:t>
      </w:r>
    </w:p>
    <w:p w14:paraId="0380FC1B" w14:textId="77777777" w:rsidR="00EA773F" w:rsidRDefault="00000000">
      <w:pPr>
        <w:shd w:val="clear" w:color="auto" w:fill="F2F2F2"/>
        <w:spacing w:line="260" w:lineRule="auto"/>
        <w:ind w:left="120" w:right="120"/>
      </w:pPr>
      <w:r>
        <w:rPr>
          <w:rFonts w:ascii="Courier New" w:eastAsia="Courier New" w:hAnsi="Courier New" w:cs="Courier New"/>
          <w:color w:val="1F1F1F"/>
          <w:sz w:val="19"/>
          <w:szCs w:val="19"/>
        </w:rPr>
        <w:t xml:space="preserve">  id INTEGER PRIMARY KEY,</w:t>
      </w:r>
    </w:p>
    <w:p w14:paraId="06544F8F" w14:textId="77777777" w:rsidR="00EA773F" w:rsidRDefault="00000000">
      <w:pPr>
        <w:shd w:val="clear" w:color="auto" w:fill="F2F2F2"/>
        <w:spacing w:line="260" w:lineRule="auto"/>
        <w:ind w:left="120" w:right="120"/>
      </w:pPr>
      <w:r>
        <w:rPr>
          <w:rFonts w:ascii="Courier New" w:eastAsia="Courier New" w:hAnsi="Courier New" w:cs="Courier New"/>
          <w:color w:val="1F1F1F"/>
          <w:sz w:val="19"/>
          <w:szCs w:val="19"/>
        </w:rPr>
        <w:t xml:space="preserve">  cliente_id INTEGER NOT NULL,</w:t>
      </w:r>
    </w:p>
    <w:p w14:paraId="6B7CD9D1" w14:textId="77777777" w:rsidR="00EA773F" w:rsidRDefault="00000000">
      <w:pPr>
        <w:shd w:val="clear" w:color="auto" w:fill="F2F2F2"/>
        <w:spacing w:line="260" w:lineRule="auto"/>
        <w:ind w:left="120" w:right="120"/>
      </w:pPr>
      <w:r>
        <w:rPr>
          <w:rFonts w:ascii="Courier New" w:eastAsia="Courier New" w:hAnsi="Courier New" w:cs="Courier New"/>
          <w:color w:val="1F1F1F"/>
          <w:sz w:val="19"/>
          <w:szCs w:val="19"/>
        </w:rPr>
        <w:t xml:space="preserve">  monto REAL NOT NULL,</w:t>
      </w:r>
    </w:p>
    <w:p w14:paraId="2FBD21F6" w14:textId="77777777" w:rsidR="00EA773F" w:rsidRDefault="00000000">
      <w:pPr>
        <w:shd w:val="clear" w:color="auto" w:fill="F2F2F2"/>
        <w:spacing w:line="260" w:lineRule="auto"/>
        <w:ind w:left="120" w:right="120"/>
      </w:pPr>
      <w:r>
        <w:rPr>
          <w:rFonts w:ascii="Courier New" w:eastAsia="Courier New" w:hAnsi="Courier New" w:cs="Courier New"/>
          <w:color w:val="1F1F1F"/>
          <w:sz w:val="19"/>
          <w:szCs w:val="19"/>
        </w:rPr>
        <w:t xml:space="preserve">  fecha TEXT NOT NULL,</w:t>
      </w:r>
    </w:p>
    <w:p w14:paraId="05CC97BD" w14:textId="77777777" w:rsidR="00EA773F" w:rsidRDefault="00000000">
      <w:pPr>
        <w:shd w:val="clear" w:color="auto" w:fill="F2F2F2"/>
        <w:spacing w:line="260" w:lineRule="auto"/>
        <w:ind w:left="120" w:right="120"/>
      </w:pPr>
      <w:r>
        <w:rPr>
          <w:rFonts w:ascii="Courier New" w:eastAsia="Courier New" w:hAnsi="Courier New" w:cs="Courier New"/>
          <w:color w:val="1F1F1F"/>
          <w:sz w:val="19"/>
          <w:szCs w:val="19"/>
        </w:rPr>
        <w:t xml:space="preserve">  estado TEXT NOT NULL,</w:t>
      </w:r>
    </w:p>
    <w:p w14:paraId="14E5D813" w14:textId="77777777" w:rsidR="00EA773F" w:rsidRDefault="00000000">
      <w:pPr>
        <w:shd w:val="clear" w:color="auto" w:fill="F2F2F2"/>
        <w:spacing w:line="260" w:lineRule="auto"/>
        <w:ind w:left="120" w:right="120"/>
      </w:pPr>
      <w:r>
        <w:rPr>
          <w:rFonts w:ascii="Courier New" w:eastAsia="Courier New" w:hAnsi="Courier New" w:cs="Courier New"/>
          <w:color w:val="1F1F1F"/>
          <w:sz w:val="19"/>
          <w:szCs w:val="19"/>
        </w:rPr>
        <w:t xml:space="preserve">  FOREIGN KEY (cliente_id) REFERENCES clientes(id)</w:t>
      </w:r>
    </w:p>
    <w:p w14:paraId="509EFD09" w14:textId="77777777" w:rsidR="00EA773F" w:rsidRDefault="00000000">
      <w:pPr>
        <w:shd w:val="clear" w:color="auto" w:fill="F2F2F2"/>
        <w:spacing w:line="260" w:lineRule="auto"/>
        <w:ind w:left="120" w:right="120"/>
      </w:pPr>
      <w:r>
        <w:rPr>
          <w:rFonts w:ascii="Courier New" w:eastAsia="Courier New" w:hAnsi="Courier New" w:cs="Courier New"/>
          <w:color w:val="1F1F1F"/>
          <w:sz w:val="19"/>
          <w:szCs w:val="19"/>
        </w:rPr>
        <w:t>);</w:t>
      </w:r>
    </w:p>
    <w:p w14:paraId="7E5E1B95" w14:textId="77777777" w:rsidR="00EA773F" w:rsidRDefault="00000000">
      <w:pPr>
        <w:shd w:val="clear" w:color="auto" w:fill="F2F2F2"/>
        <w:spacing w:line="260" w:lineRule="auto"/>
        <w:ind w:left="120" w:right="120"/>
      </w:pPr>
      <w:r>
        <w:rPr>
          <w:rFonts w:ascii="Courier New" w:eastAsia="Courier New" w:hAnsi="Courier New" w:cs="Courier New"/>
          <w:color w:val="1F1F1F"/>
          <w:sz w:val="19"/>
          <w:szCs w:val="19"/>
        </w:rPr>
        <w:t xml:space="preserve"> </w:t>
      </w:r>
    </w:p>
    <w:p w14:paraId="7B5510BF" w14:textId="77777777" w:rsidR="00EA773F" w:rsidRDefault="00000000">
      <w:pPr>
        <w:shd w:val="clear" w:color="auto" w:fill="F2F2F2"/>
        <w:spacing w:line="260" w:lineRule="auto"/>
        <w:ind w:left="120" w:right="120"/>
      </w:pPr>
      <w:r>
        <w:rPr>
          <w:rFonts w:ascii="Courier New" w:eastAsia="Courier New" w:hAnsi="Courier New" w:cs="Courier New"/>
          <w:color w:val="1F1F1F"/>
          <w:sz w:val="19"/>
          <w:szCs w:val="19"/>
        </w:rPr>
        <w:t>CREATE TABLE tickets_soporte (</w:t>
      </w:r>
    </w:p>
    <w:p w14:paraId="097065B4" w14:textId="77777777" w:rsidR="00EA773F" w:rsidRDefault="00000000">
      <w:pPr>
        <w:shd w:val="clear" w:color="auto" w:fill="F2F2F2"/>
        <w:spacing w:line="260" w:lineRule="auto"/>
        <w:ind w:left="120" w:right="120"/>
      </w:pPr>
      <w:r>
        <w:rPr>
          <w:rFonts w:ascii="Courier New" w:eastAsia="Courier New" w:hAnsi="Courier New" w:cs="Courier New"/>
          <w:color w:val="1F1F1F"/>
          <w:sz w:val="19"/>
          <w:szCs w:val="19"/>
        </w:rPr>
        <w:lastRenderedPageBreak/>
        <w:t xml:space="preserve">  id INTEGER PRIMARY KEY,</w:t>
      </w:r>
    </w:p>
    <w:p w14:paraId="37FA56AD" w14:textId="77777777" w:rsidR="00EA773F" w:rsidRDefault="00000000">
      <w:pPr>
        <w:shd w:val="clear" w:color="auto" w:fill="F2F2F2"/>
        <w:spacing w:line="260" w:lineRule="auto"/>
        <w:ind w:left="120" w:right="120"/>
      </w:pPr>
      <w:r>
        <w:rPr>
          <w:rFonts w:ascii="Courier New" w:eastAsia="Courier New" w:hAnsi="Courier New" w:cs="Courier New"/>
          <w:color w:val="1F1F1F"/>
          <w:sz w:val="19"/>
          <w:szCs w:val="19"/>
        </w:rPr>
        <w:t xml:space="preserve">  cliente_id INTEGER NOT NULL,</w:t>
      </w:r>
    </w:p>
    <w:p w14:paraId="19DBEBBD" w14:textId="77777777" w:rsidR="00EA773F" w:rsidRDefault="00000000">
      <w:pPr>
        <w:shd w:val="clear" w:color="auto" w:fill="F2F2F2"/>
        <w:spacing w:line="260" w:lineRule="auto"/>
        <w:ind w:left="120" w:right="120"/>
      </w:pPr>
      <w:r>
        <w:rPr>
          <w:rFonts w:ascii="Courier New" w:eastAsia="Courier New" w:hAnsi="Courier New" w:cs="Courier New"/>
          <w:color w:val="1F1F1F"/>
          <w:sz w:val="19"/>
          <w:szCs w:val="19"/>
        </w:rPr>
        <w:t xml:space="preserve">  asunto TEXT NOT NULL,</w:t>
      </w:r>
    </w:p>
    <w:p w14:paraId="24EF70AD" w14:textId="77777777" w:rsidR="00EA773F" w:rsidRDefault="00000000">
      <w:pPr>
        <w:shd w:val="clear" w:color="auto" w:fill="F2F2F2"/>
        <w:spacing w:line="260" w:lineRule="auto"/>
        <w:ind w:left="120" w:right="120"/>
      </w:pPr>
      <w:r>
        <w:rPr>
          <w:rFonts w:ascii="Courier New" w:eastAsia="Courier New" w:hAnsi="Courier New" w:cs="Courier New"/>
          <w:color w:val="1F1F1F"/>
          <w:sz w:val="19"/>
          <w:szCs w:val="19"/>
        </w:rPr>
        <w:t xml:space="preserve">  prioridad TEXT NOT NULL,</w:t>
      </w:r>
    </w:p>
    <w:p w14:paraId="10C26D79" w14:textId="77777777" w:rsidR="00EA773F" w:rsidRDefault="00000000">
      <w:pPr>
        <w:shd w:val="clear" w:color="auto" w:fill="F2F2F2"/>
        <w:spacing w:line="260" w:lineRule="auto"/>
        <w:ind w:left="120" w:right="120"/>
      </w:pPr>
      <w:r>
        <w:rPr>
          <w:rFonts w:ascii="Courier New" w:eastAsia="Courier New" w:hAnsi="Courier New" w:cs="Courier New"/>
          <w:color w:val="1F1F1F"/>
          <w:sz w:val="19"/>
          <w:szCs w:val="19"/>
        </w:rPr>
        <w:t xml:space="preserve">  resuelto INTEGER NOT NULL DEFAULT 0,</w:t>
      </w:r>
    </w:p>
    <w:p w14:paraId="0DEE7F85" w14:textId="77777777" w:rsidR="00EA773F" w:rsidRDefault="00000000">
      <w:pPr>
        <w:shd w:val="clear" w:color="auto" w:fill="F2F2F2"/>
        <w:spacing w:line="260" w:lineRule="auto"/>
        <w:ind w:left="120" w:right="120"/>
      </w:pPr>
      <w:r>
        <w:rPr>
          <w:rFonts w:ascii="Courier New" w:eastAsia="Courier New" w:hAnsi="Courier New" w:cs="Courier New"/>
          <w:color w:val="1F1F1F"/>
          <w:sz w:val="19"/>
          <w:szCs w:val="19"/>
        </w:rPr>
        <w:t xml:space="preserve">  FOREIGN KEY (cliente_id) REFERENCES clientes(id)</w:t>
      </w:r>
    </w:p>
    <w:p w14:paraId="119ECC83" w14:textId="77777777" w:rsidR="00EA773F" w:rsidRDefault="00000000">
      <w:pPr>
        <w:shd w:val="clear" w:color="auto" w:fill="F2F2F2"/>
        <w:spacing w:line="260" w:lineRule="auto"/>
        <w:ind w:left="120" w:right="120"/>
      </w:pPr>
      <w:r>
        <w:rPr>
          <w:rFonts w:ascii="Courier New" w:eastAsia="Courier New" w:hAnsi="Courier New" w:cs="Courier New"/>
          <w:color w:val="1F1F1F"/>
          <w:sz w:val="19"/>
          <w:szCs w:val="19"/>
        </w:rPr>
        <w:t>);</w:t>
      </w:r>
    </w:p>
    <w:p w14:paraId="1418841A" w14:textId="77777777" w:rsidR="00EA773F" w:rsidRDefault="00EA773F">
      <w:pPr>
        <w:spacing w:after="200"/>
      </w:pPr>
    </w:p>
    <w:p w14:paraId="0B908A01" w14:textId="77777777" w:rsidR="00EA773F" w:rsidRDefault="00000000">
      <w:pPr>
        <w:spacing w:after="160" w:line="300" w:lineRule="auto"/>
      </w:pPr>
      <w:r>
        <w:t>Este mismo esquema se aplica luego en RDS con psql, garantizando que la estructura validada en SQLiteOnline sea idéntica a la de producción.</w:t>
      </w:r>
    </w:p>
    <w:p w14:paraId="430AF073" w14:textId="77777777" w:rsidR="00EA773F" w:rsidRDefault="00000000">
      <w:pPr>
        <w:pStyle w:val="Ttulo2"/>
      </w:pPr>
      <w:r>
        <w:t>7.1 Consultas de prueba</w:t>
      </w:r>
    </w:p>
    <w:p w14:paraId="15B74C70" w14:textId="77777777" w:rsidR="00EA773F" w:rsidRDefault="00000000">
      <w:pPr>
        <w:spacing w:after="160" w:line="300" w:lineRule="auto"/>
      </w:pPr>
      <w:r>
        <w:t>Se documentan cinco consultas, cubriendo filtrado, unión de tablas y agregación, según lo solicitado en la Lección 2.</w:t>
      </w:r>
    </w:p>
    <w:p w14:paraId="33FC244D" w14:textId="77777777" w:rsidR="00EA773F" w:rsidRDefault="00000000">
      <w:pPr>
        <w:spacing w:before="160" w:after="40"/>
      </w:pPr>
      <w:r>
        <w:rPr>
          <w:b/>
          <w:bCs/>
          <w:color w:val="1F3864"/>
          <w:sz w:val="21"/>
          <w:szCs w:val="21"/>
        </w:rPr>
        <w:t>Consulta 1 — Clientes por segmento</w:t>
      </w:r>
    </w:p>
    <w:p w14:paraId="6B097FFA" w14:textId="77777777" w:rsidR="00EA773F" w:rsidRDefault="00000000">
      <w:pPr>
        <w:shd w:val="clear" w:color="auto" w:fill="F2F2F2"/>
        <w:spacing w:line="260" w:lineRule="auto"/>
        <w:ind w:left="120" w:right="120"/>
      </w:pPr>
      <w:r>
        <w:rPr>
          <w:rFonts w:ascii="Courier New" w:eastAsia="Courier New" w:hAnsi="Courier New" w:cs="Courier New"/>
          <w:color w:val="1F1F1F"/>
          <w:sz w:val="19"/>
          <w:szCs w:val="19"/>
        </w:rPr>
        <w:t>SELECT * FROM clientes WHERE segmento = 'Corporativo';</w:t>
      </w:r>
    </w:p>
    <w:p w14:paraId="667F8A23" w14:textId="77777777" w:rsidR="00EA773F" w:rsidRDefault="00EA773F">
      <w:pPr>
        <w:spacing w:after="200"/>
      </w:pPr>
    </w:p>
    <w:p w14:paraId="45E34558" w14:textId="77777777" w:rsidR="00EA773F" w:rsidRDefault="00000000">
      <w:pPr>
        <w:spacing w:before="160" w:after="40"/>
      </w:pPr>
      <w:r>
        <w:rPr>
          <w:b/>
          <w:bCs/>
          <w:color w:val="1F3864"/>
          <w:sz w:val="21"/>
          <w:szCs w:val="21"/>
        </w:rPr>
        <w:t>Consulta 2 — Pedidos por cliente (JOIN + conteo)</w:t>
      </w:r>
    </w:p>
    <w:p w14:paraId="3AE818A3" w14:textId="77777777" w:rsidR="00EA773F" w:rsidRDefault="00000000">
      <w:pPr>
        <w:shd w:val="clear" w:color="auto" w:fill="F2F2F2"/>
        <w:spacing w:line="260" w:lineRule="auto"/>
        <w:ind w:left="120" w:right="120"/>
      </w:pPr>
      <w:r>
        <w:rPr>
          <w:rFonts w:ascii="Courier New" w:eastAsia="Courier New" w:hAnsi="Courier New" w:cs="Courier New"/>
          <w:color w:val="1F1F1F"/>
          <w:sz w:val="19"/>
          <w:szCs w:val="19"/>
        </w:rPr>
        <w:t>SELECT c.nombre, COUNT(p.id) AS total_pedidos</w:t>
      </w:r>
    </w:p>
    <w:p w14:paraId="7505EC9E" w14:textId="77777777" w:rsidR="00EA773F" w:rsidRDefault="00000000">
      <w:pPr>
        <w:shd w:val="clear" w:color="auto" w:fill="F2F2F2"/>
        <w:spacing w:line="260" w:lineRule="auto"/>
        <w:ind w:left="120" w:right="120"/>
      </w:pPr>
      <w:r>
        <w:rPr>
          <w:rFonts w:ascii="Courier New" w:eastAsia="Courier New" w:hAnsi="Courier New" w:cs="Courier New"/>
          <w:color w:val="1F1F1F"/>
          <w:sz w:val="19"/>
          <w:szCs w:val="19"/>
        </w:rPr>
        <w:t>FROM clientes c</w:t>
      </w:r>
    </w:p>
    <w:p w14:paraId="7F536D92" w14:textId="77777777" w:rsidR="00EA773F" w:rsidRDefault="00000000">
      <w:pPr>
        <w:shd w:val="clear" w:color="auto" w:fill="F2F2F2"/>
        <w:spacing w:line="260" w:lineRule="auto"/>
        <w:ind w:left="120" w:right="120"/>
      </w:pPr>
      <w:r>
        <w:rPr>
          <w:rFonts w:ascii="Courier New" w:eastAsia="Courier New" w:hAnsi="Courier New" w:cs="Courier New"/>
          <w:color w:val="1F1F1F"/>
          <w:sz w:val="19"/>
          <w:szCs w:val="19"/>
        </w:rPr>
        <w:t>JOIN pedidos p ON p.cliente_id = c.id</w:t>
      </w:r>
    </w:p>
    <w:p w14:paraId="3E9F63C3" w14:textId="77777777" w:rsidR="00EA773F" w:rsidRDefault="00000000">
      <w:pPr>
        <w:shd w:val="clear" w:color="auto" w:fill="F2F2F2"/>
        <w:spacing w:line="260" w:lineRule="auto"/>
        <w:ind w:left="120" w:right="120"/>
      </w:pPr>
      <w:r>
        <w:rPr>
          <w:rFonts w:ascii="Courier New" w:eastAsia="Courier New" w:hAnsi="Courier New" w:cs="Courier New"/>
          <w:color w:val="1F1F1F"/>
          <w:sz w:val="19"/>
          <w:szCs w:val="19"/>
        </w:rPr>
        <w:t>GROUP BY c.nombre;</w:t>
      </w:r>
    </w:p>
    <w:p w14:paraId="03C31512" w14:textId="77777777" w:rsidR="00EA773F" w:rsidRDefault="00EA773F">
      <w:pPr>
        <w:spacing w:after="200"/>
      </w:pPr>
    </w:p>
    <w:p w14:paraId="6E0C1639" w14:textId="77777777" w:rsidR="00EA773F" w:rsidRDefault="00000000">
      <w:pPr>
        <w:spacing w:before="160" w:after="40"/>
      </w:pPr>
      <w:r>
        <w:rPr>
          <w:b/>
          <w:bCs/>
          <w:color w:val="1F3864"/>
          <w:sz w:val="21"/>
          <w:szCs w:val="21"/>
        </w:rPr>
        <w:t>Consulta 3 — Ticket promedio de pedidos completados</w:t>
      </w:r>
    </w:p>
    <w:p w14:paraId="60BD7BDF" w14:textId="77777777" w:rsidR="00EA773F" w:rsidRDefault="00000000">
      <w:pPr>
        <w:shd w:val="clear" w:color="auto" w:fill="F2F2F2"/>
        <w:spacing w:line="260" w:lineRule="auto"/>
        <w:ind w:left="120" w:right="120"/>
      </w:pPr>
      <w:r>
        <w:rPr>
          <w:rFonts w:ascii="Courier New" w:eastAsia="Courier New" w:hAnsi="Courier New" w:cs="Courier New"/>
          <w:color w:val="1F1F1F"/>
          <w:sz w:val="19"/>
          <w:szCs w:val="19"/>
        </w:rPr>
        <w:t>SELECT AVG(monto) AS ticket_promedio</w:t>
      </w:r>
    </w:p>
    <w:p w14:paraId="6045FAE4" w14:textId="77777777" w:rsidR="00EA773F" w:rsidRDefault="00000000">
      <w:pPr>
        <w:shd w:val="clear" w:color="auto" w:fill="F2F2F2"/>
        <w:spacing w:line="260" w:lineRule="auto"/>
        <w:ind w:left="120" w:right="120"/>
      </w:pPr>
      <w:r>
        <w:rPr>
          <w:rFonts w:ascii="Courier New" w:eastAsia="Courier New" w:hAnsi="Courier New" w:cs="Courier New"/>
          <w:color w:val="1F1F1F"/>
          <w:sz w:val="19"/>
          <w:szCs w:val="19"/>
        </w:rPr>
        <w:t>FROM pedidos</w:t>
      </w:r>
    </w:p>
    <w:p w14:paraId="77B6F7B5" w14:textId="77777777" w:rsidR="00EA773F" w:rsidRDefault="00000000">
      <w:pPr>
        <w:shd w:val="clear" w:color="auto" w:fill="F2F2F2"/>
        <w:spacing w:line="260" w:lineRule="auto"/>
        <w:ind w:left="120" w:right="120"/>
      </w:pPr>
      <w:r>
        <w:rPr>
          <w:rFonts w:ascii="Courier New" w:eastAsia="Courier New" w:hAnsi="Courier New" w:cs="Courier New"/>
          <w:color w:val="1F1F1F"/>
          <w:sz w:val="19"/>
          <w:szCs w:val="19"/>
        </w:rPr>
        <w:t>WHERE estado = 'Completado';</w:t>
      </w:r>
    </w:p>
    <w:p w14:paraId="4149D6C3" w14:textId="77777777" w:rsidR="00EA773F" w:rsidRDefault="00EA773F">
      <w:pPr>
        <w:spacing w:after="200"/>
      </w:pPr>
    </w:p>
    <w:p w14:paraId="48C0C1FE" w14:textId="77777777" w:rsidR="00EA773F" w:rsidRDefault="00000000">
      <w:pPr>
        <w:spacing w:before="160" w:after="40"/>
      </w:pPr>
      <w:r>
        <w:rPr>
          <w:b/>
          <w:bCs/>
          <w:color w:val="1F3864"/>
          <w:sz w:val="21"/>
          <w:szCs w:val="21"/>
        </w:rPr>
        <w:t>Consulta 4 — Tickets de soporte de alta prioridad sin resolver</w:t>
      </w:r>
    </w:p>
    <w:p w14:paraId="25DF0E3C" w14:textId="77777777" w:rsidR="00EA773F" w:rsidRDefault="00000000">
      <w:pPr>
        <w:shd w:val="clear" w:color="auto" w:fill="F2F2F2"/>
        <w:spacing w:line="260" w:lineRule="auto"/>
        <w:ind w:left="120" w:right="120"/>
      </w:pPr>
      <w:r>
        <w:rPr>
          <w:rFonts w:ascii="Courier New" w:eastAsia="Courier New" w:hAnsi="Courier New" w:cs="Courier New"/>
          <w:color w:val="1F1F1F"/>
          <w:sz w:val="19"/>
          <w:szCs w:val="19"/>
        </w:rPr>
        <w:t>SELECT c.nombre, t.asunto</w:t>
      </w:r>
    </w:p>
    <w:p w14:paraId="7931C8EB" w14:textId="77777777" w:rsidR="00EA773F" w:rsidRDefault="00000000">
      <w:pPr>
        <w:shd w:val="clear" w:color="auto" w:fill="F2F2F2"/>
        <w:spacing w:line="260" w:lineRule="auto"/>
        <w:ind w:left="120" w:right="120"/>
      </w:pPr>
      <w:r>
        <w:rPr>
          <w:rFonts w:ascii="Courier New" w:eastAsia="Courier New" w:hAnsi="Courier New" w:cs="Courier New"/>
          <w:color w:val="1F1F1F"/>
          <w:sz w:val="19"/>
          <w:szCs w:val="19"/>
        </w:rPr>
        <w:t>FROM tickets_soporte t</w:t>
      </w:r>
    </w:p>
    <w:p w14:paraId="05F5D743" w14:textId="77777777" w:rsidR="00EA773F" w:rsidRDefault="00000000">
      <w:pPr>
        <w:shd w:val="clear" w:color="auto" w:fill="F2F2F2"/>
        <w:spacing w:line="260" w:lineRule="auto"/>
        <w:ind w:left="120" w:right="120"/>
      </w:pPr>
      <w:r>
        <w:rPr>
          <w:rFonts w:ascii="Courier New" w:eastAsia="Courier New" w:hAnsi="Courier New" w:cs="Courier New"/>
          <w:color w:val="1F1F1F"/>
          <w:sz w:val="19"/>
          <w:szCs w:val="19"/>
        </w:rPr>
        <w:t>JOIN clientes c ON c.id = t.cliente_id</w:t>
      </w:r>
    </w:p>
    <w:p w14:paraId="434FCA6E" w14:textId="77777777" w:rsidR="00EA773F" w:rsidRDefault="00000000">
      <w:pPr>
        <w:shd w:val="clear" w:color="auto" w:fill="F2F2F2"/>
        <w:spacing w:line="260" w:lineRule="auto"/>
        <w:ind w:left="120" w:right="120"/>
      </w:pPr>
      <w:r>
        <w:rPr>
          <w:rFonts w:ascii="Courier New" w:eastAsia="Courier New" w:hAnsi="Courier New" w:cs="Courier New"/>
          <w:color w:val="1F1F1F"/>
          <w:sz w:val="19"/>
          <w:szCs w:val="19"/>
        </w:rPr>
        <w:t>WHERE t.prioridad = 'Alta' AND t.resuelto = 0;</w:t>
      </w:r>
    </w:p>
    <w:p w14:paraId="6715B46D" w14:textId="77777777" w:rsidR="00EA773F" w:rsidRDefault="00EA773F">
      <w:pPr>
        <w:spacing w:after="200"/>
      </w:pPr>
    </w:p>
    <w:p w14:paraId="46B7AAF7" w14:textId="77777777" w:rsidR="00EA773F" w:rsidRDefault="00000000">
      <w:pPr>
        <w:spacing w:before="160" w:after="40"/>
      </w:pPr>
      <w:r>
        <w:rPr>
          <w:b/>
          <w:bCs/>
          <w:color w:val="1F3864"/>
          <w:sz w:val="21"/>
          <w:szCs w:val="21"/>
        </w:rPr>
        <w:t>Consulta 5 — Distribución de pedidos por estado</w:t>
      </w:r>
    </w:p>
    <w:p w14:paraId="0F2698C1" w14:textId="77777777" w:rsidR="00EA773F" w:rsidRDefault="00000000">
      <w:pPr>
        <w:shd w:val="clear" w:color="auto" w:fill="F2F2F2"/>
        <w:spacing w:line="260" w:lineRule="auto"/>
        <w:ind w:left="120" w:right="120"/>
      </w:pPr>
      <w:r>
        <w:rPr>
          <w:rFonts w:ascii="Courier New" w:eastAsia="Courier New" w:hAnsi="Courier New" w:cs="Courier New"/>
          <w:color w:val="1F1F1F"/>
          <w:sz w:val="19"/>
          <w:szCs w:val="19"/>
        </w:rPr>
        <w:t>SELECT estado, COUNT(*) AS cantidad</w:t>
      </w:r>
    </w:p>
    <w:p w14:paraId="56BEE17A" w14:textId="77777777" w:rsidR="00EA773F" w:rsidRDefault="00000000">
      <w:pPr>
        <w:shd w:val="clear" w:color="auto" w:fill="F2F2F2"/>
        <w:spacing w:line="260" w:lineRule="auto"/>
        <w:ind w:left="120" w:right="120"/>
      </w:pPr>
      <w:r>
        <w:rPr>
          <w:rFonts w:ascii="Courier New" w:eastAsia="Courier New" w:hAnsi="Courier New" w:cs="Courier New"/>
          <w:color w:val="1F1F1F"/>
          <w:sz w:val="19"/>
          <w:szCs w:val="19"/>
        </w:rPr>
        <w:t>FROM pedidos</w:t>
      </w:r>
    </w:p>
    <w:p w14:paraId="73DCFC74" w14:textId="77777777" w:rsidR="00EA773F" w:rsidRDefault="00000000">
      <w:pPr>
        <w:shd w:val="clear" w:color="auto" w:fill="F2F2F2"/>
        <w:spacing w:line="260" w:lineRule="auto"/>
        <w:ind w:left="120" w:right="120"/>
      </w:pPr>
      <w:r>
        <w:rPr>
          <w:rFonts w:ascii="Courier New" w:eastAsia="Courier New" w:hAnsi="Courier New" w:cs="Courier New"/>
          <w:color w:val="1F1F1F"/>
          <w:sz w:val="19"/>
          <w:szCs w:val="19"/>
        </w:rPr>
        <w:t>GROUP BY estado</w:t>
      </w:r>
    </w:p>
    <w:p w14:paraId="7FCDE6FF" w14:textId="77777777" w:rsidR="00EA773F" w:rsidRDefault="00000000">
      <w:pPr>
        <w:shd w:val="clear" w:color="auto" w:fill="F2F2F2"/>
        <w:spacing w:line="260" w:lineRule="auto"/>
        <w:ind w:left="120" w:right="120"/>
      </w:pPr>
      <w:r>
        <w:rPr>
          <w:rFonts w:ascii="Courier New" w:eastAsia="Courier New" w:hAnsi="Courier New" w:cs="Courier New"/>
          <w:color w:val="1F1F1F"/>
          <w:sz w:val="19"/>
          <w:szCs w:val="19"/>
        </w:rPr>
        <w:t>ORDER BY cantidad DESC;</w:t>
      </w:r>
    </w:p>
    <w:p w14:paraId="1923C464" w14:textId="77777777" w:rsidR="00EA773F" w:rsidRDefault="00EA773F">
      <w:pPr>
        <w:spacing w:after="200"/>
      </w:pPr>
    </w:p>
    <w:p w14:paraId="0C31FEA2" w14:textId="77777777" w:rsidR="00EA773F" w:rsidRDefault="00000000">
      <w:pPr>
        <w:spacing w:after="160" w:line="300" w:lineRule="auto"/>
      </w:pPr>
      <w:r>
        <w:t>Las cinco consultas se ejecutan primero en SQLiteOnline sobre el esquema de prueba y luego se validan sin modificaciones sobre la instancia RDS, confirmando la compatibilidad del dialecto SQL utilizado entre ambos entornos.</w:t>
      </w:r>
    </w:p>
    <w:p w14:paraId="75023935" w14:textId="77777777" w:rsidR="00EA773F" w:rsidRDefault="00000000">
      <w:pPr>
        <w:pStyle w:val="Ttulo1"/>
      </w:pPr>
      <w:r>
        <w:lastRenderedPageBreak/>
        <w:t>8. Checklist de validación del prototipo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60"/>
        <w:gridCol w:w="3000"/>
      </w:tblGrid>
      <w:tr w:rsidR="00EA773F" w14:paraId="1D6739ED" w14:textId="77777777">
        <w:tblPrEx>
          <w:tblCellMar>
            <w:top w:w="0" w:type="dxa"/>
            <w:bottom w:w="0" w:type="dxa"/>
          </w:tblCellMar>
        </w:tblPrEx>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1599479" w14:textId="77777777" w:rsidR="00EA773F" w:rsidRDefault="00000000">
            <w:r>
              <w:rPr>
                <w:b/>
                <w:bCs/>
                <w:color w:val="FFFFFF"/>
                <w:sz w:val="20"/>
                <w:szCs w:val="20"/>
              </w:rPr>
              <w:t>Validación</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4A1C74B" w14:textId="77777777" w:rsidR="00EA773F" w:rsidRDefault="00000000">
            <w:r>
              <w:rPr>
                <w:b/>
                <w:bCs/>
                <w:color w:val="FFFFFF"/>
                <w:sz w:val="20"/>
                <w:szCs w:val="20"/>
              </w:rPr>
              <w:t>Estado esperado</w:t>
            </w:r>
          </w:p>
        </w:tc>
      </w:tr>
      <w:tr w:rsidR="00EA773F" w14:paraId="262D6959" w14:textId="77777777">
        <w:tblPrEx>
          <w:tblCellMar>
            <w:top w:w="0" w:type="dxa"/>
            <w:bottom w:w="0" w:type="dxa"/>
          </w:tblCellMar>
        </w:tblPrEx>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25FCFC" w14:textId="77777777" w:rsidR="00EA773F" w:rsidRDefault="00000000">
            <w:r>
              <w:rPr>
                <w:sz w:val="20"/>
                <w:szCs w:val="20"/>
              </w:rPr>
              <w:t>Instancia RDS creada en subred privada, sin acceso público</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6718C0" w14:textId="77777777" w:rsidR="00EA773F" w:rsidRDefault="00000000">
            <w:r>
              <w:rPr>
                <w:sz w:val="20"/>
                <w:szCs w:val="20"/>
              </w:rPr>
              <w:t>Completado</w:t>
            </w:r>
          </w:p>
        </w:tc>
      </w:tr>
      <w:tr w:rsidR="00EA773F" w14:paraId="5499299B" w14:textId="77777777">
        <w:tblPrEx>
          <w:tblCellMar>
            <w:top w:w="0" w:type="dxa"/>
            <w:bottom w:w="0" w:type="dxa"/>
          </w:tblCellMar>
        </w:tblPrEx>
        <w:tc>
          <w:tcPr>
            <w:tcW w:w="636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vAlign w:val="center"/>
          </w:tcPr>
          <w:p w14:paraId="372F4EE1" w14:textId="77777777" w:rsidR="00EA773F" w:rsidRDefault="00000000">
            <w:r>
              <w:rPr>
                <w:sz w:val="20"/>
                <w:szCs w:val="20"/>
              </w:rPr>
              <w:t>Security Group de RDS solo acepta tráfico desde app-sg</w:t>
            </w:r>
          </w:p>
        </w:tc>
        <w:tc>
          <w:tcPr>
            <w:tcW w:w="30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vAlign w:val="center"/>
          </w:tcPr>
          <w:p w14:paraId="2CF1D585" w14:textId="77777777" w:rsidR="00EA773F" w:rsidRDefault="00000000">
            <w:r>
              <w:rPr>
                <w:sz w:val="20"/>
                <w:szCs w:val="20"/>
              </w:rPr>
              <w:t>Completado</w:t>
            </w:r>
          </w:p>
        </w:tc>
      </w:tr>
      <w:tr w:rsidR="00EA773F" w14:paraId="05142A9A" w14:textId="77777777">
        <w:tblPrEx>
          <w:tblCellMar>
            <w:top w:w="0" w:type="dxa"/>
            <w:bottom w:w="0" w:type="dxa"/>
          </w:tblCellMar>
        </w:tblPrEx>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DDF46E" w14:textId="77777777" w:rsidR="00EA773F" w:rsidRDefault="00000000">
            <w:r>
              <w:rPr>
                <w:sz w:val="20"/>
                <w:szCs w:val="20"/>
              </w:rPr>
              <w:t>Instancia EC2 (o Lambda) desplegada y con driver PostgreSQL instalado</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F6E09F" w14:textId="77777777" w:rsidR="00EA773F" w:rsidRDefault="00000000">
            <w:r>
              <w:rPr>
                <w:sz w:val="20"/>
                <w:szCs w:val="20"/>
              </w:rPr>
              <w:t>Completado</w:t>
            </w:r>
          </w:p>
        </w:tc>
      </w:tr>
      <w:tr w:rsidR="00EA773F" w14:paraId="047D0E15" w14:textId="77777777">
        <w:tblPrEx>
          <w:tblCellMar>
            <w:top w:w="0" w:type="dxa"/>
            <w:bottom w:w="0" w:type="dxa"/>
          </w:tblCellMar>
        </w:tblPrEx>
        <w:tc>
          <w:tcPr>
            <w:tcW w:w="636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vAlign w:val="center"/>
          </w:tcPr>
          <w:p w14:paraId="71B30C91" w14:textId="77777777" w:rsidR="00EA773F" w:rsidRDefault="00000000">
            <w:r>
              <w:rPr>
                <w:sz w:val="20"/>
                <w:szCs w:val="20"/>
              </w:rPr>
              <w:t>Conexión validada con psql desde la instancia de cómputo</w:t>
            </w:r>
          </w:p>
        </w:tc>
        <w:tc>
          <w:tcPr>
            <w:tcW w:w="30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vAlign w:val="center"/>
          </w:tcPr>
          <w:p w14:paraId="7CF60079" w14:textId="77777777" w:rsidR="00EA773F" w:rsidRDefault="00000000">
            <w:r>
              <w:rPr>
                <w:sz w:val="20"/>
                <w:szCs w:val="20"/>
              </w:rPr>
              <w:t>Completado</w:t>
            </w:r>
          </w:p>
        </w:tc>
      </w:tr>
      <w:tr w:rsidR="00EA773F" w14:paraId="3D7C61F3" w14:textId="77777777">
        <w:tblPrEx>
          <w:tblCellMar>
            <w:top w:w="0" w:type="dxa"/>
            <w:bottom w:w="0" w:type="dxa"/>
          </w:tblCellMar>
        </w:tblPrEx>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91F34D" w14:textId="77777777" w:rsidR="00EA773F" w:rsidRDefault="00000000">
            <w:r>
              <w:rPr>
                <w:sz w:val="20"/>
                <w:szCs w:val="20"/>
              </w:rPr>
              <w:t>Script de conexión (Python/Node) ejecutado desde VS Code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2FA93E" w14:textId="77777777" w:rsidR="00EA773F" w:rsidRDefault="00000000">
            <w:r>
              <w:rPr>
                <w:sz w:val="20"/>
                <w:szCs w:val="20"/>
              </w:rPr>
              <w:t>Completado</w:t>
            </w:r>
          </w:p>
        </w:tc>
      </w:tr>
      <w:tr w:rsidR="00EA773F" w14:paraId="21C6C7C3" w14:textId="77777777">
        <w:tblPrEx>
          <w:tblCellMar>
            <w:top w:w="0" w:type="dxa"/>
            <w:bottom w:w="0" w:type="dxa"/>
          </w:tblCellMar>
        </w:tblPrEx>
        <w:tc>
          <w:tcPr>
            <w:tcW w:w="636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vAlign w:val="center"/>
          </w:tcPr>
          <w:p w14:paraId="67C68A7B" w14:textId="77777777" w:rsidR="00EA773F" w:rsidRDefault="00000000">
            <w:r>
              <w:rPr>
                <w:sz w:val="20"/>
                <w:szCs w:val="20"/>
              </w:rPr>
              <w:t>Esquema probado en SQLiteOnline replicado en RDS</w:t>
            </w:r>
          </w:p>
        </w:tc>
        <w:tc>
          <w:tcPr>
            <w:tcW w:w="30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vAlign w:val="center"/>
          </w:tcPr>
          <w:p w14:paraId="46BB7D68" w14:textId="77777777" w:rsidR="00EA773F" w:rsidRDefault="00000000">
            <w:r>
              <w:rPr>
                <w:sz w:val="20"/>
                <w:szCs w:val="20"/>
              </w:rPr>
              <w:t>Completado</w:t>
            </w:r>
          </w:p>
        </w:tc>
      </w:tr>
      <w:tr w:rsidR="00EA773F" w14:paraId="71463115" w14:textId="77777777">
        <w:tblPrEx>
          <w:tblCellMar>
            <w:top w:w="0" w:type="dxa"/>
            <w:bottom w:w="0" w:type="dxa"/>
          </w:tblCellMar>
        </w:tblPrEx>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EA5A88" w14:textId="77777777" w:rsidR="00EA773F" w:rsidRDefault="00000000">
            <w:r>
              <w:rPr>
                <w:sz w:val="20"/>
                <w:szCs w:val="20"/>
              </w:rPr>
              <w:t>5 consultas SQL documentadas y validadas en ambos entornos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9FF350" w14:textId="77777777" w:rsidR="00EA773F" w:rsidRDefault="00000000">
            <w:r>
              <w:rPr>
                <w:sz w:val="20"/>
                <w:szCs w:val="20"/>
              </w:rPr>
              <w:t>Completado</w:t>
            </w:r>
          </w:p>
        </w:tc>
      </w:tr>
    </w:tbl>
    <w:p w14:paraId="2CD5D78F" w14:textId="77777777" w:rsidR="00EA773F" w:rsidRDefault="00EA773F">
      <w:pPr>
        <w:spacing w:after="200"/>
      </w:pPr>
    </w:p>
    <w:p w14:paraId="22BB5634" w14:textId="77777777" w:rsidR="00EA773F" w:rsidRDefault="00000000">
      <w:pPr>
        <w:pStyle w:val="Ttulo1"/>
      </w:pPr>
      <w:r>
        <w:t>9. Conclusión del prototipo</w:t>
      </w:r>
    </w:p>
    <w:p w14:paraId="07E6C6C9" w14:textId="77777777" w:rsidR="00EA773F" w:rsidRDefault="00000000">
      <w:pPr>
        <w:spacing w:after="160" w:line="300" w:lineRule="auto"/>
      </w:pPr>
      <w:r>
        <w:t>Este prototipo valida, de extremo a extremo, el camino más crítico de “Infraestructura Viva”: una instancia de cómputo que se conecta de forma segura a una base de datos gestionada, usando únicamente herramientas gratuitas (AWS Free Tier, AWS Academy, SQLiteOnline y Visual Studio Code). Con este flujo confirmado, el mismo patrón de conexión puede extenderse al resto de los módulos de ACME (ventas, soporte y finanzas) sin cambios estructurales.</w:t>
      </w:r>
    </w:p>
    <w:sectPr w:rsidR="00EA773F">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BFBA3E" w14:textId="77777777" w:rsidR="00FA0A00" w:rsidRDefault="00FA0A00">
      <w:r>
        <w:separator/>
      </w:r>
    </w:p>
  </w:endnote>
  <w:endnote w:type="continuationSeparator" w:id="0">
    <w:p w14:paraId="16FFEEFB" w14:textId="77777777" w:rsidR="00FA0A00" w:rsidRDefault="00FA0A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9967F" w14:textId="77777777" w:rsidR="00EA773F" w:rsidRDefault="00000000">
    <w:pPr>
      <w:jc w:val="center"/>
    </w:pPr>
    <w:r>
      <w:rPr>
        <w:color w:val="4A6B87"/>
        <w:sz w:val="18"/>
        <w:szCs w:val="18"/>
      </w:rPr>
      <w:t xml:space="preserve">Pág. </w:t>
    </w:r>
    <w:r>
      <w:rPr>
        <w:color w:val="4A6B87"/>
        <w:sz w:val="18"/>
        <w:szCs w:val="18"/>
      </w:rPr>
      <w:fldChar w:fldCharType="begin"/>
    </w:r>
    <w:r>
      <w:rPr>
        <w:color w:val="4A6B87"/>
        <w:sz w:val="18"/>
        <w:szCs w:val="18"/>
      </w:rPr>
      <w:instrText>PAGE</w:instrText>
    </w:r>
    <w:r>
      <w:rPr>
        <w:color w:val="4A6B87"/>
        <w:sz w:val="18"/>
        <w:szCs w:val="18"/>
      </w:rPr>
      <w:fldChar w:fldCharType="separate"/>
    </w:r>
    <w:r w:rsidR="00471870">
      <w:rPr>
        <w:noProof/>
        <w:color w:val="4A6B87"/>
        <w:sz w:val="18"/>
        <w:szCs w:val="18"/>
      </w:rPr>
      <w:t>2</w:t>
    </w:r>
    <w:r>
      <w:rPr>
        <w:color w:val="4A6B8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D87C69" w14:textId="77777777" w:rsidR="00FA0A00" w:rsidRDefault="00FA0A00">
      <w:r>
        <w:separator/>
      </w:r>
    </w:p>
  </w:footnote>
  <w:footnote w:type="continuationSeparator" w:id="0">
    <w:p w14:paraId="4E237098" w14:textId="77777777" w:rsidR="00FA0A00" w:rsidRDefault="00FA0A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E5A7E" w14:textId="2BC5A5B3" w:rsidR="00EA773F" w:rsidRDefault="00000000">
    <w:pPr>
      <w:pBdr>
        <w:bottom w:val="single" w:sz="4" w:space="4" w:color="BFD3E8"/>
      </w:pBdr>
      <w:tabs>
        <w:tab w:val="right" w:pos="9026"/>
      </w:tabs>
      <w:rPr>
        <w:color w:val="4A6B87"/>
        <w:sz w:val="18"/>
        <w:szCs w:val="18"/>
      </w:rPr>
    </w:pPr>
    <w:r>
      <w:rPr>
        <w:b/>
        <w:bCs/>
        <w:color w:val="4A6B87"/>
        <w:sz w:val="18"/>
        <w:szCs w:val="18"/>
      </w:rPr>
      <w:t>Infraestructura Viva – Prototipo</w:t>
    </w:r>
    <w:r>
      <w:rPr>
        <w:color w:val="4A6B87"/>
        <w:sz w:val="18"/>
        <w:szCs w:val="18"/>
      </w:rPr>
      <w:tab/>
      <w:t xml:space="preserve">Módulo 4 – </w:t>
    </w:r>
    <w:r w:rsidR="00471870">
      <w:rPr>
        <w:color w:val="4A6B87"/>
        <w:sz w:val="18"/>
        <w:szCs w:val="18"/>
      </w:rPr>
      <w:t>Grupo 01</w:t>
    </w:r>
  </w:p>
  <w:p w14:paraId="3F72A715" w14:textId="77777777" w:rsidR="00471870" w:rsidRDefault="00471870">
    <w:pPr>
      <w:pBdr>
        <w:bottom w:val="single" w:sz="4" w:space="4" w:color="BFD3E8"/>
      </w:pBdr>
      <w:tabs>
        <w:tab w:val="right" w:pos="9026"/>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F434CC"/>
    <w:multiLevelType w:val="hybridMultilevel"/>
    <w:tmpl w:val="67D26B14"/>
    <w:lvl w:ilvl="0" w:tplc="79B220C0">
      <w:start w:val="1"/>
      <w:numFmt w:val="bullet"/>
      <w:lvlText w:val="•"/>
      <w:lvlJc w:val="left"/>
      <w:pPr>
        <w:ind w:left="720" w:hanging="360"/>
      </w:pPr>
    </w:lvl>
    <w:lvl w:ilvl="1" w:tplc="C6F0A318">
      <w:numFmt w:val="decimal"/>
      <w:lvlText w:val=""/>
      <w:lvlJc w:val="left"/>
    </w:lvl>
    <w:lvl w:ilvl="2" w:tplc="6164A53A">
      <w:numFmt w:val="decimal"/>
      <w:lvlText w:val=""/>
      <w:lvlJc w:val="left"/>
    </w:lvl>
    <w:lvl w:ilvl="3" w:tplc="38F226F2">
      <w:numFmt w:val="decimal"/>
      <w:lvlText w:val=""/>
      <w:lvlJc w:val="left"/>
    </w:lvl>
    <w:lvl w:ilvl="4" w:tplc="8542966C">
      <w:numFmt w:val="decimal"/>
      <w:lvlText w:val=""/>
      <w:lvlJc w:val="left"/>
    </w:lvl>
    <w:lvl w:ilvl="5" w:tplc="47DE8B1E">
      <w:numFmt w:val="decimal"/>
      <w:lvlText w:val=""/>
      <w:lvlJc w:val="left"/>
    </w:lvl>
    <w:lvl w:ilvl="6" w:tplc="A2D2DF42">
      <w:numFmt w:val="decimal"/>
      <w:lvlText w:val=""/>
      <w:lvlJc w:val="left"/>
    </w:lvl>
    <w:lvl w:ilvl="7" w:tplc="9CD06F46">
      <w:numFmt w:val="decimal"/>
      <w:lvlText w:val=""/>
      <w:lvlJc w:val="left"/>
    </w:lvl>
    <w:lvl w:ilvl="8" w:tplc="71764808">
      <w:numFmt w:val="decimal"/>
      <w:lvlText w:val=""/>
      <w:lvlJc w:val="left"/>
    </w:lvl>
  </w:abstractNum>
  <w:abstractNum w:abstractNumId="1" w15:restartNumberingAfterBreak="0">
    <w:nsid w:val="24436205"/>
    <w:multiLevelType w:val="hybridMultilevel"/>
    <w:tmpl w:val="43520864"/>
    <w:lvl w:ilvl="0" w:tplc="54CEFA3A">
      <w:start w:val="1"/>
      <w:numFmt w:val="decimal"/>
      <w:lvlText w:val="%1."/>
      <w:lvlJc w:val="left"/>
      <w:pPr>
        <w:ind w:left="720" w:hanging="360"/>
      </w:pPr>
    </w:lvl>
    <w:lvl w:ilvl="1" w:tplc="424813DE">
      <w:numFmt w:val="decimal"/>
      <w:lvlText w:val=""/>
      <w:lvlJc w:val="left"/>
    </w:lvl>
    <w:lvl w:ilvl="2" w:tplc="8D6AA388">
      <w:numFmt w:val="decimal"/>
      <w:lvlText w:val=""/>
      <w:lvlJc w:val="left"/>
    </w:lvl>
    <w:lvl w:ilvl="3" w:tplc="1F9AD9E2">
      <w:numFmt w:val="decimal"/>
      <w:lvlText w:val=""/>
      <w:lvlJc w:val="left"/>
    </w:lvl>
    <w:lvl w:ilvl="4" w:tplc="69EC1CD2">
      <w:numFmt w:val="decimal"/>
      <w:lvlText w:val=""/>
      <w:lvlJc w:val="left"/>
    </w:lvl>
    <w:lvl w:ilvl="5" w:tplc="ECC85700">
      <w:numFmt w:val="decimal"/>
      <w:lvlText w:val=""/>
      <w:lvlJc w:val="left"/>
    </w:lvl>
    <w:lvl w:ilvl="6" w:tplc="35963984">
      <w:numFmt w:val="decimal"/>
      <w:lvlText w:val=""/>
      <w:lvlJc w:val="left"/>
    </w:lvl>
    <w:lvl w:ilvl="7" w:tplc="FF3C5E02">
      <w:numFmt w:val="decimal"/>
      <w:lvlText w:val=""/>
      <w:lvlJc w:val="left"/>
    </w:lvl>
    <w:lvl w:ilvl="8" w:tplc="ED56BF0E">
      <w:numFmt w:val="decimal"/>
      <w:lvlText w:val=""/>
      <w:lvlJc w:val="left"/>
    </w:lvl>
  </w:abstractNum>
  <w:abstractNum w:abstractNumId="2" w15:restartNumberingAfterBreak="0">
    <w:nsid w:val="7081556C"/>
    <w:multiLevelType w:val="hybridMultilevel"/>
    <w:tmpl w:val="481A59B4"/>
    <w:lvl w:ilvl="0" w:tplc="AB161018">
      <w:start w:val="1"/>
      <w:numFmt w:val="bullet"/>
      <w:lvlText w:val="●"/>
      <w:lvlJc w:val="left"/>
      <w:pPr>
        <w:ind w:left="720" w:hanging="360"/>
      </w:pPr>
    </w:lvl>
    <w:lvl w:ilvl="1" w:tplc="C14298A2">
      <w:start w:val="1"/>
      <w:numFmt w:val="bullet"/>
      <w:lvlText w:val="○"/>
      <w:lvlJc w:val="left"/>
      <w:pPr>
        <w:ind w:left="1440" w:hanging="360"/>
      </w:pPr>
    </w:lvl>
    <w:lvl w:ilvl="2" w:tplc="ED067FEC">
      <w:start w:val="1"/>
      <w:numFmt w:val="bullet"/>
      <w:lvlText w:val="■"/>
      <w:lvlJc w:val="left"/>
      <w:pPr>
        <w:ind w:left="2160" w:hanging="360"/>
      </w:pPr>
    </w:lvl>
    <w:lvl w:ilvl="3" w:tplc="EDB6E926">
      <w:start w:val="1"/>
      <w:numFmt w:val="bullet"/>
      <w:lvlText w:val="●"/>
      <w:lvlJc w:val="left"/>
      <w:pPr>
        <w:ind w:left="2880" w:hanging="360"/>
      </w:pPr>
    </w:lvl>
    <w:lvl w:ilvl="4" w:tplc="F3360D1C">
      <w:start w:val="1"/>
      <w:numFmt w:val="bullet"/>
      <w:lvlText w:val="○"/>
      <w:lvlJc w:val="left"/>
      <w:pPr>
        <w:ind w:left="3600" w:hanging="360"/>
      </w:pPr>
    </w:lvl>
    <w:lvl w:ilvl="5" w:tplc="47563E06">
      <w:start w:val="1"/>
      <w:numFmt w:val="bullet"/>
      <w:lvlText w:val="■"/>
      <w:lvlJc w:val="left"/>
      <w:pPr>
        <w:ind w:left="4320" w:hanging="360"/>
      </w:pPr>
    </w:lvl>
    <w:lvl w:ilvl="6" w:tplc="F28A2CC2">
      <w:start w:val="1"/>
      <w:numFmt w:val="bullet"/>
      <w:lvlText w:val="●"/>
      <w:lvlJc w:val="left"/>
      <w:pPr>
        <w:ind w:left="5040" w:hanging="360"/>
      </w:pPr>
    </w:lvl>
    <w:lvl w:ilvl="7" w:tplc="7194A35C">
      <w:start w:val="1"/>
      <w:numFmt w:val="bullet"/>
      <w:lvlText w:val="●"/>
      <w:lvlJc w:val="left"/>
      <w:pPr>
        <w:ind w:left="5760" w:hanging="360"/>
      </w:pPr>
    </w:lvl>
    <w:lvl w:ilvl="8" w:tplc="6F98913C">
      <w:start w:val="1"/>
      <w:numFmt w:val="bullet"/>
      <w:lvlText w:val="●"/>
      <w:lvlJc w:val="left"/>
      <w:pPr>
        <w:ind w:left="6480" w:hanging="360"/>
      </w:pPr>
    </w:lvl>
  </w:abstractNum>
  <w:num w:numId="1" w16cid:durableId="935944421">
    <w:abstractNumId w:val="2"/>
    <w:lvlOverride w:ilvl="0">
      <w:startOverride w:val="1"/>
    </w:lvlOverride>
  </w:num>
  <w:num w:numId="2" w16cid:durableId="1593971752">
    <w:abstractNumId w:val="1"/>
    <w:lvlOverride w:ilvl="0">
      <w:startOverride w:val="1"/>
    </w:lvlOverride>
  </w:num>
  <w:num w:numId="3" w16cid:durableId="19292655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773F"/>
    <w:rsid w:val="00471870"/>
    <w:rsid w:val="00A7209B"/>
    <w:rsid w:val="00EA773F"/>
    <w:rsid w:val="00FA0A0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90FD1"/>
  <w15:docId w15:val="{C34A619A-D7B4-49AF-B16A-715ABE2FD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6" w:space="4" w:color="2E75B6"/>
      </w:pBdr>
      <w:spacing w:before="360" w:after="200"/>
      <w:outlineLvl w:val="0"/>
    </w:pPr>
    <w:rPr>
      <w:b/>
      <w:bCs/>
      <w:color w:val="1F3864"/>
      <w:sz w:val="30"/>
      <w:szCs w:val="30"/>
    </w:rPr>
  </w:style>
  <w:style w:type="paragraph" w:styleId="Ttulo2">
    <w:name w:val="heading 2"/>
    <w:uiPriority w:val="9"/>
    <w:unhideWhenUsed/>
    <w:qFormat/>
    <w:pPr>
      <w:spacing w:before="260" w:after="140"/>
      <w:outlineLvl w:val="1"/>
    </w:pPr>
    <w:rPr>
      <w:b/>
      <w:bCs/>
      <w:color w:val="1F3864"/>
      <w:sz w:val="25"/>
      <w:szCs w:val="25"/>
    </w:rPr>
  </w:style>
  <w:style w:type="paragraph" w:styleId="Ttulo3">
    <w:name w:val="heading 3"/>
    <w:uiPriority w:val="9"/>
    <w:semiHidden/>
    <w:unhideWhenUsed/>
    <w:qFormat/>
    <w:pPr>
      <w:spacing w:before="200" w:after="100"/>
      <w:outlineLvl w:val="2"/>
    </w:pPr>
    <w:rPr>
      <w:b/>
      <w:bCs/>
      <w:color w:val="2E75B6"/>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471870"/>
    <w:pPr>
      <w:tabs>
        <w:tab w:val="center" w:pos="4419"/>
        <w:tab w:val="right" w:pos="8838"/>
      </w:tabs>
    </w:pPr>
  </w:style>
  <w:style w:type="character" w:customStyle="1" w:styleId="EncabezadoCar">
    <w:name w:val="Encabezado Car"/>
    <w:basedOn w:val="Fuentedeprrafopredeter"/>
    <w:link w:val="Encabezado"/>
    <w:uiPriority w:val="99"/>
    <w:rsid w:val="00471870"/>
  </w:style>
  <w:style w:type="paragraph" w:styleId="Piedepgina">
    <w:name w:val="footer"/>
    <w:basedOn w:val="Normal"/>
    <w:link w:val="PiedepginaCar"/>
    <w:uiPriority w:val="99"/>
    <w:unhideWhenUsed/>
    <w:rsid w:val="00471870"/>
    <w:pPr>
      <w:tabs>
        <w:tab w:val="center" w:pos="4419"/>
        <w:tab w:val="right" w:pos="8838"/>
      </w:tabs>
    </w:pPr>
  </w:style>
  <w:style w:type="character" w:customStyle="1" w:styleId="PiedepginaCar">
    <w:name w:val="Pie de página Car"/>
    <w:basedOn w:val="Fuentedeprrafopredeter"/>
    <w:link w:val="Piedepgina"/>
    <w:uiPriority w:val="99"/>
    <w:rsid w:val="004718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1381</Words>
  <Characters>7596</Characters>
  <Application>Microsoft Office Word</Application>
  <DocSecurity>0</DocSecurity>
  <Lines>63</Lines>
  <Paragraphs>17</Paragraphs>
  <ScaleCrop>false</ScaleCrop>
  <Company/>
  <LinksUpToDate>false</LinksUpToDate>
  <CharactersWithSpaces>8960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Martha Lizardo Álvarez</cp:lastModifiedBy>
  <cp:revision>2</cp:revision>
  <dcterms:created xsi:type="dcterms:W3CDTF">2026-07-01T00:12:00Z</dcterms:created>
  <dcterms:modified xsi:type="dcterms:W3CDTF">2026-07-01T02:42:00Z</dcterms:modified>
</cp:coreProperties>
</file>