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Домашнее задание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Добавить новый тип продуктов (например, бытовая химия).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В классе </w:t>
      </w:r>
      <w:r>
        <w:rPr>
          <w:rStyle w:val="Style14"/>
        </w:rPr>
        <w:t>ShoppingCart</w:t>
      </w:r>
      <w:r>
        <w:rPr/>
        <w:t xml:space="preserve"> добавить функционал, чтобы при вызове </w:t>
      </w:r>
      <w:r>
        <w:rPr>
          <w:rStyle w:val="Style14"/>
        </w:rPr>
        <w:t>get_details</w:t>
      </w:r>
      <w:r>
        <w:rPr/>
        <w:t xml:space="preserve"> выводилась информация, например, "покупатель такой-то приобрел то-то, общая сумма, зарегистрировал покупки пользователь админ".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5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LibreOffice/24.2.4.2$Linux_X86_64 LibreOffice_project/420$Build-2</Application>
  <AppVersion>15.0000</AppVersion>
  <Pages>1</Pages>
  <Words>33</Words>
  <Characters>246</Characters>
  <CharactersWithSpaces>274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2024-07-18T19:10:11Z</dcterms:created>
  <dc:creator/>
  <dc:description/>
  <dc:language>ru-RU</dc:language>
  <cp:lastModifiedBy/>
  <dcterms:modified xsi:type="dcterms:W3CDTF">2024-07-18T19:09:54Z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