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55E2" w:rsidRPr="00F073DC" w:rsidRDefault="00F87285" w:rsidP="00F073DC">
      <w:pPr>
        <w:jc w:val="center"/>
        <w:rPr>
          <w:rFonts w:ascii="Bookman Old Style" w:hAnsi="Bookman Old Style"/>
          <w:b/>
          <w:bCs/>
          <w:color w:val="FF0000"/>
          <w:sz w:val="56"/>
          <w:szCs w:val="56"/>
        </w:rPr>
      </w:pPr>
      <w:r w:rsidRPr="00F073DC">
        <w:rPr>
          <w:rFonts w:ascii="Bookman Old Style" w:hAnsi="Bookman Old Style"/>
          <w:b/>
          <w:bCs/>
          <w:color w:val="FF0000"/>
          <w:sz w:val="56"/>
          <w:szCs w:val="56"/>
        </w:rPr>
        <w:t>Manipulons SQL</w:t>
      </w:r>
    </w:p>
    <w:p w:rsidR="001448ED" w:rsidRDefault="001448ED" w:rsidP="001448ED">
      <w:pPr>
        <w:rPr>
          <w:rFonts w:ascii="Bookman Old Style" w:hAnsi="Bookman Old Style"/>
          <w:sz w:val="24"/>
          <w:szCs w:val="24"/>
        </w:rPr>
      </w:pPr>
    </w:p>
    <w:p w:rsidR="00F073DC" w:rsidRDefault="00F073DC" w:rsidP="001448ED">
      <w:pPr>
        <w:rPr>
          <w:rFonts w:ascii="Bookman Old Style" w:hAnsi="Bookman Old Style"/>
          <w:b/>
          <w:bCs/>
          <w:color w:val="0070C0"/>
          <w:sz w:val="28"/>
          <w:szCs w:val="28"/>
        </w:rPr>
      </w:pPr>
    </w:p>
    <w:p w:rsidR="00742EBF" w:rsidRDefault="00742EBF" w:rsidP="001448ED">
      <w:pPr>
        <w:rPr>
          <w:rFonts w:ascii="Bookman Old Style" w:hAnsi="Bookman Old Style"/>
          <w:b/>
          <w:bCs/>
          <w:color w:val="0070C0"/>
          <w:sz w:val="28"/>
          <w:szCs w:val="28"/>
        </w:rPr>
      </w:pPr>
    </w:p>
    <w:p w:rsidR="002155E2" w:rsidRPr="00742EBF" w:rsidRDefault="00F87285" w:rsidP="001448ED">
      <w:pPr>
        <w:rPr>
          <w:rFonts w:ascii="Bookman Old Style" w:hAnsi="Bookman Old Style"/>
          <w:b/>
          <w:bCs/>
          <w:color w:val="002060"/>
          <w:sz w:val="36"/>
          <w:szCs w:val="36"/>
        </w:rPr>
      </w:pPr>
      <w:r w:rsidRPr="00742EBF">
        <w:rPr>
          <w:rFonts w:ascii="Bookman Old Style" w:hAnsi="Bookman Old Style"/>
          <w:b/>
          <w:bCs/>
          <w:color w:val="002060"/>
          <w:sz w:val="36"/>
          <w:szCs w:val="36"/>
        </w:rPr>
        <w:t>Un exemple de base de données</w:t>
      </w:r>
    </w:p>
    <w:p w:rsidR="001448ED" w:rsidRDefault="001448ED" w:rsidP="001448ED">
      <w:pPr>
        <w:rPr>
          <w:rFonts w:ascii="Bookman Old Style" w:hAnsi="Bookman Old Style"/>
          <w:sz w:val="24"/>
          <w:szCs w:val="24"/>
        </w:rPr>
      </w:pPr>
    </w:p>
    <w:p w:rsidR="002155E2" w:rsidRPr="001448ED" w:rsidRDefault="00F87285" w:rsidP="001448ED">
      <w:pPr>
        <w:rPr>
          <w:rFonts w:ascii="Bookman Old Style" w:hAnsi="Bookman Old Style"/>
          <w:sz w:val="24"/>
          <w:szCs w:val="24"/>
        </w:rPr>
      </w:pPr>
      <w:r w:rsidRPr="001448ED">
        <w:rPr>
          <w:rFonts w:ascii="Bookman Old Style" w:hAnsi="Bookman Old Style"/>
          <w:sz w:val="24"/>
          <w:szCs w:val="24"/>
        </w:rPr>
        <w:t xml:space="preserve">Vous trouverez le fichier </w:t>
      </w:r>
      <w:r w:rsidR="00CD46CD">
        <w:rPr>
          <w:rFonts w:ascii="Bookman Old Style" w:hAnsi="Bookman Old Style"/>
          <w:sz w:val="24"/>
          <w:szCs w:val="24"/>
        </w:rPr>
        <w:t>« </w:t>
      </w:r>
      <w:r w:rsidR="00CD46CD">
        <w:rPr>
          <w:rFonts w:ascii="Bookman Old Style" w:hAnsi="Bookman Old Style"/>
          <w:b/>
          <w:bCs/>
          <w:sz w:val="24"/>
          <w:szCs w:val="24"/>
        </w:rPr>
        <w:t>e</w:t>
      </w:r>
      <w:r w:rsidRPr="001448ED">
        <w:rPr>
          <w:rFonts w:ascii="Bookman Old Style" w:hAnsi="Bookman Old Style"/>
          <w:b/>
          <w:bCs/>
          <w:sz w:val="24"/>
          <w:szCs w:val="24"/>
        </w:rPr>
        <w:t>xemple</w:t>
      </w:r>
      <w:r w:rsidR="00CD46CD">
        <w:rPr>
          <w:rFonts w:ascii="Bookman Old Style" w:hAnsi="Bookman Old Style"/>
          <w:b/>
          <w:bCs/>
          <w:sz w:val="24"/>
          <w:szCs w:val="24"/>
        </w:rPr>
        <w:t xml:space="preserve"> » </w:t>
      </w:r>
      <w:r w:rsidRPr="001448ED">
        <w:rPr>
          <w:rFonts w:ascii="Bookman Old Style" w:hAnsi="Bookman Old Style"/>
          <w:sz w:val="24"/>
          <w:szCs w:val="24"/>
        </w:rPr>
        <w:t xml:space="preserve">qui contient une base SQLite déjà remplie avec les informations visibles dans le fichier </w:t>
      </w:r>
      <w:r w:rsidRPr="001448ED">
        <w:rPr>
          <w:rFonts w:ascii="Bookman Old Style" w:hAnsi="Bookman Old Style"/>
          <w:b/>
          <w:bCs/>
          <w:sz w:val="24"/>
          <w:szCs w:val="24"/>
        </w:rPr>
        <w:t>Tables_Commandes.pdf</w:t>
      </w:r>
      <w:r w:rsidRPr="001448ED">
        <w:rPr>
          <w:rFonts w:ascii="Bookman Old Style" w:hAnsi="Bookman Old Style"/>
          <w:sz w:val="24"/>
          <w:szCs w:val="24"/>
        </w:rPr>
        <w:t>.</w:t>
      </w:r>
    </w:p>
    <w:p w:rsidR="001448ED" w:rsidRPr="001448ED" w:rsidRDefault="001448ED" w:rsidP="001448ED">
      <w:pPr>
        <w:rPr>
          <w:rFonts w:ascii="Bookman Old Style" w:hAnsi="Bookman Old Style"/>
          <w:sz w:val="24"/>
          <w:szCs w:val="24"/>
        </w:rPr>
      </w:pPr>
    </w:p>
    <w:p w:rsidR="00F073DC" w:rsidRDefault="00F073DC" w:rsidP="001448ED">
      <w:pPr>
        <w:rPr>
          <w:rFonts w:ascii="Bookman Old Style" w:hAnsi="Bookman Old Style"/>
          <w:b/>
          <w:bCs/>
          <w:color w:val="0070C0"/>
          <w:sz w:val="28"/>
          <w:szCs w:val="28"/>
        </w:rPr>
      </w:pPr>
    </w:p>
    <w:p w:rsidR="00F073DC" w:rsidRDefault="00F073DC" w:rsidP="001448ED">
      <w:pPr>
        <w:rPr>
          <w:rFonts w:ascii="Bookman Old Style" w:hAnsi="Bookman Old Style"/>
          <w:b/>
          <w:bCs/>
          <w:color w:val="0070C0"/>
          <w:sz w:val="28"/>
          <w:szCs w:val="28"/>
        </w:rPr>
      </w:pPr>
    </w:p>
    <w:p w:rsidR="002155E2" w:rsidRPr="00742EBF" w:rsidRDefault="00F073DC" w:rsidP="001448ED">
      <w:pPr>
        <w:rPr>
          <w:rFonts w:ascii="Bookman Old Style" w:hAnsi="Bookman Old Style"/>
          <w:b/>
          <w:bCs/>
          <w:color w:val="002060"/>
          <w:sz w:val="36"/>
          <w:szCs w:val="36"/>
        </w:rPr>
      </w:pPr>
      <w:r w:rsidRPr="00742EBF">
        <w:rPr>
          <w:rFonts w:ascii="Bookman Old Style" w:hAnsi="Bookman Old Style"/>
          <w:b/>
          <w:bCs/>
          <w:color w:val="002060"/>
          <w:sz w:val="36"/>
          <w:szCs w:val="36"/>
        </w:rPr>
        <w:t>Description de la base de données</w:t>
      </w:r>
    </w:p>
    <w:p w:rsidR="001448ED" w:rsidRDefault="001448ED" w:rsidP="001448ED">
      <w:pPr>
        <w:rPr>
          <w:rFonts w:ascii="Bookman Old Style" w:hAnsi="Bookman Old Style"/>
          <w:sz w:val="24"/>
          <w:szCs w:val="24"/>
        </w:rPr>
      </w:pPr>
    </w:p>
    <w:p w:rsidR="001448ED" w:rsidRDefault="001448ED" w:rsidP="001448ED">
      <w:pPr>
        <w:rPr>
          <w:rFonts w:ascii="Bookman Old Style" w:hAnsi="Bookman Old Style"/>
          <w:sz w:val="24"/>
          <w:szCs w:val="24"/>
        </w:rPr>
      </w:pPr>
      <w:r>
        <w:rPr>
          <w:rFonts w:ascii="Bookman Old Style" w:hAnsi="Bookman Old Style"/>
          <w:sz w:val="24"/>
          <w:szCs w:val="24"/>
        </w:rPr>
        <w:t xml:space="preserve">Pour </w:t>
      </w:r>
      <w:r w:rsidR="00F87285" w:rsidRPr="001448ED">
        <w:rPr>
          <w:rFonts w:ascii="Bookman Old Style" w:hAnsi="Bookman Old Style"/>
          <w:sz w:val="24"/>
          <w:szCs w:val="24"/>
        </w:rPr>
        <w:t>ouvrir et visualiser la base</w:t>
      </w:r>
      <w:r>
        <w:rPr>
          <w:rFonts w:ascii="Bookman Old Style" w:hAnsi="Bookman Old Style"/>
          <w:sz w:val="24"/>
          <w:szCs w:val="24"/>
        </w:rPr>
        <w:t xml:space="preserve">, nous allons utiliser un logiciel dédié, </w:t>
      </w:r>
      <w:proofErr w:type="spellStart"/>
      <w:r w:rsidRPr="00F073DC">
        <w:rPr>
          <w:rFonts w:ascii="Bookman Old Style" w:hAnsi="Bookman Old Style"/>
          <w:b/>
          <w:bCs/>
          <w:sz w:val="24"/>
          <w:szCs w:val="24"/>
        </w:rPr>
        <w:t>DB_Browser</w:t>
      </w:r>
      <w:proofErr w:type="spellEnd"/>
      <w:r w:rsidRPr="00F073DC">
        <w:rPr>
          <w:rFonts w:ascii="Bookman Old Style" w:hAnsi="Bookman Old Style"/>
          <w:b/>
          <w:bCs/>
          <w:sz w:val="24"/>
          <w:szCs w:val="24"/>
        </w:rPr>
        <w:t>(</w:t>
      </w:r>
      <w:proofErr w:type="spellStart"/>
      <w:r w:rsidRPr="00F073DC">
        <w:rPr>
          <w:rFonts w:ascii="Bookman Old Style" w:hAnsi="Bookman Old Style"/>
          <w:b/>
          <w:bCs/>
          <w:sz w:val="24"/>
          <w:szCs w:val="24"/>
        </w:rPr>
        <w:t>sqlite</w:t>
      </w:r>
      <w:proofErr w:type="spellEnd"/>
      <w:r w:rsidRPr="00F073DC">
        <w:rPr>
          <w:rFonts w:ascii="Bookman Old Style" w:hAnsi="Bookman Old Style"/>
          <w:b/>
          <w:bCs/>
          <w:sz w:val="24"/>
          <w:szCs w:val="24"/>
        </w:rPr>
        <w:t>)</w:t>
      </w:r>
      <w:r>
        <w:rPr>
          <w:rFonts w:ascii="Bookman Old Style" w:hAnsi="Bookman Old Style"/>
          <w:sz w:val="24"/>
          <w:szCs w:val="24"/>
        </w:rPr>
        <w:t>. Cela permet d’avoir une vue graphique sur structure de la base de données.</w:t>
      </w:r>
    </w:p>
    <w:p w:rsidR="001448ED" w:rsidRDefault="00F073DC" w:rsidP="001448ED">
      <w:pPr>
        <w:rPr>
          <w:rFonts w:ascii="Bookman Old Style" w:hAnsi="Bookman Old Style"/>
          <w:sz w:val="24"/>
          <w:szCs w:val="24"/>
        </w:rPr>
      </w:pPr>
      <w:r>
        <w:rPr>
          <w:noProof/>
        </w:rPr>
        <w:drawing>
          <wp:inline distT="0" distB="0" distL="0" distR="0" wp14:anchorId="036A4876" wp14:editId="479F1CFF">
            <wp:extent cx="5854700" cy="95440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54700" cy="954405"/>
                    </a:xfrm>
                    <a:prstGeom prst="rect">
                      <a:avLst/>
                    </a:prstGeom>
                  </pic:spPr>
                </pic:pic>
              </a:graphicData>
            </a:graphic>
          </wp:inline>
        </w:drawing>
      </w:r>
    </w:p>
    <w:p w:rsidR="00F073DC" w:rsidRDefault="00F073DC" w:rsidP="001448ED">
      <w:pPr>
        <w:rPr>
          <w:rFonts w:ascii="Bookman Old Style" w:hAnsi="Bookman Old Style"/>
          <w:sz w:val="24"/>
          <w:szCs w:val="24"/>
        </w:rPr>
      </w:pPr>
    </w:p>
    <w:p w:rsidR="00F073DC" w:rsidRDefault="00F073DC" w:rsidP="00742EBF">
      <w:pPr>
        <w:jc w:val="left"/>
        <w:rPr>
          <w:rFonts w:ascii="Bookman Old Style" w:hAnsi="Bookman Old Style"/>
          <w:b/>
          <w:bCs/>
          <w:sz w:val="24"/>
          <w:szCs w:val="24"/>
        </w:rPr>
      </w:pPr>
      <w:r>
        <w:rPr>
          <w:rFonts w:ascii="Bookman Old Style" w:hAnsi="Bookman Old Style"/>
          <w:sz w:val="24"/>
          <w:szCs w:val="24"/>
        </w:rPr>
        <w:t>Cliquer sur « fichier </w:t>
      </w:r>
      <w:r w:rsidR="00742EBF">
        <w:rPr>
          <w:rFonts w:ascii="Bookman Old Style" w:hAnsi="Bookman Old Style"/>
          <w:sz w:val="24"/>
          <w:szCs w:val="24"/>
        </w:rPr>
        <w:t xml:space="preserve">/ Ouvrir une base de données </w:t>
      </w:r>
      <w:r>
        <w:rPr>
          <w:rFonts w:ascii="Bookman Old Style" w:hAnsi="Bookman Old Style"/>
          <w:sz w:val="24"/>
          <w:szCs w:val="24"/>
        </w:rPr>
        <w:t xml:space="preserve">» pour ouvrir la base de données : </w:t>
      </w:r>
      <w:r w:rsidR="00CD46CD">
        <w:rPr>
          <w:rFonts w:ascii="Bookman Old Style" w:hAnsi="Bookman Old Style"/>
          <w:sz w:val="24"/>
          <w:szCs w:val="24"/>
        </w:rPr>
        <w:t>« </w:t>
      </w:r>
      <w:r w:rsidR="00CD46CD" w:rsidRPr="00CD46CD">
        <w:rPr>
          <w:rFonts w:ascii="Bookman Old Style" w:hAnsi="Bookman Old Style"/>
          <w:b/>
          <w:bCs/>
          <w:sz w:val="24"/>
          <w:szCs w:val="24"/>
        </w:rPr>
        <w:t>e</w:t>
      </w:r>
      <w:r w:rsidRPr="001448ED">
        <w:rPr>
          <w:rFonts w:ascii="Bookman Old Style" w:hAnsi="Bookman Old Style"/>
          <w:b/>
          <w:bCs/>
          <w:sz w:val="24"/>
          <w:szCs w:val="24"/>
        </w:rPr>
        <w:t>xemple</w:t>
      </w:r>
      <w:r w:rsidR="00CD46CD">
        <w:rPr>
          <w:rFonts w:ascii="Bookman Old Style" w:hAnsi="Bookman Old Style"/>
          <w:b/>
          <w:bCs/>
          <w:sz w:val="24"/>
          <w:szCs w:val="24"/>
        </w:rPr>
        <w:t> </w:t>
      </w:r>
      <w:r w:rsidR="00CD46CD" w:rsidRPr="00CD46CD">
        <w:rPr>
          <w:rFonts w:ascii="Bookman Old Style" w:hAnsi="Bookman Old Style"/>
          <w:sz w:val="24"/>
          <w:szCs w:val="24"/>
        </w:rPr>
        <w:t>»</w:t>
      </w:r>
    </w:p>
    <w:p w:rsidR="00742EBF" w:rsidRDefault="00742EBF" w:rsidP="00742EBF">
      <w:pPr>
        <w:jc w:val="left"/>
        <w:rPr>
          <w:rFonts w:ascii="Bookman Old Style" w:hAnsi="Bookman Old Style"/>
          <w:sz w:val="24"/>
          <w:szCs w:val="24"/>
        </w:rPr>
      </w:pPr>
      <w:r>
        <w:rPr>
          <w:rFonts w:ascii="Bookman Old Style" w:hAnsi="Bookman Old Style"/>
          <w:sz w:val="24"/>
          <w:szCs w:val="24"/>
        </w:rPr>
        <w:t>L</w:t>
      </w:r>
      <w:r w:rsidRPr="00742EBF">
        <w:rPr>
          <w:rFonts w:ascii="Bookman Old Style" w:hAnsi="Bookman Old Style"/>
          <w:sz w:val="24"/>
          <w:szCs w:val="24"/>
        </w:rPr>
        <w:t>a structure de la base de données</w:t>
      </w:r>
      <w:r>
        <w:rPr>
          <w:rFonts w:ascii="Bookman Old Style" w:hAnsi="Bookman Old Style"/>
          <w:sz w:val="24"/>
          <w:szCs w:val="24"/>
        </w:rPr>
        <w:t>, montre qu’elle est constituée de 4 Tables (relations) :</w:t>
      </w:r>
    </w:p>
    <w:p w:rsidR="00742EBF" w:rsidRPr="00742EBF" w:rsidRDefault="00742EBF" w:rsidP="00742EBF">
      <w:pPr>
        <w:jc w:val="left"/>
        <w:rPr>
          <w:rFonts w:ascii="Bookman Old Style" w:hAnsi="Bookman Old Style"/>
          <w:sz w:val="24"/>
          <w:szCs w:val="24"/>
        </w:rPr>
      </w:pPr>
    </w:p>
    <w:p w:rsidR="002155E2" w:rsidRPr="001448ED" w:rsidRDefault="00F87285" w:rsidP="001448ED">
      <w:pPr>
        <w:rPr>
          <w:rFonts w:ascii="Bookman Old Style" w:hAnsi="Bookman Old Style"/>
          <w:sz w:val="24"/>
          <w:szCs w:val="24"/>
        </w:rPr>
      </w:pPr>
      <w:r w:rsidRPr="00F073DC">
        <w:rPr>
          <w:rFonts w:ascii="Bookman Old Style" w:hAnsi="Bookman Old Style"/>
          <w:b/>
          <w:bCs/>
          <w:sz w:val="24"/>
          <w:szCs w:val="24"/>
        </w:rPr>
        <w:t>CLIENT</w:t>
      </w:r>
      <w:r w:rsidR="00F073DC">
        <w:rPr>
          <w:rFonts w:ascii="Bookman Old Style" w:hAnsi="Bookman Old Style"/>
          <w:b/>
          <w:bCs/>
          <w:sz w:val="24"/>
          <w:szCs w:val="24"/>
        </w:rPr>
        <w:t xml:space="preserve"> </w:t>
      </w:r>
      <w:r w:rsidRPr="001448ED">
        <w:rPr>
          <w:rFonts w:ascii="Bookman Old Style" w:hAnsi="Bookman Old Style"/>
          <w:sz w:val="24"/>
          <w:szCs w:val="24"/>
        </w:rPr>
        <w:t>(</w:t>
      </w:r>
      <w:proofErr w:type="spellStart"/>
      <w:r w:rsidRPr="001448ED">
        <w:rPr>
          <w:rFonts w:ascii="Bookman Old Style" w:hAnsi="Bookman Old Style"/>
          <w:sz w:val="24"/>
          <w:szCs w:val="24"/>
        </w:rPr>
        <w:t>RefC</w:t>
      </w:r>
      <w:proofErr w:type="spellEnd"/>
      <w:r w:rsidRPr="001448ED">
        <w:rPr>
          <w:rFonts w:ascii="Bookman Old Style" w:hAnsi="Bookman Old Style"/>
          <w:sz w:val="24"/>
          <w:szCs w:val="24"/>
        </w:rPr>
        <w:t xml:space="preserve">, </w:t>
      </w:r>
      <w:proofErr w:type="spellStart"/>
      <w:r w:rsidRPr="001448ED">
        <w:rPr>
          <w:rFonts w:ascii="Bookman Old Style" w:hAnsi="Bookman Old Style"/>
          <w:sz w:val="24"/>
          <w:szCs w:val="24"/>
        </w:rPr>
        <w:t>NomC</w:t>
      </w:r>
      <w:proofErr w:type="spellEnd"/>
      <w:r w:rsidRPr="001448ED">
        <w:rPr>
          <w:rFonts w:ascii="Bookman Old Style" w:hAnsi="Bookman Old Style"/>
          <w:sz w:val="24"/>
          <w:szCs w:val="24"/>
        </w:rPr>
        <w:t>, Ville</w:t>
      </w:r>
      <w:r w:rsidR="001448ED">
        <w:rPr>
          <w:rFonts w:ascii="Bookman Old Style" w:hAnsi="Bookman Old Style"/>
          <w:sz w:val="24"/>
          <w:szCs w:val="24"/>
        </w:rPr>
        <w:t>, CAT</w:t>
      </w:r>
      <w:r w:rsidRPr="001448ED">
        <w:rPr>
          <w:rFonts w:ascii="Bookman Old Style" w:hAnsi="Bookman Old Style"/>
          <w:sz w:val="24"/>
          <w:szCs w:val="24"/>
        </w:rPr>
        <w:t>)</w:t>
      </w:r>
    </w:p>
    <w:p w:rsidR="002155E2" w:rsidRPr="001448ED" w:rsidRDefault="00F87285" w:rsidP="001448ED">
      <w:pPr>
        <w:rPr>
          <w:rFonts w:ascii="Bookman Old Style" w:hAnsi="Bookman Old Style"/>
          <w:sz w:val="24"/>
          <w:szCs w:val="24"/>
        </w:rPr>
      </w:pPr>
      <w:r w:rsidRPr="00F073DC">
        <w:rPr>
          <w:rFonts w:ascii="Bookman Old Style" w:hAnsi="Bookman Old Style"/>
          <w:b/>
          <w:bCs/>
          <w:sz w:val="24"/>
          <w:szCs w:val="24"/>
        </w:rPr>
        <w:t>PRODUIT</w:t>
      </w:r>
      <w:r w:rsidR="00F073DC">
        <w:rPr>
          <w:rFonts w:ascii="Bookman Old Style" w:hAnsi="Bookman Old Style"/>
          <w:b/>
          <w:bCs/>
          <w:sz w:val="24"/>
          <w:szCs w:val="24"/>
        </w:rPr>
        <w:t xml:space="preserve"> </w:t>
      </w:r>
      <w:r w:rsidRPr="001448ED">
        <w:rPr>
          <w:rFonts w:ascii="Bookman Old Style" w:hAnsi="Bookman Old Style"/>
          <w:sz w:val="24"/>
          <w:szCs w:val="24"/>
        </w:rPr>
        <w:t>(</w:t>
      </w:r>
      <w:proofErr w:type="spellStart"/>
      <w:r w:rsidRPr="001448ED">
        <w:rPr>
          <w:rFonts w:ascii="Bookman Old Style" w:hAnsi="Bookman Old Style"/>
          <w:sz w:val="24"/>
          <w:szCs w:val="24"/>
        </w:rPr>
        <w:t>RefP</w:t>
      </w:r>
      <w:proofErr w:type="spellEnd"/>
      <w:r w:rsidRPr="001448ED">
        <w:rPr>
          <w:rFonts w:ascii="Bookman Old Style" w:hAnsi="Bookman Old Style"/>
          <w:sz w:val="24"/>
          <w:szCs w:val="24"/>
        </w:rPr>
        <w:t xml:space="preserve">, </w:t>
      </w:r>
      <w:proofErr w:type="spellStart"/>
      <w:r w:rsidRPr="001448ED">
        <w:rPr>
          <w:rFonts w:ascii="Bookman Old Style" w:hAnsi="Bookman Old Style"/>
          <w:sz w:val="24"/>
          <w:szCs w:val="24"/>
        </w:rPr>
        <w:t>TypeP,Prix</w:t>
      </w:r>
      <w:proofErr w:type="spellEnd"/>
      <w:r w:rsidR="001448ED">
        <w:rPr>
          <w:rFonts w:ascii="Bookman Old Style" w:hAnsi="Bookman Old Style"/>
          <w:sz w:val="24"/>
          <w:szCs w:val="24"/>
        </w:rPr>
        <w:t xml:space="preserve">, </w:t>
      </w:r>
      <w:proofErr w:type="spellStart"/>
      <w:r w:rsidR="001448ED">
        <w:rPr>
          <w:rFonts w:ascii="Bookman Old Style" w:hAnsi="Bookman Old Style"/>
          <w:sz w:val="24"/>
          <w:szCs w:val="24"/>
        </w:rPr>
        <w:t>QStock</w:t>
      </w:r>
      <w:proofErr w:type="spellEnd"/>
      <w:r w:rsidRPr="001448ED">
        <w:rPr>
          <w:rFonts w:ascii="Bookman Old Style" w:hAnsi="Bookman Old Style"/>
          <w:sz w:val="24"/>
          <w:szCs w:val="24"/>
        </w:rPr>
        <w:t>)</w:t>
      </w:r>
    </w:p>
    <w:p w:rsidR="002155E2" w:rsidRPr="001448ED" w:rsidRDefault="00F87285" w:rsidP="001448ED">
      <w:pPr>
        <w:rPr>
          <w:rFonts w:ascii="Bookman Old Style" w:hAnsi="Bookman Old Style"/>
          <w:sz w:val="24"/>
          <w:szCs w:val="24"/>
        </w:rPr>
      </w:pPr>
      <w:r w:rsidRPr="00F073DC">
        <w:rPr>
          <w:rFonts w:ascii="Bookman Old Style" w:hAnsi="Bookman Old Style"/>
          <w:b/>
          <w:bCs/>
          <w:sz w:val="24"/>
          <w:szCs w:val="24"/>
        </w:rPr>
        <w:t>COMMANDE</w:t>
      </w:r>
      <w:r w:rsidR="00F073DC">
        <w:rPr>
          <w:rFonts w:ascii="Bookman Old Style" w:hAnsi="Bookman Old Style"/>
          <w:b/>
          <w:bCs/>
          <w:sz w:val="24"/>
          <w:szCs w:val="24"/>
        </w:rPr>
        <w:t xml:space="preserve"> </w:t>
      </w:r>
      <w:r w:rsidRPr="001448ED">
        <w:rPr>
          <w:rFonts w:ascii="Bookman Old Style" w:hAnsi="Bookman Old Style"/>
          <w:sz w:val="24"/>
          <w:szCs w:val="24"/>
        </w:rPr>
        <w:t>(</w:t>
      </w:r>
      <w:proofErr w:type="spellStart"/>
      <w:r w:rsidRPr="001448ED">
        <w:rPr>
          <w:rFonts w:ascii="Bookman Old Style" w:hAnsi="Bookman Old Style"/>
          <w:sz w:val="24"/>
          <w:szCs w:val="24"/>
        </w:rPr>
        <w:t>RefCom</w:t>
      </w:r>
      <w:proofErr w:type="spellEnd"/>
      <w:r w:rsidRPr="001448ED">
        <w:rPr>
          <w:rFonts w:ascii="Bookman Old Style" w:hAnsi="Bookman Old Style"/>
          <w:sz w:val="24"/>
          <w:szCs w:val="24"/>
        </w:rPr>
        <w:t xml:space="preserve">, </w:t>
      </w:r>
      <w:proofErr w:type="spellStart"/>
      <w:r w:rsidRPr="001448ED">
        <w:rPr>
          <w:rFonts w:ascii="Bookman Old Style" w:hAnsi="Bookman Old Style"/>
          <w:sz w:val="24"/>
          <w:szCs w:val="24"/>
        </w:rPr>
        <w:t>RefC</w:t>
      </w:r>
      <w:proofErr w:type="spellEnd"/>
      <w:r w:rsidRPr="001448ED">
        <w:rPr>
          <w:rFonts w:ascii="Bookman Old Style" w:hAnsi="Bookman Old Style"/>
          <w:sz w:val="24"/>
          <w:szCs w:val="24"/>
        </w:rPr>
        <w:t xml:space="preserve">, </w:t>
      </w:r>
      <w:proofErr w:type="spellStart"/>
      <w:r w:rsidRPr="001448ED">
        <w:rPr>
          <w:rFonts w:ascii="Bookman Old Style" w:hAnsi="Bookman Old Style"/>
          <w:sz w:val="24"/>
          <w:szCs w:val="24"/>
        </w:rPr>
        <w:t>DateCom</w:t>
      </w:r>
      <w:proofErr w:type="spellEnd"/>
      <w:r w:rsidRPr="001448ED">
        <w:rPr>
          <w:rFonts w:ascii="Bookman Old Style" w:hAnsi="Bookman Old Style"/>
          <w:sz w:val="24"/>
          <w:szCs w:val="24"/>
        </w:rPr>
        <w:t>)</w:t>
      </w:r>
    </w:p>
    <w:p w:rsidR="002155E2" w:rsidRDefault="00F87285" w:rsidP="001448ED">
      <w:pPr>
        <w:rPr>
          <w:rFonts w:ascii="Bookman Old Style" w:hAnsi="Bookman Old Style"/>
          <w:sz w:val="24"/>
          <w:szCs w:val="24"/>
        </w:rPr>
      </w:pPr>
      <w:r w:rsidRPr="00F073DC">
        <w:rPr>
          <w:rFonts w:ascii="Bookman Old Style" w:hAnsi="Bookman Old Style"/>
          <w:b/>
          <w:bCs/>
          <w:sz w:val="24"/>
          <w:szCs w:val="24"/>
        </w:rPr>
        <w:t>DETAIL</w:t>
      </w:r>
      <w:r w:rsidR="00F073DC">
        <w:rPr>
          <w:rFonts w:ascii="Bookman Old Style" w:hAnsi="Bookman Old Style"/>
          <w:b/>
          <w:bCs/>
          <w:sz w:val="24"/>
          <w:szCs w:val="24"/>
        </w:rPr>
        <w:t xml:space="preserve"> </w:t>
      </w:r>
      <w:r w:rsidRPr="001448ED">
        <w:rPr>
          <w:rFonts w:ascii="Bookman Old Style" w:hAnsi="Bookman Old Style"/>
          <w:sz w:val="24"/>
          <w:szCs w:val="24"/>
        </w:rPr>
        <w:t>(</w:t>
      </w:r>
      <w:proofErr w:type="spellStart"/>
      <w:r w:rsidRPr="001448ED">
        <w:rPr>
          <w:rFonts w:ascii="Bookman Old Style" w:hAnsi="Bookman Old Style"/>
          <w:sz w:val="24"/>
          <w:szCs w:val="24"/>
        </w:rPr>
        <w:t>RefCom</w:t>
      </w:r>
      <w:proofErr w:type="spellEnd"/>
      <w:r w:rsidRPr="001448ED">
        <w:rPr>
          <w:rFonts w:ascii="Bookman Old Style" w:hAnsi="Bookman Old Style"/>
          <w:sz w:val="24"/>
          <w:szCs w:val="24"/>
        </w:rPr>
        <w:t xml:space="preserve">, </w:t>
      </w:r>
      <w:proofErr w:type="spellStart"/>
      <w:r w:rsidRPr="001448ED">
        <w:rPr>
          <w:rFonts w:ascii="Bookman Old Style" w:hAnsi="Bookman Old Style"/>
          <w:sz w:val="24"/>
          <w:szCs w:val="24"/>
        </w:rPr>
        <w:t>RefP</w:t>
      </w:r>
      <w:proofErr w:type="spellEnd"/>
      <w:r w:rsidRPr="001448ED">
        <w:rPr>
          <w:rFonts w:ascii="Bookman Old Style" w:hAnsi="Bookman Old Style"/>
          <w:sz w:val="24"/>
          <w:szCs w:val="24"/>
        </w:rPr>
        <w:t xml:space="preserve">, </w:t>
      </w:r>
      <w:proofErr w:type="spellStart"/>
      <w:r w:rsidRPr="001448ED">
        <w:rPr>
          <w:rFonts w:ascii="Bookman Old Style" w:hAnsi="Bookman Old Style"/>
          <w:sz w:val="24"/>
          <w:szCs w:val="24"/>
        </w:rPr>
        <w:t>Quantite</w:t>
      </w:r>
      <w:proofErr w:type="spellEnd"/>
      <w:r w:rsidRPr="001448ED">
        <w:rPr>
          <w:rFonts w:ascii="Bookman Old Style" w:hAnsi="Bookman Old Style"/>
          <w:sz w:val="24"/>
          <w:szCs w:val="24"/>
        </w:rPr>
        <w:t>)</w:t>
      </w:r>
    </w:p>
    <w:p w:rsidR="008A371E" w:rsidRPr="001448ED" w:rsidRDefault="008A371E" w:rsidP="001448ED">
      <w:pPr>
        <w:rPr>
          <w:rFonts w:ascii="Bookman Old Style" w:hAnsi="Bookman Old Style"/>
          <w:sz w:val="24"/>
          <w:szCs w:val="24"/>
        </w:rPr>
      </w:pPr>
    </w:p>
    <w:p w:rsidR="001448ED" w:rsidRDefault="00F87285" w:rsidP="001448ED">
      <w:pPr>
        <w:rPr>
          <w:rFonts w:ascii="Bookman Old Style" w:hAnsi="Bookman Old Style"/>
          <w:sz w:val="24"/>
          <w:szCs w:val="24"/>
        </w:rPr>
      </w:pPr>
      <w:r w:rsidRPr="001448ED">
        <w:rPr>
          <w:rFonts w:ascii="Bookman Old Style" w:hAnsi="Bookman Old Style"/>
          <w:sz w:val="24"/>
          <w:szCs w:val="24"/>
        </w:rPr>
        <w:t>Cette base concerne les commandes des clients d</w:t>
      </w:r>
      <w:r w:rsidR="001448ED">
        <w:rPr>
          <w:rFonts w:ascii="Bookman Old Style" w:hAnsi="Bookman Old Style"/>
          <w:sz w:val="24"/>
          <w:szCs w:val="24"/>
        </w:rPr>
        <w:t>’</w:t>
      </w:r>
      <w:r w:rsidRPr="001448ED">
        <w:rPr>
          <w:rFonts w:ascii="Bookman Old Style" w:hAnsi="Bookman Old Style"/>
          <w:sz w:val="24"/>
          <w:szCs w:val="24"/>
        </w:rPr>
        <w:t>une entreprise.</w:t>
      </w:r>
    </w:p>
    <w:p w:rsidR="001448ED" w:rsidRDefault="00F87285" w:rsidP="001448ED">
      <w:pPr>
        <w:rPr>
          <w:rFonts w:ascii="Bookman Old Style" w:hAnsi="Bookman Old Style"/>
          <w:sz w:val="24"/>
          <w:szCs w:val="24"/>
        </w:rPr>
      </w:pPr>
      <w:r w:rsidRPr="001448ED">
        <w:rPr>
          <w:rFonts w:ascii="Bookman Old Style" w:hAnsi="Bookman Old Style"/>
          <w:sz w:val="24"/>
          <w:szCs w:val="24"/>
        </w:rPr>
        <w:t xml:space="preserve">Les </w:t>
      </w:r>
      <w:r w:rsidRPr="00F073DC">
        <w:rPr>
          <w:rFonts w:ascii="Bookman Old Style" w:hAnsi="Bookman Old Style"/>
          <w:sz w:val="24"/>
          <w:szCs w:val="24"/>
        </w:rPr>
        <w:t>attributs</w:t>
      </w:r>
      <w:r w:rsidRPr="001448ED">
        <w:rPr>
          <w:rFonts w:ascii="Bookman Old Style" w:hAnsi="Bookman Old Style"/>
          <w:sz w:val="24"/>
          <w:szCs w:val="24"/>
        </w:rPr>
        <w:t xml:space="preserve"> </w:t>
      </w:r>
      <w:proofErr w:type="spellStart"/>
      <w:r w:rsidRPr="001448ED">
        <w:rPr>
          <w:rFonts w:ascii="Bookman Old Style" w:hAnsi="Bookman Old Style"/>
          <w:sz w:val="24"/>
          <w:szCs w:val="24"/>
        </w:rPr>
        <w:t>RefC</w:t>
      </w:r>
      <w:proofErr w:type="spellEnd"/>
      <w:r w:rsidRPr="001448ED">
        <w:rPr>
          <w:rFonts w:ascii="Bookman Old Style" w:hAnsi="Bookman Old Style"/>
          <w:sz w:val="24"/>
          <w:szCs w:val="24"/>
        </w:rPr>
        <w:t>,</w:t>
      </w:r>
      <w:r w:rsidR="00F073DC">
        <w:rPr>
          <w:rFonts w:ascii="Bookman Old Style" w:hAnsi="Bookman Old Style"/>
          <w:sz w:val="24"/>
          <w:szCs w:val="24"/>
        </w:rPr>
        <w:t xml:space="preserve"> </w:t>
      </w:r>
      <w:proofErr w:type="spellStart"/>
      <w:r w:rsidRPr="001448ED">
        <w:rPr>
          <w:rFonts w:ascii="Bookman Old Style" w:hAnsi="Bookman Old Style"/>
          <w:sz w:val="24"/>
          <w:szCs w:val="24"/>
        </w:rPr>
        <w:t>RefCom</w:t>
      </w:r>
      <w:proofErr w:type="spellEnd"/>
      <w:r w:rsidRPr="001448ED">
        <w:rPr>
          <w:rFonts w:ascii="Bookman Old Style" w:hAnsi="Bookman Old Style"/>
          <w:sz w:val="24"/>
          <w:szCs w:val="24"/>
        </w:rPr>
        <w:t xml:space="preserve"> et </w:t>
      </w:r>
      <w:proofErr w:type="spellStart"/>
      <w:r w:rsidRPr="001448ED">
        <w:rPr>
          <w:rFonts w:ascii="Bookman Old Style" w:hAnsi="Bookman Old Style"/>
          <w:sz w:val="24"/>
          <w:szCs w:val="24"/>
        </w:rPr>
        <w:t>RefP</w:t>
      </w:r>
      <w:proofErr w:type="spellEnd"/>
      <w:r w:rsidRPr="001448ED">
        <w:rPr>
          <w:rFonts w:ascii="Bookman Old Style" w:hAnsi="Bookman Old Style"/>
          <w:sz w:val="24"/>
          <w:szCs w:val="24"/>
        </w:rPr>
        <w:t xml:space="preserve"> désignent respectivement la réf</w:t>
      </w:r>
      <w:r w:rsidR="00F073DC">
        <w:rPr>
          <w:rFonts w:ascii="Bookman Old Style" w:hAnsi="Bookman Old Style"/>
          <w:sz w:val="24"/>
          <w:szCs w:val="24"/>
        </w:rPr>
        <w:t>é</w:t>
      </w:r>
      <w:r w:rsidRPr="001448ED">
        <w:rPr>
          <w:rFonts w:ascii="Bookman Old Style" w:hAnsi="Bookman Old Style"/>
          <w:sz w:val="24"/>
          <w:szCs w:val="24"/>
        </w:rPr>
        <w:t>rence d</w:t>
      </w:r>
      <w:r w:rsidR="00F073DC">
        <w:rPr>
          <w:rFonts w:ascii="Bookman Old Style" w:hAnsi="Bookman Old Style"/>
          <w:sz w:val="24"/>
          <w:szCs w:val="24"/>
        </w:rPr>
        <w:t>’</w:t>
      </w:r>
      <w:r w:rsidRPr="001448ED">
        <w:rPr>
          <w:rFonts w:ascii="Bookman Old Style" w:hAnsi="Bookman Old Style"/>
          <w:sz w:val="24"/>
          <w:szCs w:val="24"/>
        </w:rPr>
        <w:t>un client, d</w:t>
      </w:r>
      <w:r w:rsidR="001448ED">
        <w:rPr>
          <w:rFonts w:ascii="Bookman Old Style" w:hAnsi="Bookman Old Style"/>
          <w:sz w:val="24"/>
          <w:szCs w:val="24"/>
        </w:rPr>
        <w:t>’</w:t>
      </w:r>
      <w:r w:rsidRPr="001448ED">
        <w:rPr>
          <w:rFonts w:ascii="Bookman Old Style" w:hAnsi="Bookman Old Style"/>
          <w:sz w:val="24"/>
          <w:szCs w:val="24"/>
        </w:rPr>
        <w:t>une commande et d</w:t>
      </w:r>
      <w:r w:rsidR="001448ED">
        <w:rPr>
          <w:rFonts w:ascii="Bookman Old Style" w:hAnsi="Bookman Old Style"/>
          <w:sz w:val="24"/>
          <w:szCs w:val="24"/>
        </w:rPr>
        <w:t>’</w:t>
      </w:r>
      <w:r w:rsidRPr="001448ED">
        <w:rPr>
          <w:rFonts w:ascii="Bookman Old Style" w:hAnsi="Bookman Old Style"/>
          <w:sz w:val="24"/>
          <w:szCs w:val="24"/>
        </w:rPr>
        <w:t xml:space="preserve">un produit. </w:t>
      </w:r>
    </w:p>
    <w:p w:rsidR="001448ED" w:rsidRDefault="00F87285" w:rsidP="001448ED">
      <w:pPr>
        <w:rPr>
          <w:rFonts w:ascii="Bookman Old Style" w:hAnsi="Bookman Old Style"/>
          <w:sz w:val="24"/>
          <w:szCs w:val="24"/>
        </w:rPr>
      </w:pPr>
      <w:r w:rsidRPr="001448ED">
        <w:rPr>
          <w:rFonts w:ascii="Bookman Old Style" w:hAnsi="Bookman Old Style"/>
          <w:sz w:val="24"/>
          <w:szCs w:val="24"/>
        </w:rPr>
        <w:t>L</w:t>
      </w:r>
      <w:r w:rsidR="001448ED">
        <w:rPr>
          <w:rFonts w:ascii="Bookman Old Style" w:hAnsi="Bookman Old Style"/>
          <w:sz w:val="24"/>
          <w:szCs w:val="24"/>
        </w:rPr>
        <w:t>’</w:t>
      </w:r>
      <w:r w:rsidRPr="00F073DC">
        <w:rPr>
          <w:rFonts w:ascii="Bookman Old Style" w:hAnsi="Bookman Old Style"/>
          <w:sz w:val="24"/>
          <w:szCs w:val="24"/>
        </w:rPr>
        <w:t>attribut</w:t>
      </w:r>
      <w:r w:rsidRPr="001448ED">
        <w:rPr>
          <w:rFonts w:ascii="Bookman Old Style" w:hAnsi="Bookman Old Style"/>
          <w:sz w:val="24"/>
          <w:szCs w:val="24"/>
        </w:rPr>
        <w:t xml:space="preserve"> </w:t>
      </w:r>
      <w:proofErr w:type="spellStart"/>
      <w:r w:rsidRPr="001448ED">
        <w:rPr>
          <w:rFonts w:ascii="Bookman Old Style" w:hAnsi="Bookman Old Style"/>
          <w:sz w:val="24"/>
          <w:szCs w:val="24"/>
        </w:rPr>
        <w:t>NomC</w:t>
      </w:r>
      <w:proofErr w:type="spellEnd"/>
      <w:r w:rsidRPr="001448ED">
        <w:rPr>
          <w:rFonts w:ascii="Bookman Old Style" w:hAnsi="Bookman Old Style"/>
          <w:sz w:val="24"/>
          <w:szCs w:val="24"/>
        </w:rPr>
        <w:t xml:space="preserve"> désigne le nom d</w:t>
      </w:r>
      <w:r w:rsidR="001448ED">
        <w:rPr>
          <w:rFonts w:ascii="Bookman Old Style" w:hAnsi="Bookman Old Style"/>
          <w:sz w:val="24"/>
          <w:szCs w:val="24"/>
        </w:rPr>
        <w:t>’</w:t>
      </w:r>
      <w:r w:rsidRPr="001448ED">
        <w:rPr>
          <w:rFonts w:ascii="Bookman Old Style" w:hAnsi="Bookman Old Style"/>
          <w:sz w:val="24"/>
          <w:szCs w:val="24"/>
        </w:rPr>
        <w:t>un client.</w:t>
      </w:r>
    </w:p>
    <w:p w:rsidR="001448ED" w:rsidRDefault="00F87285" w:rsidP="001448ED">
      <w:pPr>
        <w:rPr>
          <w:rFonts w:ascii="Bookman Old Style" w:hAnsi="Bookman Old Style"/>
          <w:sz w:val="24"/>
          <w:szCs w:val="24"/>
        </w:rPr>
      </w:pPr>
      <w:r w:rsidRPr="001448ED">
        <w:rPr>
          <w:rFonts w:ascii="Bookman Old Style" w:hAnsi="Bookman Old Style"/>
          <w:sz w:val="24"/>
          <w:szCs w:val="24"/>
        </w:rPr>
        <w:t>Une commande porte généralement sur plusieurs produits.</w:t>
      </w:r>
    </w:p>
    <w:p w:rsidR="002155E2" w:rsidRDefault="00F87285" w:rsidP="001448ED">
      <w:pPr>
        <w:rPr>
          <w:rFonts w:ascii="Bookman Old Style" w:hAnsi="Bookman Old Style"/>
          <w:sz w:val="24"/>
          <w:szCs w:val="24"/>
        </w:rPr>
      </w:pPr>
      <w:r w:rsidRPr="001448ED">
        <w:rPr>
          <w:rFonts w:ascii="Bookman Old Style" w:hAnsi="Bookman Old Style"/>
          <w:sz w:val="24"/>
          <w:szCs w:val="24"/>
        </w:rPr>
        <w:t>La relation DETAIL donne, pour chaque commande, les produits concernés et pour chacun la quantité commandée.</w:t>
      </w:r>
    </w:p>
    <w:p w:rsidR="001448ED" w:rsidRDefault="001448ED" w:rsidP="001448ED">
      <w:pPr>
        <w:rPr>
          <w:rFonts w:ascii="Bookman Old Style" w:hAnsi="Bookman Old Style"/>
          <w:sz w:val="24"/>
          <w:szCs w:val="24"/>
        </w:rPr>
      </w:pPr>
    </w:p>
    <w:p w:rsidR="00742EBF" w:rsidRDefault="00742EBF" w:rsidP="001448ED">
      <w:pPr>
        <w:rPr>
          <w:rFonts w:ascii="Bookman Old Style" w:hAnsi="Bookman Old Style"/>
          <w:sz w:val="24"/>
          <w:szCs w:val="24"/>
        </w:rPr>
      </w:pPr>
    </w:p>
    <w:p w:rsidR="00742EBF" w:rsidRDefault="00742EBF" w:rsidP="001448ED">
      <w:pPr>
        <w:rPr>
          <w:rFonts w:ascii="Bookman Old Style" w:hAnsi="Bookman Old Style"/>
          <w:sz w:val="24"/>
          <w:szCs w:val="24"/>
        </w:rPr>
      </w:pPr>
    </w:p>
    <w:p w:rsidR="00CD46CD" w:rsidRDefault="00CD46CD" w:rsidP="001448ED">
      <w:pPr>
        <w:rPr>
          <w:rFonts w:ascii="Bookman Old Style" w:hAnsi="Bookman Old Style"/>
          <w:sz w:val="24"/>
          <w:szCs w:val="24"/>
        </w:rPr>
      </w:pPr>
    </w:p>
    <w:p w:rsidR="00F073DC" w:rsidRDefault="00742EBF" w:rsidP="001448ED">
      <w:pPr>
        <w:rPr>
          <w:rFonts w:ascii="Bookman Old Style" w:hAnsi="Bookman Old Style"/>
          <w:sz w:val="24"/>
          <w:szCs w:val="24"/>
        </w:rPr>
      </w:pPr>
      <w:bookmarkStart w:id="0" w:name="_GoBack"/>
      <w:bookmarkEnd w:id="0"/>
      <w:r>
        <w:rPr>
          <w:rFonts w:ascii="Bookman Old Style" w:hAnsi="Bookman Old Style"/>
          <w:sz w:val="24"/>
          <w:szCs w:val="24"/>
        </w:rPr>
        <w:lastRenderedPageBreak/>
        <w:t>En cliquant sur chaque relation, on peut observer les attributs associés.</w:t>
      </w:r>
    </w:p>
    <w:p w:rsidR="00742EBF" w:rsidRDefault="00742EBF" w:rsidP="001448ED">
      <w:pPr>
        <w:rPr>
          <w:rFonts w:ascii="Bookman Old Style" w:hAnsi="Bookman Old Style"/>
          <w:sz w:val="24"/>
          <w:szCs w:val="24"/>
        </w:rPr>
      </w:pPr>
    </w:p>
    <w:p w:rsidR="00742EBF" w:rsidRDefault="00742EBF" w:rsidP="001448ED">
      <w:pPr>
        <w:rPr>
          <w:rFonts w:ascii="Bookman Old Style" w:hAnsi="Bookman Old Style"/>
          <w:sz w:val="24"/>
          <w:szCs w:val="24"/>
        </w:rPr>
      </w:pPr>
      <w:r>
        <w:rPr>
          <w:noProof/>
        </w:rPr>
        <w:drawing>
          <wp:inline distT="0" distB="0" distL="0" distR="0" wp14:anchorId="42DF9149" wp14:editId="3FFE555B">
            <wp:extent cx="6120130" cy="331533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3315335"/>
                    </a:xfrm>
                    <a:prstGeom prst="rect">
                      <a:avLst/>
                    </a:prstGeom>
                  </pic:spPr>
                </pic:pic>
              </a:graphicData>
            </a:graphic>
          </wp:inline>
        </w:drawing>
      </w:r>
    </w:p>
    <w:p w:rsidR="00742EBF" w:rsidRDefault="00742EBF" w:rsidP="001448ED">
      <w:pPr>
        <w:rPr>
          <w:rFonts w:ascii="Bookman Old Style" w:hAnsi="Bookman Old Style"/>
          <w:sz w:val="24"/>
          <w:szCs w:val="24"/>
        </w:rPr>
      </w:pPr>
    </w:p>
    <w:p w:rsidR="008A371E" w:rsidRPr="008A371E" w:rsidRDefault="008A371E" w:rsidP="008A371E">
      <w:pPr>
        <w:rPr>
          <w:rFonts w:ascii="Bookman Old Style" w:hAnsi="Bookman Old Style"/>
          <w:b/>
          <w:bCs/>
          <w:color w:val="0070C0"/>
          <w:sz w:val="24"/>
          <w:szCs w:val="24"/>
        </w:rPr>
      </w:pPr>
      <w:r w:rsidRPr="008A371E">
        <w:rPr>
          <w:rFonts w:ascii="Bookman Old Style" w:hAnsi="Bookman Old Style"/>
          <w:b/>
          <w:bCs/>
          <w:color w:val="0070C0"/>
          <w:sz w:val="24"/>
          <w:szCs w:val="24"/>
        </w:rPr>
        <w:t>Utilisez le fichier Excel « « </w:t>
      </w:r>
      <w:proofErr w:type="spellStart"/>
      <w:r w:rsidRPr="008A371E">
        <w:rPr>
          <w:rFonts w:ascii="Bookman Old Style" w:hAnsi="Bookman Old Style"/>
          <w:b/>
          <w:bCs/>
          <w:color w:val="0070C0"/>
          <w:sz w:val="24"/>
          <w:szCs w:val="24"/>
        </w:rPr>
        <w:t>Schema_Base_Vierge</w:t>
      </w:r>
      <w:proofErr w:type="spellEnd"/>
      <w:r w:rsidRPr="008A371E">
        <w:rPr>
          <w:rFonts w:ascii="Bookman Old Style" w:hAnsi="Bookman Old Style"/>
          <w:b/>
          <w:bCs/>
          <w:color w:val="0070C0"/>
          <w:sz w:val="24"/>
          <w:szCs w:val="24"/>
        </w:rPr>
        <w:t> » pour réaliser le schéma relationnel entre les relations CLIENTS, PRODUIT, COMMANDES et DETAIL.</w:t>
      </w:r>
    </w:p>
    <w:p w:rsidR="00742EBF" w:rsidRDefault="00742EBF" w:rsidP="001448ED">
      <w:pPr>
        <w:rPr>
          <w:rFonts w:ascii="Bookman Old Style" w:hAnsi="Bookman Old Style"/>
          <w:b/>
          <w:bCs/>
          <w:color w:val="002060"/>
          <w:sz w:val="32"/>
          <w:szCs w:val="32"/>
        </w:rPr>
      </w:pPr>
    </w:p>
    <w:p w:rsidR="00742EBF" w:rsidRDefault="00742EBF" w:rsidP="001448ED">
      <w:pPr>
        <w:rPr>
          <w:rFonts w:ascii="Bookman Old Style" w:hAnsi="Bookman Old Style"/>
          <w:b/>
          <w:bCs/>
          <w:color w:val="002060"/>
          <w:sz w:val="32"/>
          <w:szCs w:val="32"/>
        </w:rPr>
      </w:pPr>
    </w:p>
    <w:p w:rsidR="00742EBF" w:rsidRDefault="00742EBF" w:rsidP="00742EBF">
      <w:pPr>
        <w:rPr>
          <w:rFonts w:ascii="Bookman Old Style" w:hAnsi="Bookman Old Style"/>
          <w:sz w:val="24"/>
          <w:szCs w:val="24"/>
        </w:rPr>
      </w:pPr>
      <w:r>
        <w:rPr>
          <w:rFonts w:ascii="Bookman Old Style" w:hAnsi="Bookman Old Style"/>
          <w:sz w:val="24"/>
          <w:szCs w:val="24"/>
        </w:rPr>
        <w:t>En cliquant sur l’onglet « Parcourir les données », on accède au contenu de chaque relation.</w:t>
      </w:r>
    </w:p>
    <w:p w:rsidR="00742EBF" w:rsidRDefault="00742EBF" w:rsidP="00742EBF">
      <w:pPr>
        <w:rPr>
          <w:rFonts w:ascii="Bookman Old Style" w:hAnsi="Bookman Old Style"/>
          <w:sz w:val="24"/>
          <w:szCs w:val="24"/>
        </w:rPr>
      </w:pPr>
      <w:r>
        <w:rPr>
          <w:noProof/>
        </w:rPr>
        <w:drawing>
          <wp:anchor distT="0" distB="0" distL="114300" distR="114300" simplePos="0" relativeHeight="251660288" behindDoc="0" locked="0" layoutInCell="1" allowOverlap="1" wp14:anchorId="31F0D98F">
            <wp:simplePos x="0" y="0"/>
            <wp:positionH relativeFrom="column">
              <wp:posOffset>4356735</wp:posOffset>
            </wp:positionH>
            <wp:positionV relativeFrom="paragraph">
              <wp:posOffset>121285</wp:posOffset>
            </wp:positionV>
            <wp:extent cx="2255599" cy="3448050"/>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55599" cy="34480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42971317">
            <wp:simplePos x="0" y="0"/>
            <wp:positionH relativeFrom="column">
              <wp:posOffset>2223135</wp:posOffset>
            </wp:positionH>
            <wp:positionV relativeFrom="paragraph">
              <wp:posOffset>121285</wp:posOffset>
            </wp:positionV>
            <wp:extent cx="2133600" cy="2133600"/>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33600" cy="21336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05661024">
            <wp:simplePos x="0" y="0"/>
            <wp:positionH relativeFrom="column">
              <wp:posOffset>-186690</wp:posOffset>
            </wp:positionH>
            <wp:positionV relativeFrom="paragraph">
              <wp:posOffset>121285</wp:posOffset>
            </wp:positionV>
            <wp:extent cx="2273935" cy="3848100"/>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73935" cy="3848100"/>
                    </a:xfrm>
                    <a:prstGeom prst="rect">
                      <a:avLst/>
                    </a:prstGeom>
                  </pic:spPr>
                </pic:pic>
              </a:graphicData>
            </a:graphic>
            <wp14:sizeRelH relativeFrom="page">
              <wp14:pctWidth>0</wp14:pctWidth>
            </wp14:sizeRelH>
            <wp14:sizeRelV relativeFrom="page">
              <wp14:pctHeight>0</wp14:pctHeight>
            </wp14:sizeRelV>
          </wp:anchor>
        </w:drawing>
      </w:r>
    </w:p>
    <w:p w:rsidR="00742EBF" w:rsidRDefault="00742EBF" w:rsidP="001448ED">
      <w:pPr>
        <w:rPr>
          <w:rFonts w:ascii="Bookman Old Style" w:hAnsi="Bookman Old Style"/>
          <w:b/>
          <w:bCs/>
          <w:color w:val="002060"/>
          <w:sz w:val="32"/>
          <w:szCs w:val="32"/>
        </w:rPr>
      </w:pPr>
    </w:p>
    <w:p w:rsidR="00742EBF" w:rsidRDefault="00742EBF" w:rsidP="001448ED">
      <w:pPr>
        <w:rPr>
          <w:rFonts w:ascii="Bookman Old Style" w:hAnsi="Bookman Old Style"/>
          <w:b/>
          <w:bCs/>
          <w:color w:val="002060"/>
          <w:sz w:val="32"/>
          <w:szCs w:val="32"/>
        </w:rPr>
      </w:pPr>
    </w:p>
    <w:p w:rsidR="00742EBF" w:rsidRDefault="00742EBF" w:rsidP="001448ED">
      <w:pPr>
        <w:rPr>
          <w:rFonts w:ascii="Bookman Old Style" w:hAnsi="Bookman Old Style"/>
          <w:b/>
          <w:bCs/>
          <w:color w:val="002060"/>
          <w:sz w:val="34"/>
          <w:szCs w:val="34"/>
        </w:rPr>
      </w:pPr>
    </w:p>
    <w:p w:rsidR="00742EBF" w:rsidRDefault="00742EBF" w:rsidP="001448ED">
      <w:pPr>
        <w:rPr>
          <w:rFonts w:ascii="Bookman Old Style" w:hAnsi="Bookman Old Style"/>
          <w:b/>
          <w:bCs/>
          <w:color w:val="002060"/>
          <w:sz w:val="34"/>
          <w:szCs w:val="34"/>
        </w:rPr>
      </w:pPr>
    </w:p>
    <w:p w:rsidR="00742EBF" w:rsidRDefault="00742EBF" w:rsidP="001448ED">
      <w:pPr>
        <w:rPr>
          <w:rFonts w:ascii="Bookman Old Style" w:hAnsi="Bookman Old Style"/>
          <w:b/>
          <w:bCs/>
          <w:color w:val="002060"/>
          <w:sz w:val="34"/>
          <w:szCs w:val="34"/>
        </w:rPr>
      </w:pPr>
    </w:p>
    <w:p w:rsidR="00742EBF" w:rsidRDefault="00742EBF" w:rsidP="001448ED">
      <w:pPr>
        <w:rPr>
          <w:rFonts w:ascii="Bookman Old Style" w:hAnsi="Bookman Old Style"/>
          <w:b/>
          <w:bCs/>
          <w:color w:val="002060"/>
          <w:sz w:val="34"/>
          <w:szCs w:val="34"/>
        </w:rPr>
      </w:pPr>
    </w:p>
    <w:p w:rsidR="00742EBF" w:rsidRDefault="00742EBF" w:rsidP="001448ED">
      <w:pPr>
        <w:rPr>
          <w:rFonts w:ascii="Bookman Old Style" w:hAnsi="Bookman Old Style"/>
          <w:b/>
          <w:bCs/>
          <w:color w:val="002060"/>
          <w:sz w:val="34"/>
          <w:szCs w:val="34"/>
        </w:rPr>
      </w:pPr>
    </w:p>
    <w:p w:rsidR="00742EBF" w:rsidRDefault="00742EBF" w:rsidP="001448ED">
      <w:pPr>
        <w:rPr>
          <w:rFonts w:ascii="Bookman Old Style" w:hAnsi="Bookman Old Style"/>
          <w:b/>
          <w:bCs/>
          <w:color w:val="002060"/>
          <w:sz w:val="34"/>
          <w:szCs w:val="34"/>
        </w:rPr>
      </w:pPr>
      <w:r>
        <w:rPr>
          <w:noProof/>
        </w:rPr>
        <w:drawing>
          <wp:anchor distT="0" distB="0" distL="114300" distR="114300" simplePos="0" relativeHeight="251661312" behindDoc="0" locked="0" layoutInCell="1" allowOverlap="1" wp14:anchorId="35EC663A">
            <wp:simplePos x="0" y="0"/>
            <wp:positionH relativeFrom="column">
              <wp:posOffset>2156460</wp:posOffset>
            </wp:positionH>
            <wp:positionV relativeFrom="paragraph">
              <wp:posOffset>66466</wp:posOffset>
            </wp:positionV>
            <wp:extent cx="1924050" cy="1936834"/>
            <wp:effectExtent l="0" t="0" r="0" b="635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25458" cy="1938251"/>
                    </a:xfrm>
                    <a:prstGeom prst="rect">
                      <a:avLst/>
                    </a:prstGeom>
                  </pic:spPr>
                </pic:pic>
              </a:graphicData>
            </a:graphic>
            <wp14:sizeRelH relativeFrom="page">
              <wp14:pctWidth>0</wp14:pctWidth>
            </wp14:sizeRelH>
            <wp14:sizeRelV relativeFrom="page">
              <wp14:pctHeight>0</wp14:pctHeight>
            </wp14:sizeRelV>
          </wp:anchor>
        </w:drawing>
      </w:r>
    </w:p>
    <w:p w:rsidR="00742EBF" w:rsidRDefault="00742EBF" w:rsidP="001448ED">
      <w:pPr>
        <w:rPr>
          <w:rFonts w:ascii="Bookman Old Style" w:hAnsi="Bookman Old Style"/>
          <w:b/>
          <w:bCs/>
          <w:color w:val="002060"/>
          <w:sz w:val="34"/>
          <w:szCs w:val="34"/>
        </w:rPr>
      </w:pPr>
    </w:p>
    <w:p w:rsidR="00742EBF" w:rsidRDefault="00742EBF" w:rsidP="001448ED">
      <w:pPr>
        <w:rPr>
          <w:rFonts w:ascii="Bookman Old Style" w:hAnsi="Bookman Old Style"/>
          <w:b/>
          <w:bCs/>
          <w:color w:val="002060"/>
          <w:sz w:val="34"/>
          <w:szCs w:val="34"/>
        </w:rPr>
      </w:pPr>
    </w:p>
    <w:p w:rsidR="00742EBF" w:rsidRDefault="00742EBF" w:rsidP="001448ED">
      <w:pPr>
        <w:rPr>
          <w:rFonts w:ascii="Bookman Old Style" w:hAnsi="Bookman Old Style"/>
          <w:b/>
          <w:bCs/>
          <w:color w:val="002060"/>
          <w:sz w:val="34"/>
          <w:szCs w:val="34"/>
        </w:rPr>
      </w:pPr>
    </w:p>
    <w:p w:rsidR="00742EBF" w:rsidRDefault="00742EBF" w:rsidP="001448ED">
      <w:pPr>
        <w:rPr>
          <w:rFonts w:ascii="Bookman Old Style" w:hAnsi="Bookman Old Style"/>
          <w:b/>
          <w:bCs/>
          <w:color w:val="002060"/>
          <w:sz w:val="34"/>
          <w:szCs w:val="34"/>
        </w:rPr>
      </w:pPr>
    </w:p>
    <w:p w:rsidR="00742EBF" w:rsidRDefault="00742EBF" w:rsidP="001448ED">
      <w:pPr>
        <w:rPr>
          <w:rFonts w:ascii="Bookman Old Style" w:hAnsi="Bookman Old Style"/>
          <w:b/>
          <w:bCs/>
          <w:color w:val="002060"/>
          <w:sz w:val="34"/>
          <w:szCs w:val="34"/>
        </w:rPr>
      </w:pPr>
    </w:p>
    <w:p w:rsidR="00F073DC" w:rsidRPr="00742EBF" w:rsidRDefault="00F073DC" w:rsidP="001448ED">
      <w:pPr>
        <w:rPr>
          <w:rFonts w:ascii="Bookman Old Style" w:hAnsi="Bookman Old Style"/>
          <w:b/>
          <w:bCs/>
          <w:color w:val="002060"/>
          <w:sz w:val="34"/>
          <w:szCs w:val="34"/>
        </w:rPr>
      </w:pPr>
      <w:r w:rsidRPr="00742EBF">
        <w:rPr>
          <w:rFonts w:ascii="Bookman Old Style" w:hAnsi="Bookman Old Style"/>
          <w:b/>
          <w:bCs/>
          <w:color w:val="002060"/>
          <w:sz w:val="34"/>
          <w:szCs w:val="34"/>
        </w:rPr>
        <w:lastRenderedPageBreak/>
        <w:t>Manipulons cette base de données : Les requêtes SQL</w:t>
      </w:r>
    </w:p>
    <w:p w:rsidR="008A371E" w:rsidRDefault="008A371E" w:rsidP="001448ED">
      <w:pPr>
        <w:rPr>
          <w:rFonts w:ascii="Bookman Old Style" w:hAnsi="Bookman Old Style"/>
          <w:sz w:val="24"/>
          <w:szCs w:val="24"/>
        </w:rPr>
      </w:pPr>
    </w:p>
    <w:p w:rsidR="008A371E" w:rsidRDefault="000A5F10" w:rsidP="000A5F10">
      <w:pPr>
        <w:rPr>
          <w:rFonts w:ascii="Bookman Old Style" w:hAnsi="Bookman Old Style"/>
          <w:sz w:val="24"/>
          <w:szCs w:val="24"/>
        </w:rPr>
      </w:pPr>
      <w:r>
        <w:rPr>
          <w:rFonts w:ascii="Bookman Old Style" w:hAnsi="Bookman Old Style"/>
          <w:sz w:val="24"/>
          <w:szCs w:val="24"/>
        </w:rPr>
        <w:t>Pour exécuter une requête (une recherche dans la base de données), on utilise l’onglet « Exécuter le SQL »</w:t>
      </w:r>
    </w:p>
    <w:p w:rsidR="000A5F10" w:rsidRDefault="000A5F10" w:rsidP="000A5F10">
      <w:pPr>
        <w:rPr>
          <w:rFonts w:ascii="Bookman Old Style" w:hAnsi="Bookman Old Style"/>
          <w:sz w:val="24"/>
          <w:szCs w:val="24"/>
        </w:rPr>
      </w:pPr>
    </w:p>
    <w:p w:rsidR="000A5F10" w:rsidRDefault="000A5F10" w:rsidP="000A5F10">
      <w:pPr>
        <w:rPr>
          <w:rFonts w:ascii="Bookman Old Style" w:hAnsi="Bookman Old Style"/>
          <w:sz w:val="24"/>
          <w:szCs w:val="24"/>
        </w:rPr>
      </w:pPr>
    </w:p>
    <w:p w:rsidR="000A5F10" w:rsidRDefault="000A5F10" w:rsidP="000A5F10">
      <w:pPr>
        <w:jc w:val="center"/>
        <w:rPr>
          <w:rFonts w:ascii="Bookman Old Style" w:hAnsi="Bookman Old Style"/>
          <w:sz w:val="24"/>
          <w:szCs w:val="24"/>
        </w:rPr>
      </w:pPr>
      <w:r>
        <w:rPr>
          <w:noProof/>
        </w:rPr>
        <w:drawing>
          <wp:inline distT="0" distB="0" distL="0" distR="0" wp14:anchorId="713CCA10" wp14:editId="6E453FB8">
            <wp:extent cx="5143500" cy="1743075"/>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3500" cy="1743075"/>
                    </a:xfrm>
                    <a:prstGeom prst="rect">
                      <a:avLst/>
                    </a:prstGeom>
                  </pic:spPr>
                </pic:pic>
              </a:graphicData>
            </a:graphic>
          </wp:inline>
        </w:drawing>
      </w:r>
    </w:p>
    <w:p w:rsidR="000A5F10" w:rsidRDefault="000A5F10" w:rsidP="000A5F10">
      <w:pPr>
        <w:rPr>
          <w:rFonts w:ascii="Bookman Old Style" w:hAnsi="Bookman Old Style"/>
          <w:sz w:val="24"/>
          <w:szCs w:val="24"/>
        </w:rPr>
      </w:pPr>
    </w:p>
    <w:p w:rsidR="000A5F10" w:rsidRDefault="000A5F10" w:rsidP="000A5F10">
      <w:pPr>
        <w:rPr>
          <w:rFonts w:ascii="Bookman Old Style" w:hAnsi="Bookman Old Style"/>
          <w:sz w:val="24"/>
          <w:szCs w:val="24"/>
        </w:rPr>
      </w:pPr>
    </w:p>
    <w:p w:rsidR="000A5F10" w:rsidRDefault="000A5F10" w:rsidP="000A5F10">
      <w:pPr>
        <w:rPr>
          <w:rFonts w:ascii="Bookman Old Style" w:hAnsi="Bookman Old Style"/>
          <w:sz w:val="24"/>
          <w:szCs w:val="24"/>
        </w:rPr>
      </w:pPr>
    </w:p>
    <w:p w:rsidR="008A371E" w:rsidRPr="00A362AE" w:rsidRDefault="008A371E" w:rsidP="008A371E">
      <w:pPr>
        <w:ind w:left="334" w:right="180"/>
        <w:rPr>
          <w:rFonts w:ascii="Bookman Old Style" w:hAnsi="Bookman Old Style"/>
          <w:sz w:val="24"/>
          <w:szCs w:val="24"/>
        </w:rPr>
      </w:pPr>
    </w:p>
    <w:p w:rsidR="008A371E" w:rsidRDefault="008A371E" w:rsidP="008A371E">
      <w:pPr>
        <w:ind w:left="334" w:right="180"/>
        <w:rPr>
          <w:rFonts w:ascii="Bookman Old Style" w:hAnsi="Bookman Old Style"/>
          <w:b/>
          <w:sz w:val="24"/>
          <w:szCs w:val="24"/>
        </w:rPr>
      </w:pPr>
      <w:r w:rsidRPr="00A362AE">
        <w:rPr>
          <w:rFonts w:ascii="Bookman Old Style" w:hAnsi="Bookman Old Style"/>
          <w:b/>
          <w:sz w:val="24"/>
          <w:szCs w:val="24"/>
        </w:rPr>
        <w:t>— Villes où habite au moins un client;</w:t>
      </w:r>
    </w:p>
    <w:p w:rsidR="000A5F10" w:rsidRPr="00A362AE" w:rsidRDefault="000A5F10" w:rsidP="008A371E">
      <w:pPr>
        <w:ind w:left="334" w:right="180"/>
        <w:rPr>
          <w:rFonts w:ascii="Bookman Old Style" w:hAnsi="Bookman Old Style"/>
          <w:b/>
          <w:sz w:val="24"/>
          <w:szCs w:val="24"/>
        </w:rPr>
      </w:pPr>
    </w:p>
    <w:p w:rsidR="008A371E" w:rsidRPr="00A362AE" w:rsidRDefault="008A371E" w:rsidP="008A371E">
      <w:pPr>
        <w:ind w:left="334" w:right="180"/>
        <w:jc w:val="center"/>
        <w:rPr>
          <w:rFonts w:ascii="Bookman Old Style" w:hAnsi="Bookman Old Style"/>
          <w:sz w:val="24"/>
          <w:szCs w:val="24"/>
        </w:rPr>
      </w:pPr>
      <w:r w:rsidRPr="00A362AE">
        <w:rPr>
          <w:rFonts w:ascii="Bookman Old Style" w:hAnsi="Bookman Old Style"/>
          <w:noProof/>
          <w:sz w:val="24"/>
          <w:szCs w:val="24"/>
        </w:rPr>
        <w:drawing>
          <wp:inline distT="0" distB="0" distL="0" distR="0" wp14:anchorId="031AFA60" wp14:editId="3D03E50E">
            <wp:extent cx="2476500" cy="3714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6500" cy="371475"/>
                    </a:xfrm>
                    <a:prstGeom prst="rect">
                      <a:avLst/>
                    </a:prstGeom>
                  </pic:spPr>
                </pic:pic>
              </a:graphicData>
            </a:graphic>
          </wp:inline>
        </w:drawing>
      </w:r>
    </w:p>
    <w:p w:rsidR="008A371E" w:rsidRPr="0046312C" w:rsidRDefault="008A371E" w:rsidP="008A371E">
      <w:pPr>
        <w:ind w:left="334" w:right="180"/>
        <w:rPr>
          <w:rFonts w:ascii="Bookman Old Style" w:hAnsi="Bookman Old Style" w:cs="Helvetica"/>
          <w:color w:val="373737"/>
          <w:sz w:val="24"/>
          <w:szCs w:val="24"/>
          <w:shd w:val="clear" w:color="auto" w:fill="FDFDFD"/>
        </w:rPr>
      </w:pPr>
      <w:r w:rsidRPr="00A362AE">
        <w:rPr>
          <w:rFonts w:ascii="Bookman Old Style" w:hAnsi="Bookman Old Style" w:cs="Helvetica"/>
          <w:color w:val="373737"/>
          <w:sz w:val="24"/>
          <w:szCs w:val="24"/>
          <w:shd w:val="clear" w:color="auto" w:fill="FDFDFD"/>
        </w:rPr>
        <w:t xml:space="preserve">L’utilisation la plus courante de SQL consiste à lire des données issues de la base de données. Cela s’effectue grâce à la commande </w:t>
      </w:r>
      <w:r w:rsidRPr="00A362AE">
        <w:rPr>
          <w:rFonts w:ascii="Bookman Old Style" w:hAnsi="Bookman Old Style" w:cs="Helvetica"/>
          <w:b/>
          <w:color w:val="FF0000"/>
          <w:sz w:val="24"/>
          <w:szCs w:val="24"/>
          <w:shd w:val="clear" w:color="auto" w:fill="FDFDFD"/>
        </w:rPr>
        <w:t>SELECT</w:t>
      </w:r>
      <w:r w:rsidRPr="00A362AE">
        <w:rPr>
          <w:rFonts w:ascii="Bookman Old Style" w:hAnsi="Bookman Old Style" w:cs="Helvetica"/>
          <w:color w:val="373737"/>
          <w:sz w:val="24"/>
          <w:szCs w:val="24"/>
          <w:shd w:val="clear" w:color="auto" w:fill="FDFDFD"/>
        </w:rPr>
        <w:t>, qui retourne des enregistrements dans un tableau de résultat</w:t>
      </w:r>
      <w:r>
        <w:rPr>
          <w:rFonts w:ascii="Bookman Old Style" w:hAnsi="Bookman Old Style" w:cs="Helvetica"/>
          <w:color w:val="373737"/>
          <w:sz w:val="24"/>
          <w:szCs w:val="24"/>
          <w:shd w:val="clear" w:color="auto" w:fill="FDFDFD"/>
        </w:rPr>
        <w:t>s</w:t>
      </w:r>
      <w:r w:rsidRPr="00A362AE">
        <w:rPr>
          <w:rFonts w:ascii="Bookman Old Style" w:hAnsi="Bookman Old Style" w:cs="Helvetica"/>
          <w:color w:val="373737"/>
          <w:sz w:val="24"/>
          <w:szCs w:val="24"/>
          <w:shd w:val="clear" w:color="auto" w:fill="FDFDFD"/>
        </w:rPr>
        <w:t>. Cette commande peut sélectionner une ou plusieurs colonnes d’une table.</w:t>
      </w:r>
    </w:p>
    <w:p w:rsidR="008A371E" w:rsidRDefault="008A371E" w:rsidP="008A371E">
      <w:pPr>
        <w:ind w:left="334" w:right="180"/>
        <w:rPr>
          <w:rFonts w:ascii="Bookman Old Style" w:hAnsi="Bookman Old Style"/>
          <w:sz w:val="24"/>
          <w:szCs w:val="24"/>
        </w:rPr>
      </w:pPr>
      <w:r w:rsidRPr="00A362AE">
        <w:rPr>
          <w:rFonts w:ascii="Bookman Old Style" w:hAnsi="Bookman Old Style"/>
          <w:sz w:val="24"/>
          <w:szCs w:val="24"/>
        </w:rPr>
        <w:t xml:space="preserve">Cette commande SELECT va renvoyer </w:t>
      </w:r>
      <w:r w:rsidRPr="00A362AE">
        <w:rPr>
          <w:rFonts w:ascii="Bookman Old Style" w:hAnsi="Bookman Old Style"/>
          <w:b/>
          <w:sz w:val="24"/>
          <w:szCs w:val="24"/>
        </w:rPr>
        <w:t xml:space="preserve">toutes </w:t>
      </w:r>
      <w:r w:rsidRPr="00A362AE">
        <w:rPr>
          <w:rFonts w:ascii="Bookman Old Style" w:hAnsi="Bookman Old Style"/>
          <w:sz w:val="24"/>
          <w:szCs w:val="24"/>
        </w:rPr>
        <w:t xml:space="preserve">les villes où il y a un client. La ville sera écrite </w:t>
      </w:r>
      <w:r w:rsidRPr="00A362AE">
        <w:rPr>
          <w:rFonts w:ascii="Bookman Old Style" w:hAnsi="Bookman Old Style"/>
          <w:b/>
          <w:sz w:val="24"/>
          <w:szCs w:val="24"/>
        </w:rPr>
        <w:t>autant de fois</w:t>
      </w:r>
      <w:r w:rsidRPr="00A362AE">
        <w:rPr>
          <w:rFonts w:ascii="Bookman Old Style" w:hAnsi="Bookman Old Style"/>
          <w:sz w:val="24"/>
          <w:szCs w:val="24"/>
        </w:rPr>
        <w:t xml:space="preserve"> qu’il y a de clients.</w:t>
      </w:r>
    </w:p>
    <w:p w:rsidR="008A371E" w:rsidRDefault="008A371E" w:rsidP="008A371E">
      <w:pPr>
        <w:ind w:left="334" w:right="180"/>
        <w:rPr>
          <w:rFonts w:ascii="Bookman Old Style" w:hAnsi="Bookman Old Style"/>
          <w:sz w:val="24"/>
          <w:szCs w:val="24"/>
        </w:rPr>
      </w:pPr>
    </w:p>
    <w:p w:rsidR="000A5F10" w:rsidRDefault="000A5F10" w:rsidP="008A371E">
      <w:pPr>
        <w:ind w:left="334" w:right="180"/>
        <w:rPr>
          <w:rFonts w:ascii="Bookman Old Style" w:hAnsi="Bookman Old Style"/>
          <w:sz w:val="24"/>
          <w:szCs w:val="24"/>
        </w:rPr>
      </w:pPr>
    </w:p>
    <w:p w:rsidR="000A5F10" w:rsidRPr="00A362AE" w:rsidRDefault="000A5F10" w:rsidP="008A371E">
      <w:pPr>
        <w:ind w:left="334" w:right="180"/>
        <w:rPr>
          <w:rFonts w:ascii="Bookman Old Style" w:hAnsi="Bookman Old Style"/>
          <w:sz w:val="24"/>
          <w:szCs w:val="24"/>
        </w:rPr>
      </w:pPr>
    </w:p>
    <w:p w:rsidR="008A371E" w:rsidRPr="00A362AE" w:rsidRDefault="008A371E" w:rsidP="008A371E">
      <w:pPr>
        <w:ind w:left="334" w:right="180"/>
        <w:jc w:val="center"/>
        <w:rPr>
          <w:rFonts w:ascii="Bookman Old Style" w:hAnsi="Bookman Old Style"/>
          <w:sz w:val="24"/>
          <w:szCs w:val="24"/>
        </w:rPr>
      </w:pPr>
      <w:r w:rsidRPr="00A362AE">
        <w:rPr>
          <w:rFonts w:ascii="Bookman Old Style" w:hAnsi="Bookman Old Style"/>
          <w:noProof/>
          <w:sz w:val="24"/>
          <w:szCs w:val="24"/>
        </w:rPr>
        <w:drawing>
          <wp:inline distT="0" distB="0" distL="0" distR="0" wp14:anchorId="59771C0F" wp14:editId="497C515A">
            <wp:extent cx="3057525" cy="4667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7525" cy="466725"/>
                    </a:xfrm>
                    <a:prstGeom prst="rect">
                      <a:avLst/>
                    </a:prstGeom>
                  </pic:spPr>
                </pic:pic>
              </a:graphicData>
            </a:graphic>
          </wp:inline>
        </w:drawing>
      </w:r>
    </w:p>
    <w:p w:rsidR="008A371E" w:rsidRPr="00A362AE" w:rsidRDefault="008A371E" w:rsidP="008A371E">
      <w:pPr>
        <w:ind w:left="334" w:right="180"/>
        <w:rPr>
          <w:rFonts w:ascii="Bookman Old Style" w:hAnsi="Bookman Old Style" w:cs="Helvetica"/>
          <w:color w:val="373737"/>
          <w:sz w:val="24"/>
          <w:szCs w:val="24"/>
          <w:shd w:val="clear" w:color="auto" w:fill="FDFDFD"/>
        </w:rPr>
      </w:pPr>
      <w:r w:rsidRPr="00A362AE">
        <w:rPr>
          <w:rFonts w:ascii="Bookman Old Style" w:hAnsi="Bookman Old Style" w:cs="Helvetica"/>
          <w:color w:val="373737"/>
          <w:sz w:val="24"/>
          <w:szCs w:val="24"/>
          <w:shd w:val="clear" w:color="auto" w:fill="FDFDFD"/>
        </w:rPr>
        <w:t>L’utilisation de la commande </w:t>
      </w:r>
      <w:hyperlink r:id="rId14" w:tooltip="SQL SELECT" w:history="1">
        <w:r w:rsidRPr="00A362AE">
          <w:rPr>
            <w:rStyle w:val="Lienhypertexte"/>
            <w:rFonts w:ascii="Bookman Old Style" w:hAnsi="Bookman Old Style" w:cs="Helvetica"/>
            <w:color w:val="1982D1"/>
            <w:sz w:val="24"/>
            <w:szCs w:val="24"/>
            <w:u w:val="none"/>
            <w:bdr w:val="none" w:sz="0" w:space="0" w:color="auto" w:frame="1"/>
            <w:shd w:val="clear" w:color="auto" w:fill="FDFDFD"/>
          </w:rPr>
          <w:t>SELECT</w:t>
        </w:r>
      </w:hyperlink>
      <w:r w:rsidRPr="00A362AE">
        <w:rPr>
          <w:rFonts w:ascii="Bookman Old Style" w:hAnsi="Bookman Old Style" w:cs="Helvetica"/>
          <w:color w:val="373737"/>
          <w:sz w:val="24"/>
          <w:szCs w:val="24"/>
          <w:shd w:val="clear" w:color="auto" w:fill="FDFDFD"/>
        </w:rPr>
        <w:t xml:space="preserve"> en SQL permet de lire toutes les données d’une ou plusieurs colonnes. Cette commande peut potentiellement afficher des lignes en doubles. Pour éviter des redondances dans les résultats il faut simplement ajouter </w:t>
      </w:r>
      <w:r w:rsidRPr="00A362AE">
        <w:rPr>
          <w:rFonts w:ascii="Bookman Old Style" w:hAnsi="Bookman Old Style" w:cs="Helvetica"/>
          <w:b/>
          <w:color w:val="FF0000"/>
          <w:sz w:val="24"/>
          <w:szCs w:val="24"/>
          <w:shd w:val="clear" w:color="auto" w:fill="FDFDFD"/>
        </w:rPr>
        <w:t>DISTINCT</w:t>
      </w:r>
      <w:r w:rsidRPr="00A362AE">
        <w:rPr>
          <w:rFonts w:ascii="Bookman Old Style" w:hAnsi="Bookman Old Style" w:cs="Helvetica"/>
          <w:color w:val="373737"/>
          <w:sz w:val="24"/>
          <w:szCs w:val="24"/>
          <w:shd w:val="clear" w:color="auto" w:fill="FDFDFD"/>
        </w:rPr>
        <w:t xml:space="preserve"> après le mot </w:t>
      </w:r>
      <w:hyperlink r:id="rId15" w:tooltip="SQL SELECT" w:history="1">
        <w:r w:rsidRPr="00A362AE">
          <w:rPr>
            <w:rStyle w:val="Lienhypertexte"/>
            <w:rFonts w:ascii="Bookman Old Style" w:hAnsi="Bookman Old Style" w:cs="Helvetica"/>
            <w:color w:val="1982D1"/>
            <w:sz w:val="24"/>
            <w:szCs w:val="24"/>
            <w:u w:val="none"/>
            <w:bdr w:val="none" w:sz="0" w:space="0" w:color="auto" w:frame="1"/>
            <w:shd w:val="clear" w:color="auto" w:fill="FDFDFD"/>
          </w:rPr>
          <w:t>SELECT</w:t>
        </w:r>
      </w:hyperlink>
      <w:r w:rsidRPr="00A362AE">
        <w:rPr>
          <w:rFonts w:ascii="Bookman Old Style" w:hAnsi="Bookman Old Style" w:cs="Helvetica"/>
          <w:color w:val="373737"/>
          <w:sz w:val="24"/>
          <w:szCs w:val="24"/>
          <w:shd w:val="clear" w:color="auto" w:fill="FDFDFD"/>
        </w:rPr>
        <w:t>.</w:t>
      </w:r>
    </w:p>
    <w:p w:rsidR="008A371E" w:rsidRDefault="008A371E" w:rsidP="008A371E">
      <w:pPr>
        <w:ind w:left="334" w:right="180"/>
        <w:rPr>
          <w:rFonts w:ascii="Bookman Old Style" w:hAnsi="Bookman Old Style"/>
          <w:sz w:val="24"/>
          <w:szCs w:val="24"/>
        </w:rPr>
      </w:pPr>
    </w:p>
    <w:p w:rsidR="000A5F10" w:rsidRDefault="000A5F10" w:rsidP="008A371E">
      <w:pPr>
        <w:ind w:left="334" w:right="180"/>
        <w:rPr>
          <w:rFonts w:ascii="Bookman Old Style" w:hAnsi="Bookman Old Style"/>
          <w:sz w:val="24"/>
          <w:szCs w:val="24"/>
        </w:rPr>
      </w:pPr>
    </w:p>
    <w:p w:rsidR="000A5F10" w:rsidRPr="00A362AE" w:rsidRDefault="000A5F10" w:rsidP="008A371E">
      <w:pPr>
        <w:ind w:left="334" w:right="180"/>
        <w:rPr>
          <w:rFonts w:ascii="Bookman Old Style" w:hAnsi="Bookman Old Style"/>
          <w:sz w:val="24"/>
          <w:szCs w:val="24"/>
        </w:rPr>
      </w:pPr>
    </w:p>
    <w:p w:rsidR="008A371E" w:rsidRPr="00A362AE" w:rsidRDefault="008A371E" w:rsidP="008A371E">
      <w:pPr>
        <w:ind w:left="334" w:right="180"/>
        <w:jc w:val="center"/>
        <w:rPr>
          <w:rFonts w:ascii="Bookman Old Style" w:hAnsi="Bookman Old Style"/>
          <w:sz w:val="24"/>
          <w:szCs w:val="24"/>
        </w:rPr>
      </w:pPr>
      <w:r w:rsidRPr="00A362AE">
        <w:rPr>
          <w:rFonts w:ascii="Bookman Old Style" w:hAnsi="Bookman Old Style"/>
          <w:noProof/>
          <w:sz w:val="24"/>
          <w:szCs w:val="24"/>
        </w:rPr>
        <w:drawing>
          <wp:inline distT="0" distB="0" distL="0" distR="0" wp14:anchorId="4149C4BC" wp14:editId="460D2E5F">
            <wp:extent cx="3248025" cy="20955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48025" cy="209550"/>
                    </a:xfrm>
                    <a:prstGeom prst="rect">
                      <a:avLst/>
                    </a:prstGeom>
                  </pic:spPr>
                </pic:pic>
              </a:graphicData>
            </a:graphic>
          </wp:inline>
        </w:drawing>
      </w:r>
    </w:p>
    <w:p w:rsidR="008A371E" w:rsidRDefault="008A371E" w:rsidP="008A371E">
      <w:pPr>
        <w:ind w:left="334" w:right="180"/>
        <w:rPr>
          <w:rFonts w:ascii="Bookman Old Style" w:hAnsi="Bookman Old Style"/>
          <w:sz w:val="24"/>
          <w:szCs w:val="24"/>
        </w:rPr>
      </w:pPr>
      <w:r w:rsidRPr="00A362AE">
        <w:rPr>
          <w:rFonts w:ascii="Bookman Old Style" w:hAnsi="Bookman Old Style"/>
          <w:sz w:val="24"/>
          <w:szCs w:val="24"/>
        </w:rPr>
        <w:t xml:space="preserve">On peut aussi utiliser la commande </w:t>
      </w:r>
      <w:r w:rsidRPr="00A362AE">
        <w:rPr>
          <w:rFonts w:ascii="Bookman Old Style" w:hAnsi="Bookman Old Style"/>
          <w:b/>
          <w:color w:val="FF0000"/>
          <w:sz w:val="24"/>
          <w:szCs w:val="24"/>
        </w:rPr>
        <w:t>GROUP by</w:t>
      </w:r>
      <w:r w:rsidRPr="00A362AE">
        <w:rPr>
          <w:rFonts w:ascii="Bookman Old Style" w:hAnsi="Bookman Old Style"/>
          <w:color w:val="FF0000"/>
          <w:sz w:val="24"/>
          <w:szCs w:val="24"/>
        </w:rPr>
        <w:t xml:space="preserve"> </w:t>
      </w:r>
      <w:r w:rsidRPr="00A362AE">
        <w:rPr>
          <w:rFonts w:ascii="Bookman Old Style" w:hAnsi="Bookman Old Style"/>
          <w:sz w:val="24"/>
          <w:szCs w:val="24"/>
        </w:rPr>
        <w:t>qui va ici regrouper</w:t>
      </w:r>
      <w:r>
        <w:rPr>
          <w:rFonts w:ascii="Bookman Old Style" w:hAnsi="Bookman Old Style"/>
          <w:sz w:val="24"/>
          <w:szCs w:val="24"/>
        </w:rPr>
        <w:t xml:space="preserve"> par ordre alphabétique</w:t>
      </w:r>
      <w:r w:rsidRPr="00A362AE">
        <w:rPr>
          <w:rFonts w:ascii="Bookman Old Style" w:hAnsi="Bookman Old Style"/>
          <w:sz w:val="24"/>
          <w:szCs w:val="24"/>
        </w:rPr>
        <w:t xml:space="preserve"> les villes identiques.</w:t>
      </w:r>
    </w:p>
    <w:p w:rsidR="008A371E" w:rsidRDefault="008A371E" w:rsidP="008A371E">
      <w:pPr>
        <w:ind w:left="334" w:right="180"/>
        <w:rPr>
          <w:rFonts w:ascii="Bookman Old Style" w:hAnsi="Bookman Old Style"/>
          <w:sz w:val="24"/>
          <w:szCs w:val="24"/>
        </w:rPr>
      </w:pPr>
    </w:p>
    <w:p w:rsidR="008A371E" w:rsidRDefault="008A371E" w:rsidP="008A371E">
      <w:pPr>
        <w:ind w:left="334" w:right="180"/>
        <w:rPr>
          <w:rFonts w:ascii="Bookman Old Style" w:hAnsi="Bookman Old Style"/>
          <w:b/>
          <w:sz w:val="24"/>
          <w:szCs w:val="24"/>
        </w:rPr>
      </w:pPr>
      <w:r w:rsidRPr="00A362AE">
        <w:rPr>
          <w:rFonts w:ascii="Bookman Old Style" w:hAnsi="Bookman Old Style"/>
          <w:b/>
          <w:sz w:val="24"/>
          <w:szCs w:val="24"/>
        </w:rPr>
        <w:lastRenderedPageBreak/>
        <w:t>— Noms des clients qui habitent Toulouse;</w:t>
      </w:r>
    </w:p>
    <w:p w:rsidR="000A5F10" w:rsidRPr="00A362AE" w:rsidRDefault="000A5F10" w:rsidP="008A371E">
      <w:pPr>
        <w:ind w:left="334" w:right="180"/>
        <w:rPr>
          <w:rFonts w:ascii="Bookman Old Style" w:hAnsi="Bookman Old Style"/>
          <w:b/>
          <w:sz w:val="24"/>
          <w:szCs w:val="24"/>
        </w:rPr>
      </w:pPr>
    </w:p>
    <w:p w:rsidR="008A371E" w:rsidRPr="00A362AE" w:rsidRDefault="008A371E" w:rsidP="008A371E">
      <w:pPr>
        <w:ind w:left="334" w:right="180"/>
        <w:jc w:val="center"/>
        <w:rPr>
          <w:rFonts w:ascii="Bookman Old Style" w:hAnsi="Bookman Old Style"/>
          <w:sz w:val="24"/>
          <w:szCs w:val="24"/>
        </w:rPr>
      </w:pPr>
      <w:r w:rsidRPr="00A362AE">
        <w:rPr>
          <w:rFonts w:ascii="Bookman Old Style" w:hAnsi="Bookman Old Style"/>
          <w:noProof/>
          <w:sz w:val="24"/>
          <w:szCs w:val="24"/>
        </w:rPr>
        <w:drawing>
          <wp:inline distT="0" distB="0" distL="0" distR="0" wp14:anchorId="02B8D6B2" wp14:editId="08111886">
            <wp:extent cx="3695700" cy="33337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95700" cy="333375"/>
                    </a:xfrm>
                    <a:prstGeom prst="rect">
                      <a:avLst/>
                    </a:prstGeom>
                  </pic:spPr>
                </pic:pic>
              </a:graphicData>
            </a:graphic>
          </wp:inline>
        </w:drawing>
      </w:r>
    </w:p>
    <w:p w:rsidR="008A371E" w:rsidRPr="00A362AE" w:rsidRDefault="008A371E" w:rsidP="008A371E">
      <w:pPr>
        <w:ind w:left="334" w:right="180"/>
        <w:rPr>
          <w:rFonts w:ascii="Bookman Old Style" w:hAnsi="Bookman Old Style" w:cs="Helvetica"/>
          <w:color w:val="373737"/>
          <w:sz w:val="24"/>
          <w:szCs w:val="24"/>
          <w:shd w:val="clear" w:color="auto" w:fill="FDFDFD"/>
        </w:rPr>
      </w:pPr>
      <w:r w:rsidRPr="00A362AE">
        <w:rPr>
          <w:rFonts w:ascii="Bookman Old Style" w:hAnsi="Bookman Old Style" w:cs="Helvetica"/>
          <w:color w:val="373737"/>
          <w:sz w:val="24"/>
          <w:szCs w:val="24"/>
          <w:shd w:val="clear" w:color="auto" w:fill="FDFDFD"/>
        </w:rPr>
        <w:t xml:space="preserve">La commande </w:t>
      </w:r>
      <w:r w:rsidRPr="00A362AE">
        <w:rPr>
          <w:rFonts w:ascii="Bookman Old Style" w:hAnsi="Bookman Old Style" w:cs="Helvetica"/>
          <w:b/>
          <w:color w:val="FF0000"/>
          <w:sz w:val="24"/>
          <w:szCs w:val="24"/>
          <w:shd w:val="clear" w:color="auto" w:fill="FDFDFD"/>
        </w:rPr>
        <w:t>WHERE</w:t>
      </w:r>
      <w:r w:rsidRPr="00A362AE">
        <w:rPr>
          <w:rFonts w:ascii="Bookman Old Style" w:hAnsi="Bookman Old Style" w:cs="Helvetica"/>
          <w:color w:val="373737"/>
          <w:sz w:val="24"/>
          <w:szCs w:val="24"/>
          <w:shd w:val="clear" w:color="auto" w:fill="FDFDFD"/>
        </w:rPr>
        <w:t xml:space="preserve"> dans une requête SQL permet d’extraire les lignes d’une base de données qui respectent une condition. Cela permet d’obtenir uniquement les informations désirées.</w:t>
      </w:r>
    </w:p>
    <w:p w:rsidR="008A371E" w:rsidRPr="00A362AE" w:rsidRDefault="008A371E" w:rsidP="008A371E">
      <w:pPr>
        <w:ind w:left="334" w:right="180"/>
        <w:rPr>
          <w:rFonts w:ascii="Bookman Old Style" w:hAnsi="Bookman Old Style"/>
          <w:sz w:val="24"/>
          <w:szCs w:val="24"/>
        </w:rPr>
      </w:pPr>
    </w:p>
    <w:p w:rsidR="008A371E" w:rsidRDefault="008A371E" w:rsidP="008A371E">
      <w:pPr>
        <w:ind w:left="334" w:right="180"/>
        <w:rPr>
          <w:rFonts w:ascii="Bookman Old Style" w:hAnsi="Bookman Old Style"/>
          <w:sz w:val="24"/>
          <w:szCs w:val="24"/>
        </w:rPr>
      </w:pPr>
    </w:p>
    <w:p w:rsidR="000A5F10" w:rsidRDefault="000A5F10" w:rsidP="008A371E">
      <w:pPr>
        <w:ind w:left="334" w:right="180"/>
        <w:rPr>
          <w:rFonts w:ascii="Bookman Old Style" w:hAnsi="Bookman Old Style"/>
          <w:sz w:val="24"/>
          <w:szCs w:val="24"/>
        </w:rPr>
      </w:pPr>
    </w:p>
    <w:p w:rsidR="008A371E" w:rsidRPr="00A362AE" w:rsidRDefault="008A371E" w:rsidP="008A371E">
      <w:pPr>
        <w:ind w:left="334" w:right="180"/>
        <w:rPr>
          <w:rFonts w:ascii="Bookman Old Style" w:hAnsi="Bookman Old Style"/>
          <w:sz w:val="24"/>
          <w:szCs w:val="24"/>
        </w:rPr>
      </w:pPr>
    </w:p>
    <w:p w:rsidR="008A371E" w:rsidRDefault="008A371E" w:rsidP="008A371E">
      <w:pPr>
        <w:ind w:left="334" w:right="180"/>
        <w:rPr>
          <w:rFonts w:ascii="Bookman Old Style" w:hAnsi="Bookman Old Style"/>
          <w:b/>
          <w:sz w:val="24"/>
          <w:szCs w:val="24"/>
        </w:rPr>
      </w:pPr>
      <w:r w:rsidRPr="00A362AE">
        <w:rPr>
          <w:rFonts w:ascii="Bookman Old Style" w:hAnsi="Bookman Old Style"/>
          <w:b/>
          <w:sz w:val="24"/>
          <w:szCs w:val="24"/>
        </w:rPr>
        <w:t>— Références et types des produits dont le prix est compris entre 100 et 180 euros;</w:t>
      </w:r>
    </w:p>
    <w:p w:rsidR="000A5F10" w:rsidRPr="00A362AE" w:rsidRDefault="000A5F10" w:rsidP="008A371E">
      <w:pPr>
        <w:ind w:left="334" w:right="180"/>
        <w:rPr>
          <w:rFonts w:ascii="Bookman Old Style" w:hAnsi="Bookman Old Style"/>
          <w:b/>
          <w:sz w:val="24"/>
          <w:szCs w:val="24"/>
        </w:rPr>
      </w:pPr>
    </w:p>
    <w:p w:rsidR="008A371E" w:rsidRPr="00A362AE" w:rsidRDefault="008A371E" w:rsidP="008A371E">
      <w:pPr>
        <w:ind w:left="334" w:right="180"/>
        <w:jc w:val="center"/>
        <w:rPr>
          <w:rFonts w:ascii="Bookman Old Style" w:hAnsi="Bookman Old Style"/>
          <w:sz w:val="24"/>
          <w:szCs w:val="24"/>
        </w:rPr>
      </w:pPr>
      <w:r w:rsidRPr="00A362AE">
        <w:rPr>
          <w:rFonts w:ascii="Bookman Old Style" w:hAnsi="Bookman Old Style"/>
          <w:noProof/>
          <w:sz w:val="24"/>
          <w:szCs w:val="24"/>
        </w:rPr>
        <w:drawing>
          <wp:inline distT="0" distB="0" distL="0" distR="0" wp14:anchorId="12E68674" wp14:editId="30C0DC56">
            <wp:extent cx="4733925" cy="34290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33925" cy="342900"/>
                    </a:xfrm>
                    <a:prstGeom prst="rect">
                      <a:avLst/>
                    </a:prstGeom>
                  </pic:spPr>
                </pic:pic>
              </a:graphicData>
            </a:graphic>
          </wp:inline>
        </w:drawing>
      </w:r>
    </w:p>
    <w:p w:rsidR="008A371E" w:rsidRDefault="008A371E" w:rsidP="008A371E">
      <w:pPr>
        <w:ind w:left="334" w:right="180"/>
        <w:rPr>
          <w:rFonts w:ascii="Bookman Old Style" w:hAnsi="Bookman Old Style" w:cs="Helvetica"/>
          <w:color w:val="373737"/>
          <w:sz w:val="24"/>
          <w:szCs w:val="24"/>
          <w:shd w:val="clear" w:color="auto" w:fill="FDFDFD"/>
        </w:rPr>
      </w:pPr>
      <w:r w:rsidRPr="00A362AE">
        <w:rPr>
          <w:rFonts w:ascii="Bookman Old Style" w:hAnsi="Bookman Old Style" w:cs="Helvetica"/>
          <w:color w:val="373737"/>
          <w:sz w:val="24"/>
          <w:szCs w:val="24"/>
          <w:shd w:val="clear" w:color="auto" w:fill="FDFDFD"/>
        </w:rPr>
        <w:t xml:space="preserve">L’opérateur </w:t>
      </w:r>
      <w:r w:rsidRPr="00A362AE">
        <w:rPr>
          <w:rFonts w:ascii="Bookman Old Style" w:hAnsi="Bookman Old Style" w:cs="Helvetica"/>
          <w:b/>
          <w:color w:val="FF0000"/>
          <w:sz w:val="24"/>
          <w:szCs w:val="24"/>
          <w:shd w:val="clear" w:color="auto" w:fill="FDFDFD"/>
        </w:rPr>
        <w:t>BETWEEN</w:t>
      </w:r>
      <w:r w:rsidRPr="00A362AE">
        <w:rPr>
          <w:rFonts w:ascii="Bookman Old Style" w:hAnsi="Bookman Old Style" w:cs="Helvetica"/>
          <w:color w:val="373737"/>
          <w:sz w:val="24"/>
          <w:szCs w:val="24"/>
          <w:shd w:val="clear" w:color="auto" w:fill="FDFDFD"/>
        </w:rPr>
        <w:t xml:space="preserve"> est utilisé dans une requête SQL pour sélectionner un intervalle de données dans une requête utilisant </w:t>
      </w:r>
      <w:r w:rsidRPr="00A362AE">
        <w:rPr>
          <w:rFonts w:ascii="Bookman Old Style" w:hAnsi="Bookman Old Style" w:cs="Helvetica"/>
          <w:color w:val="4472C4" w:themeColor="accent1"/>
          <w:sz w:val="24"/>
          <w:szCs w:val="24"/>
          <w:shd w:val="clear" w:color="auto" w:fill="FDFDFD"/>
        </w:rPr>
        <w:t>WHERE</w:t>
      </w:r>
      <w:r w:rsidRPr="00A362AE">
        <w:rPr>
          <w:rFonts w:ascii="Bookman Old Style" w:hAnsi="Bookman Old Style" w:cs="Helvetica"/>
          <w:color w:val="373737"/>
          <w:sz w:val="24"/>
          <w:szCs w:val="24"/>
          <w:shd w:val="clear" w:color="auto" w:fill="FDFDFD"/>
        </w:rPr>
        <w:t>. L’intervalle peut être constitué de chaînes de caractères, de nombres ou de dates.</w:t>
      </w:r>
    </w:p>
    <w:p w:rsidR="008A371E" w:rsidRDefault="008A371E" w:rsidP="008A371E">
      <w:pPr>
        <w:ind w:left="334" w:right="180"/>
        <w:rPr>
          <w:rFonts w:ascii="Bookman Old Style" w:hAnsi="Bookman Old Style" w:cs="Helvetica"/>
          <w:color w:val="373737"/>
          <w:sz w:val="24"/>
          <w:szCs w:val="24"/>
          <w:shd w:val="clear" w:color="auto" w:fill="FDFDFD"/>
        </w:rPr>
      </w:pPr>
    </w:p>
    <w:p w:rsidR="000A5F10" w:rsidRDefault="000A5F10" w:rsidP="008A371E">
      <w:pPr>
        <w:ind w:left="334" w:right="180"/>
        <w:rPr>
          <w:rFonts w:ascii="Bookman Old Style" w:hAnsi="Bookman Old Style" w:cs="Helvetica"/>
          <w:color w:val="373737"/>
          <w:sz w:val="24"/>
          <w:szCs w:val="24"/>
          <w:shd w:val="clear" w:color="auto" w:fill="FDFDFD"/>
        </w:rPr>
      </w:pPr>
    </w:p>
    <w:p w:rsidR="008A371E" w:rsidRDefault="008A371E" w:rsidP="008A371E">
      <w:pPr>
        <w:ind w:left="334" w:right="180"/>
        <w:jc w:val="center"/>
        <w:rPr>
          <w:rFonts w:ascii="Bookman Old Style" w:hAnsi="Bookman Old Style"/>
          <w:sz w:val="24"/>
          <w:szCs w:val="24"/>
        </w:rPr>
      </w:pPr>
      <w:r>
        <w:rPr>
          <w:noProof/>
        </w:rPr>
        <w:drawing>
          <wp:inline distT="0" distB="0" distL="0" distR="0" wp14:anchorId="71D18F6A" wp14:editId="0F77D899">
            <wp:extent cx="5048250" cy="2286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8250" cy="228600"/>
                    </a:xfrm>
                    <a:prstGeom prst="rect">
                      <a:avLst/>
                    </a:prstGeom>
                  </pic:spPr>
                </pic:pic>
              </a:graphicData>
            </a:graphic>
          </wp:inline>
        </w:drawing>
      </w:r>
    </w:p>
    <w:p w:rsidR="008A371E" w:rsidRDefault="008A371E" w:rsidP="008A371E">
      <w:pPr>
        <w:ind w:left="334" w:right="180"/>
        <w:rPr>
          <w:rFonts w:ascii="Bookman Old Style" w:hAnsi="Bookman Old Style"/>
          <w:color w:val="auto"/>
          <w:sz w:val="24"/>
          <w:szCs w:val="24"/>
        </w:rPr>
      </w:pPr>
      <w:r>
        <w:rPr>
          <w:rFonts w:ascii="Bookman Old Style" w:hAnsi="Bookman Old Style"/>
          <w:sz w:val="24"/>
          <w:szCs w:val="24"/>
        </w:rPr>
        <w:t xml:space="preserve">Une autre façon de faire en utilisant la commande </w:t>
      </w:r>
      <w:r w:rsidRPr="0046312C">
        <w:rPr>
          <w:rFonts w:ascii="Bookman Old Style" w:hAnsi="Bookman Old Style"/>
          <w:b/>
          <w:color w:val="FF0000"/>
          <w:sz w:val="24"/>
          <w:szCs w:val="24"/>
        </w:rPr>
        <w:t>AND</w:t>
      </w:r>
      <w:r>
        <w:rPr>
          <w:rFonts w:ascii="Bookman Old Style" w:hAnsi="Bookman Old Style"/>
          <w:color w:val="auto"/>
          <w:sz w:val="24"/>
          <w:szCs w:val="24"/>
        </w:rPr>
        <w:t xml:space="preserve"> associée à &gt;= et &lt;=</w:t>
      </w:r>
    </w:p>
    <w:p w:rsidR="008A371E" w:rsidRDefault="008A371E" w:rsidP="008A371E">
      <w:pPr>
        <w:ind w:left="334" w:right="180"/>
        <w:rPr>
          <w:rFonts w:ascii="Bookman Old Style" w:hAnsi="Bookman Old Style"/>
          <w:color w:val="auto"/>
          <w:sz w:val="24"/>
          <w:szCs w:val="24"/>
        </w:rPr>
      </w:pPr>
    </w:p>
    <w:p w:rsidR="008A371E" w:rsidRDefault="008A371E" w:rsidP="008A371E">
      <w:pPr>
        <w:ind w:left="334" w:right="180"/>
        <w:rPr>
          <w:rFonts w:ascii="Bookman Old Style" w:hAnsi="Bookman Old Style"/>
          <w:color w:val="auto"/>
          <w:sz w:val="24"/>
          <w:szCs w:val="24"/>
        </w:rPr>
      </w:pPr>
    </w:p>
    <w:p w:rsidR="000A5F10" w:rsidRDefault="000A5F10" w:rsidP="008A371E">
      <w:pPr>
        <w:ind w:left="334" w:right="180"/>
        <w:rPr>
          <w:rFonts w:ascii="Bookman Old Style" w:hAnsi="Bookman Old Style"/>
          <w:color w:val="auto"/>
          <w:sz w:val="24"/>
          <w:szCs w:val="24"/>
        </w:rPr>
      </w:pPr>
    </w:p>
    <w:p w:rsidR="000A5F10" w:rsidRDefault="000A5F10" w:rsidP="008A371E">
      <w:pPr>
        <w:ind w:left="334" w:right="180"/>
        <w:rPr>
          <w:rFonts w:ascii="Bookman Old Style" w:hAnsi="Bookman Old Style"/>
          <w:color w:val="auto"/>
          <w:sz w:val="24"/>
          <w:szCs w:val="24"/>
        </w:rPr>
      </w:pPr>
    </w:p>
    <w:p w:rsidR="008A371E" w:rsidRPr="0046312C" w:rsidRDefault="008A371E" w:rsidP="008A371E">
      <w:pPr>
        <w:ind w:left="334" w:right="180"/>
        <w:rPr>
          <w:rFonts w:ascii="Bookman Old Style" w:hAnsi="Bookman Old Style"/>
          <w:color w:val="auto"/>
          <w:sz w:val="24"/>
          <w:szCs w:val="24"/>
        </w:rPr>
      </w:pPr>
    </w:p>
    <w:p w:rsidR="008A371E" w:rsidRDefault="008A371E" w:rsidP="008A371E">
      <w:pPr>
        <w:ind w:left="334" w:right="180"/>
        <w:rPr>
          <w:rFonts w:ascii="Bookman Old Style" w:hAnsi="Bookman Old Style"/>
          <w:b/>
          <w:sz w:val="24"/>
          <w:szCs w:val="24"/>
        </w:rPr>
      </w:pPr>
      <w:r w:rsidRPr="00A362AE">
        <w:rPr>
          <w:rFonts w:ascii="Bookman Old Style" w:hAnsi="Bookman Old Style"/>
          <w:b/>
          <w:sz w:val="24"/>
          <w:szCs w:val="24"/>
        </w:rPr>
        <w:t>— Types et prix des produits de la commande de référence 4;</w:t>
      </w:r>
    </w:p>
    <w:p w:rsidR="000A5F10" w:rsidRPr="00A362AE" w:rsidRDefault="000A5F10" w:rsidP="008A371E">
      <w:pPr>
        <w:ind w:left="334" w:right="180"/>
        <w:rPr>
          <w:rFonts w:ascii="Bookman Old Style" w:hAnsi="Bookman Old Style"/>
          <w:b/>
          <w:sz w:val="24"/>
          <w:szCs w:val="24"/>
        </w:rPr>
      </w:pPr>
    </w:p>
    <w:p w:rsidR="008A371E" w:rsidRPr="00A362AE" w:rsidRDefault="008A371E" w:rsidP="008A371E">
      <w:pPr>
        <w:ind w:left="334" w:right="180"/>
        <w:rPr>
          <w:rFonts w:ascii="Bookman Old Style" w:hAnsi="Bookman Old Style"/>
          <w:sz w:val="24"/>
          <w:szCs w:val="24"/>
        </w:rPr>
      </w:pPr>
      <w:r>
        <w:rPr>
          <w:noProof/>
        </w:rPr>
        <w:drawing>
          <wp:inline distT="0" distB="0" distL="0" distR="0" wp14:anchorId="03BD23DA" wp14:editId="0A151380">
            <wp:extent cx="5886450" cy="2286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86450" cy="228600"/>
                    </a:xfrm>
                    <a:prstGeom prst="rect">
                      <a:avLst/>
                    </a:prstGeom>
                  </pic:spPr>
                </pic:pic>
              </a:graphicData>
            </a:graphic>
          </wp:inline>
        </w:drawing>
      </w:r>
    </w:p>
    <w:p w:rsidR="008A371E" w:rsidRPr="00A362AE" w:rsidRDefault="008A371E" w:rsidP="008A371E">
      <w:pPr>
        <w:ind w:left="334" w:right="180"/>
        <w:rPr>
          <w:rFonts w:ascii="Bookman Old Style" w:hAnsi="Bookman Old Style"/>
          <w:sz w:val="24"/>
          <w:szCs w:val="24"/>
        </w:rPr>
      </w:pPr>
      <w:r w:rsidRPr="00A362AE">
        <w:rPr>
          <w:rFonts w:ascii="Bookman Old Style" w:hAnsi="Bookman Old Style"/>
          <w:sz w:val="24"/>
          <w:szCs w:val="24"/>
        </w:rPr>
        <w:t xml:space="preserve">La commande </w:t>
      </w:r>
      <w:r w:rsidRPr="00A362AE">
        <w:rPr>
          <w:rFonts w:ascii="Bookman Old Style" w:hAnsi="Bookman Old Style"/>
          <w:b/>
          <w:color w:val="00B0F0"/>
          <w:sz w:val="24"/>
          <w:szCs w:val="24"/>
        </w:rPr>
        <w:t xml:space="preserve">table1 </w:t>
      </w:r>
      <w:r w:rsidRPr="00A362AE">
        <w:rPr>
          <w:rFonts w:ascii="Bookman Old Style" w:hAnsi="Bookman Old Style"/>
          <w:b/>
          <w:color w:val="FF0000"/>
          <w:sz w:val="24"/>
          <w:szCs w:val="24"/>
        </w:rPr>
        <w:t xml:space="preserve">JOIN </w:t>
      </w:r>
      <w:r w:rsidRPr="00A362AE">
        <w:rPr>
          <w:rFonts w:ascii="Bookman Old Style" w:hAnsi="Bookman Old Style"/>
          <w:b/>
          <w:color w:val="00B0F0"/>
          <w:sz w:val="24"/>
          <w:szCs w:val="24"/>
        </w:rPr>
        <w:t>table2</w:t>
      </w:r>
      <w:r w:rsidRPr="00A362AE">
        <w:rPr>
          <w:rFonts w:ascii="Bookman Old Style" w:hAnsi="Bookman Old Style"/>
          <w:b/>
          <w:color w:val="FF0000"/>
          <w:sz w:val="24"/>
          <w:szCs w:val="24"/>
        </w:rPr>
        <w:t xml:space="preserve"> USING (</w:t>
      </w:r>
      <w:r w:rsidRPr="00A362AE">
        <w:rPr>
          <w:rFonts w:ascii="Bookman Old Style" w:hAnsi="Bookman Old Style"/>
          <w:b/>
          <w:color w:val="00B0F0"/>
          <w:sz w:val="24"/>
          <w:szCs w:val="24"/>
        </w:rPr>
        <w:t>clé primaire commune</w:t>
      </w:r>
      <w:r w:rsidRPr="00A362AE">
        <w:rPr>
          <w:rFonts w:ascii="Bookman Old Style" w:hAnsi="Bookman Old Style"/>
          <w:b/>
          <w:color w:val="FF0000"/>
          <w:sz w:val="24"/>
          <w:szCs w:val="24"/>
        </w:rPr>
        <w:t>)</w:t>
      </w:r>
      <w:r w:rsidRPr="00A362AE">
        <w:rPr>
          <w:rFonts w:ascii="Bookman Old Style" w:hAnsi="Bookman Old Style"/>
          <w:color w:val="FF0000"/>
          <w:sz w:val="24"/>
          <w:szCs w:val="24"/>
        </w:rPr>
        <w:t xml:space="preserve"> </w:t>
      </w:r>
      <w:r w:rsidRPr="00A362AE">
        <w:rPr>
          <w:rFonts w:ascii="Bookman Old Style" w:hAnsi="Bookman Old Style"/>
          <w:sz w:val="24"/>
          <w:szCs w:val="24"/>
        </w:rPr>
        <w:t xml:space="preserve">permet de relier différentes tables entre elles grâce aux clés primaires. </w:t>
      </w:r>
    </w:p>
    <w:p w:rsidR="008A371E" w:rsidRDefault="008A371E" w:rsidP="008A371E">
      <w:pPr>
        <w:ind w:left="334" w:right="180"/>
        <w:rPr>
          <w:rFonts w:ascii="Bookman Old Style" w:hAnsi="Bookman Old Style"/>
          <w:sz w:val="24"/>
          <w:szCs w:val="24"/>
        </w:rPr>
      </w:pPr>
    </w:p>
    <w:p w:rsidR="000A5F10" w:rsidRDefault="000A5F10" w:rsidP="008A371E">
      <w:pPr>
        <w:ind w:left="334" w:right="180"/>
        <w:rPr>
          <w:rFonts w:ascii="Bookman Old Style" w:hAnsi="Bookman Old Style"/>
          <w:sz w:val="24"/>
          <w:szCs w:val="24"/>
        </w:rPr>
      </w:pPr>
    </w:p>
    <w:p w:rsidR="000A5F10" w:rsidRPr="00A362AE" w:rsidRDefault="000A5F10" w:rsidP="008A371E">
      <w:pPr>
        <w:ind w:left="334" w:right="180"/>
        <w:rPr>
          <w:rFonts w:ascii="Bookman Old Style" w:hAnsi="Bookman Old Style"/>
          <w:sz w:val="24"/>
          <w:szCs w:val="24"/>
        </w:rPr>
      </w:pPr>
    </w:p>
    <w:p w:rsidR="008A371E" w:rsidRPr="00A362AE" w:rsidRDefault="008A371E" w:rsidP="008A371E">
      <w:pPr>
        <w:ind w:left="334" w:right="180"/>
        <w:rPr>
          <w:rFonts w:ascii="Bookman Old Style" w:hAnsi="Bookman Old Style"/>
          <w:sz w:val="24"/>
          <w:szCs w:val="24"/>
        </w:rPr>
      </w:pPr>
    </w:p>
    <w:p w:rsidR="008A371E" w:rsidRPr="00A362AE" w:rsidRDefault="008A371E" w:rsidP="008A371E">
      <w:pPr>
        <w:ind w:left="651" w:right="180" w:hanging="327"/>
        <w:rPr>
          <w:rFonts w:ascii="Bookman Old Style" w:hAnsi="Bookman Old Style"/>
          <w:b/>
          <w:sz w:val="24"/>
          <w:szCs w:val="24"/>
        </w:rPr>
      </w:pPr>
      <w:r w:rsidRPr="00A362AE">
        <w:rPr>
          <w:rFonts w:ascii="Bookman Old Style" w:hAnsi="Bookman Old Style"/>
          <w:b/>
          <w:sz w:val="24"/>
          <w:szCs w:val="24"/>
        </w:rPr>
        <w:t>— Références des commandes qui comportent au moins un produit commandé à la fois pour une quantité supérieure à 50</w:t>
      </w:r>
      <w:r>
        <w:rPr>
          <w:rFonts w:ascii="Bookman Old Style" w:hAnsi="Bookman Old Style"/>
          <w:b/>
          <w:sz w:val="24"/>
          <w:szCs w:val="24"/>
        </w:rPr>
        <w:t xml:space="preserve"> unité</w:t>
      </w:r>
      <w:r w:rsidRPr="00A362AE">
        <w:rPr>
          <w:rFonts w:ascii="Bookman Old Style" w:hAnsi="Bookman Old Style"/>
          <w:b/>
          <w:sz w:val="24"/>
          <w:szCs w:val="24"/>
        </w:rPr>
        <w:t>s et de prix (prix unitaire) inférieur à 100 euro</w:t>
      </w:r>
      <w:r>
        <w:rPr>
          <w:rFonts w:ascii="Bookman Old Style" w:hAnsi="Bookman Old Style"/>
          <w:b/>
          <w:sz w:val="24"/>
          <w:szCs w:val="24"/>
        </w:rPr>
        <w:t>s</w:t>
      </w:r>
      <w:r w:rsidRPr="00A362AE">
        <w:rPr>
          <w:rFonts w:ascii="Bookman Old Style" w:hAnsi="Bookman Old Style"/>
          <w:b/>
          <w:sz w:val="24"/>
          <w:szCs w:val="24"/>
        </w:rPr>
        <w:t>;</w:t>
      </w:r>
    </w:p>
    <w:p w:rsidR="008A371E" w:rsidRPr="00A362AE" w:rsidRDefault="008A371E" w:rsidP="008A371E">
      <w:pPr>
        <w:ind w:left="651" w:right="180" w:hanging="327"/>
        <w:rPr>
          <w:rFonts w:ascii="Bookman Old Style" w:hAnsi="Bookman Old Style"/>
          <w:sz w:val="24"/>
          <w:szCs w:val="24"/>
        </w:rPr>
      </w:pPr>
      <w:r w:rsidRPr="00A362AE">
        <w:rPr>
          <w:rFonts w:ascii="Bookman Old Style" w:hAnsi="Bookman Old Style"/>
          <w:noProof/>
          <w:sz w:val="24"/>
          <w:szCs w:val="24"/>
        </w:rPr>
        <w:drawing>
          <wp:inline distT="0" distB="0" distL="0" distR="0" wp14:anchorId="6599DCE8" wp14:editId="5ABC8E17">
            <wp:extent cx="5854700" cy="278765"/>
            <wp:effectExtent l="0" t="0" r="0" b="698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54700" cy="278765"/>
                    </a:xfrm>
                    <a:prstGeom prst="rect">
                      <a:avLst/>
                    </a:prstGeom>
                  </pic:spPr>
                </pic:pic>
              </a:graphicData>
            </a:graphic>
          </wp:inline>
        </w:drawing>
      </w:r>
    </w:p>
    <w:p w:rsidR="008A371E" w:rsidRDefault="008A371E" w:rsidP="008A371E">
      <w:pPr>
        <w:ind w:left="651" w:right="180" w:hanging="327"/>
        <w:rPr>
          <w:rFonts w:ascii="Bookman Old Style" w:hAnsi="Bookman Old Style"/>
          <w:sz w:val="24"/>
          <w:szCs w:val="24"/>
        </w:rPr>
      </w:pPr>
    </w:p>
    <w:p w:rsidR="000A5F10" w:rsidRDefault="000A5F10" w:rsidP="008A371E">
      <w:pPr>
        <w:ind w:left="651" w:right="180" w:hanging="327"/>
        <w:rPr>
          <w:rFonts w:ascii="Bookman Old Style" w:hAnsi="Bookman Old Style"/>
          <w:sz w:val="24"/>
          <w:szCs w:val="24"/>
        </w:rPr>
      </w:pPr>
    </w:p>
    <w:p w:rsidR="000A5F10" w:rsidRPr="00A362AE" w:rsidRDefault="000A5F10" w:rsidP="008A371E">
      <w:pPr>
        <w:ind w:left="651" w:right="180" w:hanging="327"/>
        <w:rPr>
          <w:rFonts w:ascii="Bookman Old Style" w:hAnsi="Bookman Old Style"/>
          <w:sz w:val="24"/>
          <w:szCs w:val="24"/>
        </w:rPr>
      </w:pPr>
    </w:p>
    <w:p w:rsidR="008A371E" w:rsidRPr="00A362AE" w:rsidRDefault="008A371E" w:rsidP="008A371E">
      <w:pPr>
        <w:ind w:left="651" w:right="180" w:hanging="327"/>
        <w:rPr>
          <w:rFonts w:ascii="Bookman Old Style" w:hAnsi="Bookman Old Style"/>
          <w:sz w:val="24"/>
          <w:szCs w:val="24"/>
        </w:rPr>
      </w:pPr>
    </w:p>
    <w:p w:rsidR="008A371E" w:rsidRPr="00A362AE" w:rsidRDefault="008A371E" w:rsidP="008A371E">
      <w:pPr>
        <w:ind w:left="334" w:right="180"/>
        <w:rPr>
          <w:rFonts w:ascii="Bookman Old Style" w:hAnsi="Bookman Old Style"/>
          <w:b/>
          <w:sz w:val="24"/>
          <w:szCs w:val="24"/>
        </w:rPr>
      </w:pPr>
      <w:r w:rsidRPr="00A362AE">
        <w:rPr>
          <w:rFonts w:ascii="Bookman Old Style" w:hAnsi="Bookman Old Style"/>
          <w:b/>
          <w:sz w:val="24"/>
          <w:szCs w:val="24"/>
        </w:rPr>
        <w:lastRenderedPageBreak/>
        <w:t>— Références des clients qui ont commandé des clous;</w:t>
      </w:r>
    </w:p>
    <w:p w:rsidR="008A371E" w:rsidRPr="00A362AE" w:rsidRDefault="008A371E" w:rsidP="00650E7E">
      <w:pPr>
        <w:ind w:left="0" w:right="-1"/>
        <w:rPr>
          <w:rFonts w:ascii="Bookman Old Style" w:hAnsi="Bookman Old Style"/>
          <w:sz w:val="24"/>
          <w:szCs w:val="24"/>
        </w:rPr>
      </w:pPr>
      <w:r>
        <w:rPr>
          <w:noProof/>
        </w:rPr>
        <w:drawing>
          <wp:inline distT="0" distB="0" distL="0" distR="0" wp14:anchorId="0EA3F215" wp14:editId="428ACE6B">
            <wp:extent cx="6645910" cy="199390"/>
            <wp:effectExtent l="0" t="0" r="254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45910" cy="199390"/>
                    </a:xfrm>
                    <a:prstGeom prst="rect">
                      <a:avLst/>
                    </a:prstGeom>
                  </pic:spPr>
                </pic:pic>
              </a:graphicData>
            </a:graphic>
          </wp:inline>
        </w:drawing>
      </w:r>
    </w:p>
    <w:p w:rsidR="008A371E" w:rsidRDefault="008A371E" w:rsidP="008A371E">
      <w:pPr>
        <w:ind w:left="0" w:right="180" w:firstLine="0"/>
        <w:rPr>
          <w:rFonts w:ascii="Bookman Old Style" w:hAnsi="Bookman Old Style"/>
          <w:sz w:val="24"/>
          <w:szCs w:val="24"/>
        </w:rPr>
      </w:pPr>
    </w:p>
    <w:p w:rsidR="000A5F10" w:rsidRPr="00A362AE" w:rsidRDefault="000A5F10" w:rsidP="008A371E">
      <w:pPr>
        <w:ind w:left="0" w:right="180" w:firstLine="0"/>
        <w:rPr>
          <w:rFonts w:ascii="Bookman Old Style" w:hAnsi="Bookman Old Style"/>
          <w:sz w:val="24"/>
          <w:szCs w:val="24"/>
        </w:rPr>
      </w:pPr>
    </w:p>
    <w:p w:rsidR="008A371E" w:rsidRPr="00A362AE" w:rsidRDefault="008A371E" w:rsidP="008A371E">
      <w:pPr>
        <w:ind w:left="334" w:right="180"/>
        <w:rPr>
          <w:rFonts w:ascii="Bookman Old Style" w:hAnsi="Bookman Old Style"/>
          <w:sz w:val="24"/>
          <w:szCs w:val="24"/>
        </w:rPr>
      </w:pPr>
    </w:p>
    <w:p w:rsidR="000A5F10" w:rsidRDefault="008A371E" w:rsidP="008A371E">
      <w:pPr>
        <w:spacing w:after="355"/>
        <w:ind w:left="334" w:right="180"/>
        <w:rPr>
          <w:rFonts w:ascii="Bookman Old Style" w:hAnsi="Bookman Old Style"/>
          <w:b/>
          <w:sz w:val="24"/>
          <w:szCs w:val="24"/>
        </w:rPr>
      </w:pPr>
      <w:r w:rsidRPr="00A362AE">
        <w:rPr>
          <w:rFonts w:ascii="Bookman Old Style" w:hAnsi="Bookman Old Style"/>
          <w:b/>
          <w:sz w:val="24"/>
          <w:szCs w:val="24"/>
        </w:rPr>
        <w:t>— Villes où habite au moins un client qui a commandé un produit à 220 euros.</w:t>
      </w:r>
    </w:p>
    <w:p w:rsidR="008A371E" w:rsidRDefault="008A371E" w:rsidP="00650E7E">
      <w:pPr>
        <w:spacing w:after="355"/>
        <w:ind w:left="0" w:right="180" w:firstLine="0"/>
        <w:rPr>
          <w:rFonts w:ascii="Bookman Old Style" w:hAnsi="Bookman Old Style"/>
          <w:sz w:val="24"/>
          <w:szCs w:val="24"/>
        </w:rPr>
      </w:pPr>
      <w:r>
        <w:rPr>
          <w:noProof/>
        </w:rPr>
        <w:drawing>
          <wp:inline distT="0" distB="0" distL="0" distR="0" wp14:anchorId="621DC0F3" wp14:editId="2A802191">
            <wp:extent cx="6400800" cy="52387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00800" cy="523875"/>
                    </a:xfrm>
                    <a:prstGeom prst="rect">
                      <a:avLst/>
                    </a:prstGeom>
                  </pic:spPr>
                </pic:pic>
              </a:graphicData>
            </a:graphic>
          </wp:inline>
        </w:drawing>
      </w:r>
    </w:p>
    <w:p w:rsidR="000A5F10" w:rsidRDefault="000A5F10" w:rsidP="008A371E">
      <w:pPr>
        <w:spacing w:after="355"/>
        <w:ind w:left="334" w:right="180"/>
        <w:rPr>
          <w:rFonts w:ascii="Bookman Old Style" w:hAnsi="Bookman Old Style"/>
          <w:sz w:val="24"/>
          <w:szCs w:val="24"/>
        </w:rPr>
      </w:pPr>
    </w:p>
    <w:p w:rsidR="000A5F10" w:rsidRPr="00742EBF" w:rsidRDefault="000A5F10" w:rsidP="000A5F10">
      <w:pPr>
        <w:rPr>
          <w:rFonts w:ascii="Bookman Old Style" w:hAnsi="Bookman Old Style"/>
          <w:b/>
          <w:bCs/>
          <w:color w:val="002060"/>
          <w:sz w:val="34"/>
          <w:szCs w:val="34"/>
        </w:rPr>
      </w:pPr>
      <w:proofErr w:type="spellStart"/>
      <w:r>
        <w:rPr>
          <w:rFonts w:ascii="Bookman Old Style" w:hAnsi="Bookman Old Style"/>
          <w:b/>
          <w:bCs/>
          <w:color w:val="002060"/>
          <w:sz w:val="34"/>
          <w:szCs w:val="34"/>
        </w:rPr>
        <w:t>PySQLITE</w:t>
      </w:r>
      <w:proofErr w:type="spellEnd"/>
    </w:p>
    <w:p w:rsidR="000A5F10" w:rsidRPr="00A362AE" w:rsidRDefault="000A5F10" w:rsidP="008A371E">
      <w:pPr>
        <w:spacing w:after="355"/>
        <w:ind w:left="334" w:right="180"/>
        <w:rPr>
          <w:rFonts w:ascii="Bookman Old Style" w:hAnsi="Bookman Old Style"/>
          <w:sz w:val="24"/>
          <w:szCs w:val="24"/>
        </w:rPr>
      </w:pPr>
    </w:p>
    <w:p w:rsidR="008A371E" w:rsidRDefault="00D50F12" w:rsidP="008A371E">
      <w:pPr>
        <w:ind w:left="334" w:right="180"/>
        <w:rPr>
          <w:rFonts w:ascii="Bookman Old Style" w:hAnsi="Bookman Old Style"/>
          <w:sz w:val="24"/>
          <w:szCs w:val="24"/>
        </w:rPr>
      </w:pPr>
      <w:r>
        <w:rPr>
          <w:rFonts w:ascii="Bookman Old Style" w:hAnsi="Bookman Old Style"/>
          <w:sz w:val="24"/>
          <w:szCs w:val="24"/>
        </w:rPr>
        <w:t xml:space="preserve">On peut aussi </w:t>
      </w:r>
      <w:r w:rsidR="008A371E" w:rsidRPr="00A362AE">
        <w:rPr>
          <w:rFonts w:ascii="Bookman Old Style" w:hAnsi="Bookman Old Style"/>
          <w:sz w:val="24"/>
          <w:szCs w:val="24"/>
        </w:rPr>
        <w:t xml:space="preserve">faire quelques manips en </w:t>
      </w:r>
      <w:proofErr w:type="spellStart"/>
      <w:r w:rsidR="008A371E" w:rsidRPr="00A362AE">
        <w:rPr>
          <w:rFonts w:ascii="Bookman Old Style" w:hAnsi="Bookman Old Style"/>
          <w:sz w:val="24"/>
          <w:szCs w:val="24"/>
        </w:rPr>
        <w:t>Pysqlite</w:t>
      </w:r>
      <w:proofErr w:type="spellEnd"/>
      <w:r>
        <w:rPr>
          <w:rFonts w:ascii="Bookman Old Style" w:hAnsi="Bookman Old Style"/>
          <w:sz w:val="24"/>
          <w:szCs w:val="24"/>
        </w:rPr>
        <w:t>, c’est-à-dire créer un programme python qui permet de réaliser une requête.</w:t>
      </w:r>
    </w:p>
    <w:p w:rsidR="00D50F12" w:rsidRPr="00A362AE" w:rsidRDefault="00D50F12" w:rsidP="008A371E">
      <w:pPr>
        <w:ind w:left="334" w:right="180"/>
        <w:rPr>
          <w:rFonts w:ascii="Bookman Old Style" w:hAnsi="Bookman Old Style"/>
          <w:sz w:val="24"/>
          <w:szCs w:val="24"/>
        </w:rPr>
      </w:pPr>
    </w:p>
    <w:p w:rsidR="008A371E" w:rsidRDefault="008A371E" w:rsidP="008A371E">
      <w:pPr>
        <w:ind w:left="334" w:right="180"/>
        <w:rPr>
          <w:rFonts w:ascii="Bookman Old Style" w:hAnsi="Bookman Old Style"/>
          <w:sz w:val="24"/>
          <w:szCs w:val="24"/>
        </w:rPr>
      </w:pPr>
      <w:r w:rsidRPr="00A362AE">
        <w:rPr>
          <w:rFonts w:ascii="Bookman Old Style" w:hAnsi="Bookman Old Style"/>
          <w:sz w:val="24"/>
          <w:szCs w:val="24"/>
        </w:rPr>
        <w:t xml:space="preserve">Écrire une fonction </w:t>
      </w:r>
      <w:r w:rsidRPr="00A34FD0">
        <w:rPr>
          <w:rFonts w:ascii="Bookman Old Style" w:hAnsi="Bookman Old Style"/>
          <w:b/>
          <w:color w:val="2F5496" w:themeColor="accent1" w:themeShade="BF"/>
          <w:sz w:val="24"/>
          <w:szCs w:val="24"/>
        </w:rPr>
        <w:t>Clients</w:t>
      </w:r>
      <w:r w:rsidRPr="00A362AE">
        <w:rPr>
          <w:rFonts w:ascii="Bookman Old Style" w:hAnsi="Bookman Old Style"/>
          <w:sz w:val="24"/>
          <w:szCs w:val="24"/>
        </w:rPr>
        <w:t xml:space="preserve"> qui renvoie la </w:t>
      </w:r>
      <w:r w:rsidRPr="00A34FD0">
        <w:rPr>
          <w:rFonts w:ascii="Bookman Old Style" w:hAnsi="Bookman Old Style"/>
          <w:b/>
          <w:color w:val="2F5496" w:themeColor="accent1" w:themeShade="BF"/>
          <w:sz w:val="24"/>
          <w:szCs w:val="24"/>
        </w:rPr>
        <w:t>liste des clients d’une ville donnée</w:t>
      </w:r>
      <w:r w:rsidRPr="00A34FD0">
        <w:rPr>
          <w:rFonts w:ascii="Bookman Old Style" w:hAnsi="Bookman Old Style"/>
          <w:color w:val="2F5496" w:themeColor="accent1" w:themeShade="BF"/>
          <w:sz w:val="24"/>
          <w:szCs w:val="24"/>
        </w:rPr>
        <w:t xml:space="preserve"> </w:t>
      </w:r>
      <w:r w:rsidRPr="00A362AE">
        <w:rPr>
          <w:rFonts w:ascii="Bookman Old Style" w:hAnsi="Bookman Old Style"/>
          <w:sz w:val="24"/>
          <w:szCs w:val="24"/>
        </w:rPr>
        <w:t>en argument. Essayer d’appliquer cette fonction à la ville ’</w:t>
      </w:r>
      <w:r w:rsidR="00D50F12">
        <w:rPr>
          <w:rFonts w:ascii="Bookman Old Style" w:hAnsi="Bookman Old Style"/>
          <w:sz w:val="24"/>
          <w:szCs w:val="24"/>
        </w:rPr>
        <w:t>Toulouse</w:t>
      </w:r>
      <w:r w:rsidRPr="00A362AE">
        <w:rPr>
          <w:rFonts w:ascii="Bookman Old Style" w:hAnsi="Bookman Old Style"/>
          <w:sz w:val="24"/>
          <w:szCs w:val="24"/>
        </w:rPr>
        <w:t>’.</w:t>
      </w:r>
    </w:p>
    <w:p w:rsidR="00D50F12" w:rsidRDefault="00D50F12" w:rsidP="008A371E">
      <w:pPr>
        <w:ind w:left="334" w:right="180"/>
        <w:rPr>
          <w:rFonts w:ascii="Bookman Old Style" w:hAnsi="Bookman Old Style"/>
          <w:sz w:val="24"/>
          <w:szCs w:val="24"/>
        </w:rPr>
      </w:pPr>
    </w:p>
    <w:p w:rsidR="008A371E" w:rsidRDefault="00D50F12" w:rsidP="008A371E">
      <w:pPr>
        <w:ind w:left="334" w:right="180"/>
        <w:rPr>
          <w:rFonts w:ascii="Bookman Old Style" w:hAnsi="Bookman Old Style"/>
          <w:sz w:val="24"/>
          <w:szCs w:val="24"/>
        </w:rPr>
      </w:pPr>
      <w:r>
        <w:rPr>
          <w:noProof/>
        </w:rPr>
        <w:drawing>
          <wp:inline distT="0" distB="0" distL="0" distR="0" wp14:anchorId="6FDB100E" wp14:editId="4203DC07">
            <wp:extent cx="6120130" cy="3243674"/>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3243674"/>
                    </a:xfrm>
                    <a:prstGeom prst="rect">
                      <a:avLst/>
                    </a:prstGeom>
                  </pic:spPr>
                </pic:pic>
              </a:graphicData>
            </a:graphic>
          </wp:inline>
        </w:drawing>
      </w:r>
    </w:p>
    <w:p w:rsidR="008A371E" w:rsidRDefault="008A371E" w:rsidP="00D50F12">
      <w:pPr>
        <w:jc w:val="center"/>
        <w:rPr>
          <w:rFonts w:ascii="Bookman Old Style" w:hAnsi="Bookman Old Style"/>
          <w:sz w:val="24"/>
          <w:szCs w:val="24"/>
        </w:rPr>
      </w:pPr>
    </w:p>
    <w:p w:rsidR="008A371E" w:rsidRPr="001448ED" w:rsidRDefault="008A371E" w:rsidP="001448ED">
      <w:pPr>
        <w:rPr>
          <w:rFonts w:ascii="Bookman Old Style" w:hAnsi="Bookman Old Style"/>
          <w:sz w:val="24"/>
          <w:szCs w:val="24"/>
        </w:rPr>
      </w:pPr>
    </w:p>
    <w:sectPr w:rsidR="008A371E" w:rsidRPr="001448ED" w:rsidSect="00742EBF">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73725"/>
    <w:multiLevelType w:val="hybridMultilevel"/>
    <w:tmpl w:val="65A25F0A"/>
    <w:lvl w:ilvl="0" w:tplc="8318D02E">
      <w:start w:val="1"/>
      <w:numFmt w:val="decimal"/>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6A0827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42EAF5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B80322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FFAEB9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1C4932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5FA405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8F2513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3CCEFB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361709E"/>
    <w:multiLevelType w:val="hybridMultilevel"/>
    <w:tmpl w:val="3E2A2922"/>
    <w:lvl w:ilvl="0" w:tplc="7758CFB2">
      <w:start w:val="1"/>
      <w:numFmt w:val="decimal"/>
      <w:pStyle w:val="Titre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8B2E5F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B4E52D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F8EA5D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930B0A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41C3CB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29A835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AD0E76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774B9A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5E2"/>
    <w:rsid w:val="000A5F10"/>
    <w:rsid w:val="001448ED"/>
    <w:rsid w:val="002155E2"/>
    <w:rsid w:val="0033414D"/>
    <w:rsid w:val="00623B82"/>
    <w:rsid w:val="00650E7E"/>
    <w:rsid w:val="00742EBF"/>
    <w:rsid w:val="008A371E"/>
    <w:rsid w:val="009D058C"/>
    <w:rsid w:val="00CD46CD"/>
    <w:rsid w:val="00D50F12"/>
    <w:rsid w:val="00DE76A0"/>
    <w:rsid w:val="00F073DC"/>
    <w:rsid w:val="00F872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4DE2"/>
  <w15:docId w15:val="{6B23AD1A-A2E7-4B07-9630-28B2D1401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269" w:lineRule="auto"/>
      <w:ind w:left="10" w:right="195" w:hanging="10"/>
      <w:jc w:val="both"/>
    </w:pPr>
    <w:rPr>
      <w:rFonts w:ascii="Times New Roman" w:eastAsia="Times New Roman" w:hAnsi="Times New Roman" w:cs="Times New Roman"/>
      <w:color w:val="000000"/>
    </w:rPr>
  </w:style>
  <w:style w:type="paragraph" w:styleId="Titre1">
    <w:name w:val="heading 1"/>
    <w:next w:val="Normal"/>
    <w:link w:val="Titre1Car"/>
    <w:uiPriority w:val="9"/>
    <w:qFormat/>
    <w:pPr>
      <w:keepNext/>
      <w:keepLines/>
      <w:numPr>
        <w:numId w:val="1"/>
      </w:numPr>
      <w:spacing w:after="200"/>
      <w:ind w:left="10" w:right="194" w:hanging="10"/>
      <w:outlineLvl w:val="0"/>
    </w:pPr>
    <w:rPr>
      <w:rFonts w:ascii="Times New Roman" w:eastAsia="Times New Roman" w:hAnsi="Times New Roman" w:cs="Times New Roman"/>
      <w:b/>
      <w:color w:val="00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imes New Roman" w:eastAsia="Times New Roman" w:hAnsi="Times New Roman" w:cs="Times New Roman"/>
      <w:b/>
      <w:color w:val="000000"/>
      <w:sz w:val="24"/>
    </w:rPr>
  </w:style>
  <w:style w:type="character" w:styleId="Lienhypertexte">
    <w:name w:val="Hyperlink"/>
    <w:basedOn w:val="Policepardfaut"/>
    <w:uiPriority w:val="99"/>
    <w:semiHidden/>
    <w:unhideWhenUsed/>
    <w:rsid w:val="008A37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hyperlink" Target="https://sql.sh/cours/select" TargetMode="External"/><Relationship Id="rId23" Type="http://schemas.openxmlformats.org/officeDocument/2006/relationships/image" Target="media/image17.png"/><Relationship Id="rId28" Type="http://schemas.openxmlformats.org/officeDocument/2006/relationships/customXml" Target="../customXml/item2.xml"/><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ql.sh/cours/select" TargetMode="External"/><Relationship Id="rId22" Type="http://schemas.openxmlformats.org/officeDocument/2006/relationships/image" Target="media/image16.png"/><Relationship Id="rId27"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B99962F94E5C4CA2A8A07767AA5242" ma:contentTypeVersion="2" ma:contentTypeDescription="Crée un document." ma:contentTypeScope="" ma:versionID="84b0a6e648264f0772f9a1c23cc26355">
  <xsd:schema xmlns:xsd="http://www.w3.org/2001/XMLSchema" xmlns:xs="http://www.w3.org/2001/XMLSchema" xmlns:p="http://schemas.microsoft.com/office/2006/metadata/properties" xmlns:ns2="4dff41af-dc9d-4999-97e1-e1993e0ed7b4" targetNamespace="http://schemas.microsoft.com/office/2006/metadata/properties" ma:root="true" ma:fieldsID="5f5bd71a58f3e36c95f2cb26c9b5f3cb" ns2:_="">
    <xsd:import namespace="4dff41af-dc9d-4999-97e1-e1993e0ed7b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ff41af-dc9d-4999-97e1-e1993e0ed7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6CD46A-6243-4081-A6D3-846A7E4D6048}"/>
</file>

<file path=customXml/itemProps2.xml><?xml version="1.0" encoding="utf-8"?>
<ds:datastoreItem xmlns:ds="http://schemas.openxmlformats.org/officeDocument/2006/customXml" ds:itemID="{1A6C6269-7E4C-4C27-A63A-42BB5FFF1A6C}"/>
</file>

<file path=customXml/itemProps3.xml><?xml version="1.0" encoding="utf-8"?>
<ds:datastoreItem xmlns:ds="http://schemas.openxmlformats.org/officeDocument/2006/customXml" ds:itemID="{94157CAB-2DE5-4606-80C5-353D9649D85D}"/>
</file>

<file path=docProps/app.xml><?xml version="1.0" encoding="utf-8"?>
<Properties xmlns="http://schemas.openxmlformats.org/officeDocument/2006/extended-properties" xmlns:vt="http://schemas.openxmlformats.org/officeDocument/2006/docPropsVTypes">
  <Template>Normal</Template>
  <TotalTime>95</TotalTime>
  <Pages>5</Pages>
  <Words>618</Words>
  <Characters>3405</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CLOOS Sylvain</dc:creator>
  <cp:keywords/>
  <dc:description/>
  <cp:lastModifiedBy>CLOOS Sylvain</cp:lastModifiedBy>
  <cp:revision>7</cp:revision>
  <dcterms:created xsi:type="dcterms:W3CDTF">2020-09-10T18:42:00Z</dcterms:created>
  <dcterms:modified xsi:type="dcterms:W3CDTF">2020-09-10T20:28:00Z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0x01010078B99962F94E5C4CA2A8A07767AA5242</vt:lpwstr>
  </property>
</Properties>
</file>