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0831" w14:textId="1E7EEBCB" w:rsidR="00662794" w:rsidRDefault="00662794" w:rsidP="00561DE1">
      <w:pPr>
        <w:pStyle w:val="Zespprojektowy"/>
        <w:rPr>
          <w:b/>
          <w:bCs/>
          <w:sz w:val="40"/>
          <w:szCs w:val="40"/>
          <w:lang w:val="pl-PL"/>
        </w:rPr>
      </w:pPr>
    </w:p>
    <w:p w14:paraId="30A37A9A" w14:textId="376AB2BE" w:rsidR="00207000" w:rsidRDefault="00207000" w:rsidP="00662794">
      <w:pPr>
        <w:pStyle w:val="Tytuefektu"/>
        <w:spacing w:before="840"/>
        <w:jc w:val="center"/>
        <w:rPr>
          <w:lang w:val="pl-PL"/>
        </w:rPr>
      </w:pPr>
      <w:r>
        <w:rPr>
          <w:noProof/>
          <w:snapToGrid/>
        </w:rPr>
        <w:drawing>
          <wp:anchor distT="0" distB="0" distL="114300" distR="114300" simplePos="0" relativeHeight="251694080" behindDoc="1" locked="0" layoutInCell="1" allowOverlap="1" wp14:anchorId="648EA066" wp14:editId="5BAB8B08">
            <wp:simplePos x="0" y="0"/>
            <wp:positionH relativeFrom="column">
              <wp:posOffset>4345305</wp:posOffset>
            </wp:positionH>
            <wp:positionV relativeFrom="paragraph">
              <wp:posOffset>308781</wp:posOffset>
            </wp:positionV>
            <wp:extent cx="1292629" cy="1292629"/>
            <wp:effectExtent l="0" t="0" r="3175" b="3175"/>
            <wp:wrapTight wrapText="bothSides">
              <wp:wrapPolygon edited="0">
                <wp:start x="0" y="0"/>
                <wp:lineTo x="0" y="21335"/>
                <wp:lineTo x="21335" y="21335"/>
                <wp:lineTo x="21335" y="0"/>
                <wp:lineTo x="0" y="0"/>
              </wp:wrapPolygon>
            </wp:wrapTight>
            <wp:docPr id="902751246" name="Obraz 902751246" descr="Obraz zawierający tekst, urządzenie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urządzenie, wskaźnik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629" cy="1292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napToGrid/>
        </w:rPr>
        <w:drawing>
          <wp:anchor distT="0" distB="0" distL="114300" distR="114300" simplePos="0" relativeHeight="251693056" behindDoc="0" locked="0" layoutInCell="1" allowOverlap="1" wp14:anchorId="2AED20DF" wp14:editId="4AD3B933">
            <wp:simplePos x="0" y="0"/>
            <wp:positionH relativeFrom="column">
              <wp:posOffset>1418372</wp:posOffset>
            </wp:positionH>
            <wp:positionV relativeFrom="paragraph">
              <wp:posOffset>144609</wp:posOffset>
            </wp:positionV>
            <wp:extent cx="2847975" cy="1600200"/>
            <wp:effectExtent l="0" t="0" r="9525" b="0"/>
            <wp:wrapSquare wrapText="bothSides"/>
            <wp:docPr id="1281923319" name="Obraz 1281923319" descr="Obraz zawierający tekst, logo, Czcionka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3319" name="Obraz 1281923319" descr="Obraz zawierający tekst, logo, Czcionka, Grafi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0765A" w14:textId="77777777" w:rsidR="00207000" w:rsidRDefault="00207000" w:rsidP="00662794">
      <w:pPr>
        <w:pStyle w:val="Tytuefektu"/>
        <w:spacing w:before="840"/>
        <w:jc w:val="center"/>
        <w:rPr>
          <w:lang w:val="pl-PL"/>
        </w:rPr>
      </w:pPr>
    </w:p>
    <w:p w14:paraId="7A688850" w14:textId="0BC5ECAE" w:rsidR="00662794" w:rsidRPr="00662794" w:rsidRDefault="00207000" w:rsidP="00662794">
      <w:pPr>
        <w:pStyle w:val="Tytuefektu"/>
        <w:spacing w:before="840"/>
        <w:jc w:val="center"/>
        <w:rPr>
          <w:lang w:val="pl-PL"/>
        </w:rPr>
      </w:pPr>
      <w:r>
        <w:rPr>
          <w:lang w:val="pl-PL"/>
        </w:rPr>
        <w:t>,,Co wpływa na bogactwo społeczeństwa?”</w:t>
      </w:r>
    </w:p>
    <w:p w14:paraId="17907F3C" w14:textId="19461F95" w:rsidR="00207000" w:rsidRPr="00416A01" w:rsidRDefault="00207000" w:rsidP="00207000">
      <w:pPr>
        <w:pStyle w:val="Zespprojektowy"/>
        <w:spacing w:after="0"/>
        <w:jc w:val="center"/>
        <w:rPr>
          <w:sz w:val="24"/>
          <w:szCs w:val="24"/>
          <w:lang w:val="pl-PL"/>
        </w:rPr>
      </w:pPr>
      <w:r w:rsidRPr="00416A01">
        <w:rPr>
          <w:sz w:val="24"/>
          <w:szCs w:val="24"/>
          <w:lang w:val="pl-PL"/>
        </w:rPr>
        <w:t>Gabriela Kuczyńska, Martyna Stalmach, Klaudia Grabowska</w:t>
      </w:r>
    </w:p>
    <w:p w14:paraId="69507228" w14:textId="7BAD6002" w:rsidR="00207000" w:rsidRPr="00416A01" w:rsidRDefault="00207000" w:rsidP="00662794">
      <w:pPr>
        <w:pStyle w:val="Zespprojektowy"/>
        <w:jc w:val="center"/>
        <w:rPr>
          <w:sz w:val="24"/>
          <w:szCs w:val="24"/>
          <w:lang w:val="pl-PL"/>
        </w:rPr>
      </w:pPr>
      <w:r w:rsidRPr="00416A01">
        <w:rPr>
          <w:sz w:val="24"/>
          <w:szCs w:val="24"/>
          <w:lang w:val="pl-PL"/>
        </w:rPr>
        <w:t>Analityka biznesowa</w:t>
      </w:r>
      <w:r w:rsidR="00662794" w:rsidRPr="00416A01">
        <w:rPr>
          <w:sz w:val="24"/>
          <w:szCs w:val="24"/>
          <w:lang w:val="pl-PL"/>
        </w:rPr>
        <w:t xml:space="preserve">, </w:t>
      </w:r>
      <w:r w:rsidRPr="00416A01">
        <w:rPr>
          <w:sz w:val="24"/>
          <w:szCs w:val="24"/>
          <w:lang w:val="pl-PL"/>
        </w:rPr>
        <w:t>2022/2023</w:t>
      </w:r>
      <w:r w:rsidR="00662794" w:rsidRPr="00416A01">
        <w:rPr>
          <w:sz w:val="24"/>
          <w:szCs w:val="24"/>
          <w:lang w:val="pl-PL"/>
        </w:rPr>
        <w:t>, semest</w:t>
      </w:r>
      <w:r w:rsidRPr="00416A01">
        <w:rPr>
          <w:sz w:val="24"/>
          <w:szCs w:val="24"/>
          <w:lang w:val="pl-PL"/>
        </w:rPr>
        <w:t>r IV</w:t>
      </w:r>
    </w:p>
    <w:p w14:paraId="09314B75" w14:textId="1C285EBA" w:rsidR="009251B9" w:rsidRPr="00602A32" w:rsidRDefault="00207000" w:rsidP="00602A32">
      <w:pPr>
        <w:spacing w:after="160" w:line="259" w:lineRule="auto"/>
        <w:jc w:val="left"/>
        <w:rPr>
          <w:sz w:val="20"/>
          <w:szCs w:val="18"/>
          <w:lang w:val="pl-PL"/>
        </w:rPr>
      </w:pPr>
      <w:r>
        <w:rPr>
          <w:sz w:val="20"/>
          <w:szCs w:val="18"/>
          <w:lang w:val="pl-PL"/>
        </w:rPr>
        <w:br w:type="page"/>
      </w:r>
    </w:p>
    <w:p w14:paraId="03EE7641" w14:textId="77777777" w:rsidR="009251B9" w:rsidRDefault="009251B9" w:rsidP="00207000">
      <w:pPr>
        <w:spacing w:line="240" w:lineRule="auto"/>
        <w:rPr>
          <w:szCs w:val="22"/>
          <w:lang w:val="pl-PL"/>
        </w:rPr>
      </w:pPr>
    </w:p>
    <w:p w14:paraId="42EEF769" w14:textId="77777777" w:rsidR="009251B9" w:rsidRDefault="009251B9" w:rsidP="00207000">
      <w:pPr>
        <w:spacing w:line="240" w:lineRule="auto"/>
        <w:rPr>
          <w:szCs w:val="22"/>
          <w:lang w:val="pl-PL"/>
        </w:rPr>
      </w:pPr>
    </w:p>
    <w:sdt>
      <w:sdtPr>
        <w:rPr>
          <w:rFonts w:ascii="Palatino Linotype" w:eastAsia="SimSun" w:hAnsi="Palatino Linotype" w:cs="Times New Roman"/>
          <w:color w:val="000000"/>
          <w:sz w:val="22"/>
          <w:szCs w:val="20"/>
          <w:lang w:val="en-US" w:eastAsia="zh-CN"/>
        </w:rPr>
        <w:id w:val="8923080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1D1A1" w14:textId="4718B9AA" w:rsidR="009251B9" w:rsidRPr="00A638EE" w:rsidRDefault="009251B9" w:rsidP="00A638EE">
          <w:pPr>
            <w:pStyle w:val="Nagwekspisutreci"/>
            <w:numPr>
              <w:ilvl w:val="0"/>
              <w:numId w:val="0"/>
            </w:numPr>
            <w:rPr>
              <w:b/>
              <w:bCs/>
              <w:color w:val="000000" w:themeColor="text1"/>
            </w:rPr>
          </w:pPr>
          <w:r w:rsidRPr="00A638EE">
            <w:rPr>
              <w:b/>
              <w:bCs/>
              <w:color w:val="000000" w:themeColor="text1"/>
            </w:rPr>
            <w:t>Spis treści</w:t>
          </w:r>
        </w:p>
        <w:p w14:paraId="24C245EB" w14:textId="02A1AA83" w:rsidR="00A638EE" w:rsidRDefault="009251B9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796955" w:history="1">
            <w:r w:rsidR="00A638EE" w:rsidRPr="000B2DD5">
              <w:rPr>
                <w:rStyle w:val="Hipercze"/>
                <w:noProof/>
              </w:rPr>
              <w:t>1.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</w:rPr>
              <w:t>Wstęp do analizy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_Toc138796955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3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4C0103F0" w14:textId="4DA534CD" w:rsidR="00A638EE" w:rsidRDefault="00000000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56" w:history="1">
            <w:r w:rsidR="00A638EE" w:rsidRPr="000B2DD5">
              <w:rPr>
                <w:rStyle w:val="Hipercze"/>
                <w:noProof/>
                <w:lang w:val="pl-PL"/>
              </w:rPr>
              <w:t>2.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Metody badawcze: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_Toc138796956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3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5E00F789" w14:textId="54D21E0F" w:rsidR="00A638EE" w:rsidRDefault="00000000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57" w:history="1">
            <w:r w:rsidR="00A638EE" w:rsidRPr="000B2DD5">
              <w:rPr>
                <w:rStyle w:val="Hipercze"/>
                <w:noProof/>
              </w:rPr>
              <w:t>3.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</w:rPr>
              <w:t>Wyniki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_Toc138796957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66252B71" w14:textId="2D328C21" w:rsidR="00A638EE" w:rsidRDefault="0000000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58" w:history="1">
            <w:r w:rsidR="00A638EE" w:rsidRPr="000B2DD5">
              <w:rPr>
                <w:rStyle w:val="Hipercze"/>
                <w:noProof/>
                <w:lang w:val="pl-PL"/>
              </w:rPr>
              <w:t>3.1.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 w:eastAsia="de-DE" w:bidi="en-US"/>
              </w:rPr>
              <w:t>Analiza rozkładu badanych zmiennych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_Toc138796958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3B0084BD" w14:textId="4726FDF8" w:rsidR="00A638EE" w:rsidRDefault="0000000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59" w:history="1">
            <w:r w:rsidR="00A638EE" w:rsidRPr="000B2DD5">
              <w:rPr>
                <w:rStyle w:val="Hipercze"/>
                <w:noProof/>
                <w:lang w:val="pl-PL"/>
              </w:rPr>
              <w:t>3.2.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 w:eastAsia="de-DE" w:bidi="en-US"/>
              </w:rPr>
              <w:t>Analiza PCA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_Toc138796959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9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1DF115B6" w14:textId="6213D0C5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0" w:history="1">
            <w:r w:rsidR="00A638EE" w:rsidRPr="000B2DD5">
              <w:rPr>
                <w:rStyle w:val="Hipercze"/>
                <w:noProof/>
                <w:lang w:val="pl-PL" w:bidi="en-US"/>
              </w:rPr>
              <w:t>3.2.1.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 w:bidi="en-US"/>
              </w:rPr>
              <w:t>Test sferyczności Bartletta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_Toc138796960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9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44DAB2CB" w14:textId="136C8EAA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1" w:history="1">
            <w:r w:rsidR="00A638EE" w:rsidRPr="000B2DD5">
              <w:rPr>
                <w:rStyle w:val="Hipercze"/>
                <w:noProof/>
                <w:lang w:val="en-AU"/>
              </w:rPr>
              <w:t>3.2.2.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en-AU"/>
              </w:rPr>
              <w:t>Kryterium KMO (Kaiser-Meyer-Olkin factor adequacy)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_Toc138796961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9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150A011F" w14:textId="15998391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2" w:history="1">
            <w:r w:rsidR="00A638EE" w:rsidRPr="000B2DD5">
              <w:rPr>
                <w:rStyle w:val="Hipercze"/>
                <w:noProof/>
                <w:lang w:val="pl-PL"/>
              </w:rPr>
              <w:t>3.2.3.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Wizualizacje analizy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_Toc138796962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10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3BD9C0E7" w14:textId="6C6BFD1D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3" w:history="1">
            <w:r w:rsidR="00A638EE" w:rsidRPr="000B2DD5">
              <w:rPr>
                <w:rStyle w:val="Hipercze"/>
                <w:noProof/>
                <w:lang w:val="pl-PL"/>
              </w:rPr>
              <w:t>3.2.4.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b/>
                <w:bCs/>
                <w:noProof/>
                <w:lang w:val="pl-PL"/>
              </w:rPr>
              <w:t>Odpowiedź na pytanie badawcze ,</w:t>
            </w:r>
            <w:r w:rsidR="00A638EE" w:rsidRPr="000B2DD5">
              <w:rPr>
                <w:rStyle w:val="Hipercze"/>
                <w:noProof/>
                <w:lang w:val="pl-PL"/>
              </w:rPr>
              <w:t>,Czy i jak można zredukować wymiary badanych danych?”</w:t>
            </w:r>
            <w:r w:rsidR="00A638EE" w:rsidRPr="000B2DD5">
              <w:rPr>
                <w:rStyle w:val="Hipercze"/>
                <w:b/>
                <w:bCs/>
                <w:noProof/>
                <w:lang w:val="pl-PL"/>
              </w:rPr>
              <w:t>: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_Toc138796963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12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2BCA3210" w14:textId="0CE95E59" w:rsidR="00A638EE" w:rsidRDefault="0000000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4" w:history="1">
            <w:r w:rsidR="00A638EE" w:rsidRPr="000B2DD5">
              <w:rPr>
                <w:rStyle w:val="Hipercze"/>
                <w:noProof/>
                <w:lang w:val="pl-PL" w:eastAsia="de-DE" w:bidi="en-US"/>
              </w:rPr>
              <w:t>3.3.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 w:eastAsia="de-DE" w:bidi="en-US"/>
              </w:rPr>
              <w:t>Analiza skupień (grupowanie)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_Toc138796964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13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06EF68FB" w14:textId="42FFEBBE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5" w:history="1">
            <w:r w:rsidR="00A638EE" w:rsidRPr="000B2DD5">
              <w:rPr>
                <w:rStyle w:val="Hipercze"/>
                <w:noProof/>
                <w:lang w:val="pl-PL" w:eastAsia="de-DE" w:bidi="en-US"/>
              </w:rPr>
              <w:t>3.3.1.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 w:eastAsia="de-DE" w:bidi="en-US"/>
              </w:rPr>
              <w:t>Wyświetlenie Dendrogramu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_Toc138796965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13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299B1E81" w14:textId="1B5C1325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6" w:history="1">
            <w:r w:rsidR="00A638EE" w:rsidRPr="000B2DD5">
              <w:rPr>
                <w:rStyle w:val="Hipercze"/>
                <w:noProof/>
                <w:lang w:val="pl-PL"/>
              </w:rPr>
              <w:t>3.3.2.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Metoda WSS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_Toc138796966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3EEE12FB" w14:textId="3FF2276D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7" w:history="1">
            <w:r w:rsidR="00A638EE" w:rsidRPr="000B2DD5">
              <w:rPr>
                <w:rStyle w:val="Hipercze"/>
                <w:noProof/>
              </w:rPr>
              <w:t>3.3.3.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</w:rPr>
              <w:t>Metoda Silhouette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_Toc138796967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4E5AF209" w14:textId="1A103FEE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8" w:history="1">
            <w:r w:rsidR="00A638EE" w:rsidRPr="000B2DD5">
              <w:rPr>
                <w:rStyle w:val="Hipercze"/>
                <w:noProof/>
                <w:lang w:val="pl-PL"/>
              </w:rPr>
              <w:t>3.3.4.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Metoda gap_stat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_Toc138796968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15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12042EB8" w14:textId="59F8D9F9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69" w:history="1">
            <w:r w:rsidR="00A638EE" w:rsidRPr="000B2DD5">
              <w:rPr>
                <w:rStyle w:val="Hipercze"/>
                <w:noProof/>
                <w:lang w:val="pl-PL" w:eastAsia="de-DE" w:bidi="en-US"/>
              </w:rPr>
              <w:t>3.3.5.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 w:eastAsia="de-DE" w:bidi="en-US"/>
              </w:rPr>
              <w:t>Graficzne przedstawienie grup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_Toc138796969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16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45810E74" w14:textId="4AA938A7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0" w:history="1">
            <w:r w:rsidR="00A638EE" w:rsidRPr="000B2DD5">
              <w:rPr>
                <w:rStyle w:val="Hipercze"/>
                <w:noProof/>
                <w:lang w:val="pl-PL"/>
              </w:rPr>
              <w:t>3.3.6.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b/>
                <w:bCs/>
                <w:noProof/>
                <w:lang w:val="pl-PL"/>
              </w:rPr>
              <w:t>Odpowiedź na pytanie badawcze „</w:t>
            </w:r>
            <w:r w:rsidR="00A638EE" w:rsidRPr="000B2DD5">
              <w:rPr>
                <w:rStyle w:val="Hipercze"/>
                <w:noProof/>
                <w:lang w:val="pl-PL"/>
              </w:rPr>
              <w:t>Ile i jakie grupy utworzą badane dane?”: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_Toc138796970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16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0314482B" w14:textId="422B2172" w:rsidR="00A638EE" w:rsidRDefault="0000000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1" w:history="1">
            <w:r w:rsidR="00A638EE" w:rsidRPr="000B2DD5">
              <w:rPr>
                <w:rStyle w:val="Hipercze"/>
                <w:noProof/>
                <w:lang w:val="pl-PL"/>
              </w:rPr>
              <w:t>3.4.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Sprawdzenie korelacji – które zmienne są istotnie skorelowane ze zmienną PKB na osobę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_Toc138796971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17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3C214CCC" w14:textId="45BD8441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2" w:history="1">
            <w:r w:rsidR="00A638EE" w:rsidRPr="000B2DD5">
              <w:rPr>
                <w:rStyle w:val="Hipercze"/>
                <w:noProof/>
              </w:rPr>
              <w:t>3.4.1.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</w:rPr>
              <w:t>Macierz korelacji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_Toc138796972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17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648C0A46" w14:textId="6B5FFA9E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3" w:history="1">
            <w:r w:rsidR="00A638EE" w:rsidRPr="000B2DD5">
              <w:rPr>
                <w:rStyle w:val="Hipercze"/>
                <w:noProof/>
              </w:rPr>
              <w:t>3.4.2.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</w:rPr>
              <w:t>Sprawdzenie istotności współczynników korelacji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_Toc138796973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18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6B72F9F1" w14:textId="722D73F5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4" w:history="1">
            <w:r w:rsidR="00A638EE" w:rsidRPr="000B2DD5">
              <w:rPr>
                <w:rStyle w:val="Hipercze"/>
                <w:noProof/>
              </w:rPr>
              <w:t>3.4.3.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</w:rPr>
              <w:t>Budowa modelu regresji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_Toc138796974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19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34EB7C93" w14:textId="1B8EDAE4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5" w:history="1">
            <w:r w:rsidR="00A638EE" w:rsidRPr="000B2DD5">
              <w:rPr>
                <w:rStyle w:val="Hipercze"/>
                <w:noProof/>
                <w:lang w:val="pl-PL"/>
              </w:rPr>
              <w:t>3.4.4.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Weryfikacja modelu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_Toc138796975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21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4916EE24" w14:textId="6BDCE6BF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6" w:history="1">
            <w:r w:rsidR="00A638EE" w:rsidRPr="000B2DD5">
              <w:rPr>
                <w:rStyle w:val="Hipercze"/>
                <w:noProof/>
                <w:lang w:val="pl-PL"/>
              </w:rPr>
              <w:t>3.4.5.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b/>
                <w:bCs/>
                <w:noProof/>
                <w:lang w:val="pl-PL"/>
              </w:rPr>
              <w:t>Odpowiedź na pytanie badawcze</w:t>
            </w:r>
            <w:r w:rsidR="00A638EE" w:rsidRPr="000B2DD5">
              <w:rPr>
                <w:rStyle w:val="Hipercze"/>
                <w:noProof/>
                <w:lang w:val="pl-PL"/>
              </w:rPr>
              <w:t xml:space="preserve"> ,,Jak wygląda model regresji badanych danych?”: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_Toc138796976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21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0FBAB3A6" w14:textId="7AC4F782" w:rsidR="00A638EE" w:rsidRDefault="00000000">
          <w:pPr>
            <w:pStyle w:val="Spistreci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7" w:history="1">
            <w:r w:rsidR="00A638EE" w:rsidRPr="000B2DD5">
              <w:rPr>
                <w:rStyle w:val="Hipercze"/>
                <w:noProof/>
                <w:lang w:val="pl-PL"/>
              </w:rPr>
              <w:t>3.5.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Przygotowanie danych do analizy wymiarów PCA jako predyktorów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_Toc138796977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22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088A8F3F" w14:textId="0597F686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8" w:history="1">
            <w:r w:rsidR="00A638EE" w:rsidRPr="000B2DD5">
              <w:rPr>
                <w:rStyle w:val="Hipercze"/>
                <w:noProof/>
                <w:lang w:val="pl-PL"/>
              </w:rPr>
              <w:t>3.5.1.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Jeden wymiar jako predyktor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_Toc138796978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23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46A6103F" w14:textId="56D2F1CD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79" w:history="1">
            <w:r w:rsidR="00A638EE" w:rsidRPr="000B2DD5">
              <w:rPr>
                <w:rStyle w:val="Hipercze"/>
                <w:noProof/>
                <w:lang w:val="pl-PL"/>
              </w:rPr>
              <w:t>3.5.2.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Dwa wymiary jako predyktory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_Toc138796979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23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6BCA08BE" w14:textId="3AA8A728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80" w:history="1">
            <w:r w:rsidR="00A638EE" w:rsidRPr="000B2DD5">
              <w:rPr>
                <w:rStyle w:val="Hipercze"/>
                <w:noProof/>
                <w:lang w:val="pl-PL"/>
              </w:rPr>
              <w:t>3.5.3.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noProof/>
                <w:lang w:val="pl-PL"/>
              </w:rPr>
              <w:t>Dwa wymiary jako predyktory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_Toc138796980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40BE4248" w14:textId="486E5DB5" w:rsidR="00A638EE" w:rsidRDefault="00000000">
          <w:pPr>
            <w:pStyle w:val="Spistreci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81" w:history="1">
            <w:r w:rsidR="00A638EE" w:rsidRPr="000B2DD5">
              <w:rPr>
                <w:rStyle w:val="Hipercze"/>
                <w:noProof/>
                <w:lang w:val="pl-PL"/>
              </w:rPr>
              <w:t>3.5.4.</w:t>
            </w:r>
            <w:r w:rsidR="00A638EE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2"/>
                <w:lang w:val="pl-PL" w:eastAsia="pl-PL"/>
                <w14:ligatures w14:val="standardContextual"/>
              </w:rPr>
              <w:tab/>
            </w:r>
            <w:r w:rsidR="00A638EE" w:rsidRPr="000B2DD5">
              <w:rPr>
                <w:rStyle w:val="Hipercze"/>
                <w:b/>
                <w:bCs/>
                <w:noProof/>
                <w:lang w:val="pl-PL"/>
              </w:rPr>
              <w:t>Odpowiedź na pytanie badawcze</w:t>
            </w:r>
            <w:r w:rsidR="00A638EE" w:rsidRPr="000B2DD5">
              <w:rPr>
                <w:rStyle w:val="Hipercze"/>
                <w:noProof/>
                <w:lang w:val="pl-PL"/>
              </w:rPr>
              <w:t xml:space="preserve"> „Czy wymiary utworzone na etapie analizy PCA są dobrymi predyktorami zmiennej PKB?”</w:t>
            </w:r>
            <w:r w:rsidR="00A638EE" w:rsidRPr="000B2DD5">
              <w:rPr>
                <w:rStyle w:val="Hipercze"/>
                <w:b/>
                <w:bCs/>
                <w:noProof/>
                <w:lang w:val="pl-PL"/>
              </w:rPr>
              <w:t>: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_Toc138796981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5E01954D" w14:textId="2F9459DC" w:rsidR="00A638EE" w:rsidRDefault="00000000">
          <w:pPr>
            <w:pStyle w:val="Spistreci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82" w:history="1">
            <w:r w:rsidR="00A638EE" w:rsidRPr="000B2DD5">
              <w:rPr>
                <w:rStyle w:val="Hipercze"/>
                <w:noProof/>
                <w:lang w:val="pl-PL"/>
              </w:rPr>
              <w:t>Załącznik 1: Wkład członków zespołu projektowego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_Toc138796982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7DC9A04F" w14:textId="6B52D020" w:rsidR="00A638EE" w:rsidRDefault="00000000">
          <w:pPr>
            <w:pStyle w:val="Spistreci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2"/>
              <w:lang w:val="pl-PL" w:eastAsia="pl-PL"/>
              <w14:ligatures w14:val="standardContextual"/>
            </w:rPr>
          </w:pPr>
          <w:hyperlink w:anchor="_Toc138796983" w:history="1">
            <w:r w:rsidR="00A638EE" w:rsidRPr="000B2DD5">
              <w:rPr>
                <w:rStyle w:val="Hipercze"/>
                <w:noProof/>
                <w:lang w:val="pl-PL"/>
              </w:rPr>
              <w:t>Załącznik 2: Poprawki pierwotnych wersji analiz</w:t>
            </w:r>
            <w:r w:rsidR="00A638EE">
              <w:rPr>
                <w:noProof/>
                <w:webHidden/>
              </w:rPr>
              <w:tab/>
            </w:r>
            <w:r w:rsidR="00A638EE">
              <w:rPr>
                <w:noProof/>
                <w:webHidden/>
              </w:rPr>
              <w:fldChar w:fldCharType="begin"/>
            </w:r>
            <w:r w:rsidR="00A638EE">
              <w:rPr>
                <w:noProof/>
                <w:webHidden/>
              </w:rPr>
              <w:instrText xml:space="preserve"> PAGEREF _Toc138796983 \h </w:instrText>
            </w:r>
            <w:r w:rsidR="00A638EE">
              <w:rPr>
                <w:noProof/>
                <w:webHidden/>
              </w:rPr>
            </w:r>
            <w:r w:rsidR="00A638EE">
              <w:rPr>
                <w:noProof/>
                <w:webHidden/>
              </w:rPr>
              <w:fldChar w:fldCharType="separate"/>
            </w:r>
            <w:r w:rsidR="00A638EE">
              <w:rPr>
                <w:noProof/>
                <w:webHidden/>
              </w:rPr>
              <w:t>24</w:t>
            </w:r>
            <w:r w:rsidR="00A638EE">
              <w:rPr>
                <w:noProof/>
                <w:webHidden/>
              </w:rPr>
              <w:fldChar w:fldCharType="end"/>
            </w:r>
          </w:hyperlink>
        </w:p>
        <w:p w14:paraId="0123F844" w14:textId="3B17E1C6" w:rsidR="009251B9" w:rsidRDefault="009251B9">
          <w:r>
            <w:rPr>
              <w:b/>
              <w:bCs/>
            </w:rPr>
            <w:fldChar w:fldCharType="end"/>
          </w:r>
        </w:p>
      </w:sdtContent>
    </w:sdt>
    <w:p w14:paraId="77E10BDE" w14:textId="77777777" w:rsidR="009251B9" w:rsidRDefault="009251B9" w:rsidP="00207000">
      <w:pPr>
        <w:spacing w:line="240" w:lineRule="auto"/>
        <w:rPr>
          <w:szCs w:val="22"/>
          <w:lang w:val="pl-PL"/>
        </w:rPr>
      </w:pPr>
    </w:p>
    <w:p w14:paraId="1CA9192E" w14:textId="77777777" w:rsidR="00602A32" w:rsidRDefault="00602A32" w:rsidP="00207000">
      <w:pPr>
        <w:spacing w:line="240" w:lineRule="auto"/>
        <w:rPr>
          <w:szCs w:val="22"/>
          <w:lang w:val="pl-PL"/>
        </w:rPr>
      </w:pPr>
    </w:p>
    <w:p w14:paraId="5C295782" w14:textId="77777777" w:rsidR="00602A32" w:rsidRDefault="00602A32" w:rsidP="00207000">
      <w:pPr>
        <w:spacing w:line="240" w:lineRule="auto"/>
        <w:rPr>
          <w:szCs w:val="22"/>
          <w:lang w:val="pl-PL"/>
        </w:rPr>
      </w:pPr>
    </w:p>
    <w:p w14:paraId="09040807" w14:textId="77777777" w:rsidR="00602A32" w:rsidRPr="009251B9" w:rsidRDefault="00602A32" w:rsidP="00207000">
      <w:pPr>
        <w:spacing w:line="240" w:lineRule="auto"/>
        <w:rPr>
          <w:szCs w:val="22"/>
          <w:lang w:val="pl-PL"/>
        </w:rPr>
      </w:pPr>
    </w:p>
    <w:p w14:paraId="52D3286A" w14:textId="6BC6C848" w:rsidR="00602A32" w:rsidRPr="00AC4782" w:rsidRDefault="00602A32" w:rsidP="00AC4782">
      <w:pPr>
        <w:pStyle w:val="Nagwek1"/>
        <w:numPr>
          <w:ilvl w:val="0"/>
          <w:numId w:val="13"/>
        </w:numPr>
      </w:pPr>
      <w:bookmarkStart w:id="0" w:name="_Toc138796955"/>
      <w:proofErr w:type="spellStart"/>
      <w:r w:rsidRPr="00AC4782">
        <w:lastRenderedPageBreak/>
        <w:t>Wstęp</w:t>
      </w:r>
      <w:proofErr w:type="spellEnd"/>
      <w:r w:rsidRPr="00AC4782">
        <w:t xml:space="preserve"> do </w:t>
      </w:r>
      <w:proofErr w:type="spellStart"/>
      <w:r w:rsidRPr="00AC4782">
        <w:t>analizy</w:t>
      </w:r>
      <w:bookmarkEnd w:id="0"/>
      <w:proofErr w:type="spellEnd"/>
    </w:p>
    <w:p w14:paraId="2EE30E06" w14:textId="6C45DE86" w:rsidR="00602A32" w:rsidRDefault="00602A32" w:rsidP="00602A32">
      <w:pPr>
        <w:spacing w:line="240" w:lineRule="auto"/>
        <w:rPr>
          <w:sz w:val="24"/>
          <w:szCs w:val="24"/>
          <w:lang w:val="pl-PL" w:eastAsia="de-DE" w:bidi="en-US"/>
        </w:rPr>
      </w:pPr>
      <w:r w:rsidRPr="00416A01">
        <w:rPr>
          <w:sz w:val="24"/>
          <w:szCs w:val="24"/>
          <w:lang w:val="pl-PL"/>
        </w:rPr>
        <w:t>W projekcie dokona</w:t>
      </w:r>
      <w:r w:rsidR="00AC4782">
        <w:rPr>
          <w:sz w:val="24"/>
          <w:szCs w:val="24"/>
          <w:lang w:val="pl-PL"/>
        </w:rPr>
        <w:t>no</w:t>
      </w:r>
      <w:r w:rsidRPr="00416A01">
        <w:rPr>
          <w:sz w:val="24"/>
          <w:szCs w:val="24"/>
          <w:lang w:val="pl-PL"/>
        </w:rPr>
        <w:t xml:space="preserve"> analizy wpływu zmiennych na PKB per capita. PKB per capita to jeden z najważniejszych wskaźników gospodarczych, który odzwierciedla wartość produkcji krajowej brutto podzielonej przez liczbę mieszkańców kraju. Jest to wskaźnik, który pokazuje poziom życia i potencjał konsumpcyjny mieszkańców kraju. </w:t>
      </w:r>
      <w:r w:rsidR="00AC4782">
        <w:rPr>
          <w:sz w:val="24"/>
          <w:szCs w:val="24"/>
          <w:lang w:val="pl-PL"/>
        </w:rPr>
        <w:t>C</w:t>
      </w:r>
      <w:r w:rsidRPr="00416A01">
        <w:rPr>
          <w:sz w:val="24"/>
          <w:szCs w:val="24"/>
          <w:lang w:val="pl-PL"/>
        </w:rPr>
        <w:t>elem</w:t>
      </w:r>
      <w:r w:rsidR="00AC4782">
        <w:rPr>
          <w:sz w:val="24"/>
          <w:szCs w:val="24"/>
          <w:lang w:val="pl-PL"/>
        </w:rPr>
        <w:t xml:space="preserve"> projektu</w:t>
      </w:r>
      <w:r w:rsidRPr="00416A01">
        <w:rPr>
          <w:sz w:val="24"/>
          <w:szCs w:val="24"/>
          <w:lang w:val="pl-PL"/>
        </w:rPr>
        <w:t xml:space="preserve"> było przeprowadzenie analizy wpływu różnych zmiennych na poziom PKB per capita, takich jak produkcja energii, wydajność pracowników, zarobki roczne, czy np. wskaźnik konsumpcji. </w:t>
      </w:r>
      <w:r w:rsidRPr="00416A01">
        <w:rPr>
          <w:sz w:val="24"/>
          <w:szCs w:val="24"/>
          <w:lang w:val="pl-PL" w:eastAsia="de-DE" w:bidi="en-US"/>
        </w:rPr>
        <w:t xml:space="preserve">Niektóre wyniki </w:t>
      </w:r>
      <w:r w:rsidR="00774216">
        <w:rPr>
          <w:sz w:val="24"/>
          <w:szCs w:val="24"/>
          <w:lang w:val="pl-PL" w:eastAsia="de-DE" w:bidi="en-US"/>
        </w:rPr>
        <w:t xml:space="preserve">były szczególnie </w:t>
      </w:r>
      <w:r w:rsidR="002B5114">
        <w:rPr>
          <w:sz w:val="24"/>
          <w:szCs w:val="24"/>
          <w:lang w:val="pl-PL" w:eastAsia="de-DE" w:bidi="en-US"/>
        </w:rPr>
        <w:t>zaskakujące</w:t>
      </w:r>
      <w:r w:rsidR="00774216">
        <w:rPr>
          <w:sz w:val="24"/>
          <w:szCs w:val="24"/>
          <w:lang w:val="pl-PL" w:eastAsia="de-DE" w:bidi="en-US"/>
        </w:rPr>
        <w:t>. N</w:t>
      </w:r>
      <w:r w:rsidR="002B5114">
        <w:rPr>
          <w:sz w:val="24"/>
          <w:szCs w:val="24"/>
          <w:lang w:val="pl-PL" w:eastAsia="de-DE" w:bidi="en-US"/>
        </w:rPr>
        <w:t xml:space="preserve">a </w:t>
      </w:r>
      <w:r w:rsidRPr="00416A01">
        <w:rPr>
          <w:sz w:val="24"/>
          <w:szCs w:val="24"/>
          <w:lang w:val="pl-PL" w:eastAsia="de-DE" w:bidi="en-US"/>
        </w:rPr>
        <w:t>pierwszy rzut oka nie wydawałoby się, że dany czynnik mógłby mieć istotny wpływ na</w:t>
      </w:r>
      <w:r w:rsidR="00774216">
        <w:rPr>
          <w:sz w:val="24"/>
          <w:szCs w:val="24"/>
          <w:lang w:val="pl-PL" w:eastAsia="de-DE" w:bidi="en-US"/>
        </w:rPr>
        <w:t xml:space="preserve"> </w:t>
      </w:r>
      <w:r w:rsidRPr="00416A01">
        <w:rPr>
          <w:sz w:val="24"/>
          <w:szCs w:val="24"/>
          <w:lang w:val="pl-PL" w:eastAsia="de-DE" w:bidi="en-US"/>
        </w:rPr>
        <w:t>zmienną zależną. W ramach projektu przeprowadz</w:t>
      </w:r>
      <w:r w:rsidR="002B5114">
        <w:rPr>
          <w:sz w:val="24"/>
          <w:szCs w:val="24"/>
          <w:lang w:val="pl-PL" w:eastAsia="de-DE" w:bidi="en-US"/>
        </w:rPr>
        <w:t xml:space="preserve">ono </w:t>
      </w:r>
      <w:r w:rsidRPr="00416A01">
        <w:rPr>
          <w:sz w:val="24"/>
          <w:szCs w:val="24"/>
          <w:lang w:val="pl-PL" w:eastAsia="de-DE" w:bidi="en-US"/>
        </w:rPr>
        <w:t>analizy statystyczne, które umożliwiły zidentyfikowanie zmiennych, które najbardziej wpływają na poziom PKB per capita oraz pomogły określić relacje między nimi. Analiza została przeprowadzana przy użyciu różnych narzędzi i metod statystycznych, takich jak analiza korelacji, PCA, grupowanie, regresja. W</w:t>
      </w:r>
      <w:r w:rsidR="004E3149">
        <w:rPr>
          <w:sz w:val="24"/>
          <w:szCs w:val="24"/>
          <w:lang w:val="pl-PL" w:eastAsia="de-DE" w:bidi="en-US"/>
        </w:rPr>
        <w:t> </w:t>
      </w:r>
      <w:r w:rsidRPr="00416A01">
        <w:rPr>
          <w:sz w:val="24"/>
          <w:szCs w:val="24"/>
          <w:lang w:val="pl-PL" w:eastAsia="de-DE" w:bidi="en-US"/>
        </w:rPr>
        <w:t>projekcie odpowie</w:t>
      </w:r>
      <w:r w:rsidR="00774216">
        <w:rPr>
          <w:sz w:val="24"/>
          <w:szCs w:val="24"/>
          <w:lang w:val="pl-PL" w:eastAsia="de-DE" w:bidi="en-US"/>
        </w:rPr>
        <w:t>dziano</w:t>
      </w:r>
      <w:r w:rsidRPr="00416A01">
        <w:rPr>
          <w:sz w:val="24"/>
          <w:szCs w:val="24"/>
          <w:lang w:val="pl-PL" w:eastAsia="de-DE" w:bidi="en-US"/>
        </w:rPr>
        <w:t xml:space="preserve"> na pytania badawcze takie jak: </w:t>
      </w:r>
    </w:p>
    <w:p w14:paraId="50F91A70" w14:textId="77777777" w:rsidR="002B5114" w:rsidRPr="00416A01" w:rsidRDefault="002B5114" w:rsidP="00602A32">
      <w:pPr>
        <w:spacing w:line="240" w:lineRule="auto"/>
        <w:rPr>
          <w:sz w:val="24"/>
          <w:szCs w:val="24"/>
          <w:lang w:val="pl-PL" w:eastAsia="de-DE" w:bidi="en-US"/>
        </w:rPr>
      </w:pPr>
    </w:p>
    <w:p w14:paraId="579DB8DF" w14:textId="0C1E13E8" w:rsidR="00602A32" w:rsidRPr="002B5114" w:rsidRDefault="002919FE" w:rsidP="00602A32">
      <w:pPr>
        <w:spacing w:line="240" w:lineRule="auto"/>
        <w:rPr>
          <w:b/>
          <w:bCs/>
          <w:sz w:val="24"/>
          <w:szCs w:val="24"/>
          <w:lang w:val="pl-PL"/>
        </w:rPr>
      </w:pPr>
      <w:r w:rsidRPr="002B5114">
        <w:rPr>
          <w:b/>
          <w:bCs/>
          <w:sz w:val="24"/>
          <w:szCs w:val="24"/>
          <w:lang w:val="pl-PL" w:eastAsia="de-DE" w:bidi="en-US"/>
        </w:rPr>
        <w:t xml:space="preserve">1. </w:t>
      </w:r>
      <w:r w:rsidR="00602A32" w:rsidRPr="002B5114">
        <w:rPr>
          <w:b/>
          <w:bCs/>
          <w:sz w:val="24"/>
          <w:szCs w:val="24"/>
          <w:lang w:val="pl-PL" w:eastAsia="de-DE" w:bidi="en-US"/>
        </w:rPr>
        <w:t>,,</w:t>
      </w:r>
      <w:r w:rsidR="00602A32" w:rsidRPr="002B5114">
        <w:rPr>
          <w:b/>
          <w:bCs/>
          <w:sz w:val="24"/>
          <w:szCs w:val="24"/>
          <w:lang w:val="pl-PL"/>
        </w:rPr>
        <w:t>Czy i jak można zredukować wymiary badanych danych?”</w:t>
      </w:r>
    </w:p>
    <w:p w14:paraId="58CA21CB" w14:textId="032179B7" w:rsidR="00602A32" w:rsidRPr="002B5114" w:rsidRDefault="002919FE" w:rsidP="00602A32">
      <w:pPr>
        <w:spacing w:line="240" w:lineRule="auto"/>
        <w:rPr>
          <w:b/>
          <w:bCs/>
          <w:sz w:val="24"/>
          <w:szCs w:val="24"/>
          <w:lang w:val="pl-PL"/>
        </w:rPr>
      </w:pPr>
      <w:r w:rsidRPr="002B5114">
        <w:rPr>
          <w:b/>
          <w:bCs/>
          <w:sz w:val="24"/>
          <w:szCs w:val="24"/>
          <w:lang w:val="pl-PL"/>
        </w:rPr>
        <w:t xml:space="preserve">2. </w:t>
      </w:r>
      <w:r w:rsidR="00602A32" w:rsidRPr="002B5114">
        <w:rPr>
          <w:b/>
          <w:bCs/>
          <w:sz w:val="24"/>
          <w:szCs w:val="24"/>
          <w:lang w:val="pl-PL"/>
        </w:rPr>
        <w:t>,,Ile i jakie grupy utworzą badane dane?”</w:t>
      </w:r>
    </w:p>
    <w:p w14:paraId="5D7F6055" w14:textId="544CA6B6" w:rsidR="00602A32" w:rsidRPr="002B5114" w:rsidRDefault="002919FE" w:rsidP="00602A32">
      <w:pPr>
        <w:spacing w:line="240" w:lineRule="auto"/>
        <w:rPr>
          <w:b/>
          <w:bCs/>
          <w:sz w:val="24"/>
          <w:szCs w:val="24"/>
          <w:lang w:val="pl-PL"/>
        </w:rPr>
      </w:pPr>
      <w:r w:rsidRPr="002B5114">
        <w:rPr>
          <w:b/>
          <w:bCs/>
          <w:sz w:val="24"/>
          <w:szCs w:val="24"/>
          <w:lang w:val="pl-PL"/>
        </w:rPr>
        <w:t xml:space="preserve">3. </w:t>
      </w:r>
      <w:r w:rsidR="00602A32" w:rsidRPr="002B5114">
        <w:rPr>
          <w:b/>
          <w:bCs/>
          <w:sz w:val="24"/>
          <w:szCs w:val="24"/>
          <w:lang w:val="pl-PL"/>
        </w:rPr>
        <w:t>,,Jak wygląda model regresji badanych danych?”</w:t>
      </w:r>
    </w:p>
    <w:p w14:paraId="7A9F72D2" w14:textId="35FB7E03" w:rsidR="00602A32" w:rsidRPr="00416A01" w:rsidRDefault="002919FE" w:rsidP="00602A32">
      <w:pPr>
        <w:spacing w:line="240" w:lineRule="auto"/>
        <w:rPr>
          <w:sz w:val="24"/>
          <w:szCs w:val="24"/>
          <w:lang w:val="pl-PL"/>
        </w:rPr>
      </w:pPr>
      <w:r w:rsidRPr="002B5114">
        <w:rPr>
          <w:b/>
          <w:bCs/>
          <w:sz w:val="24"/>
          <w:szCs w:val="24"/>
          <w:lang w:val="pl-PL"/>
        </w:rPr>
        <w:t xml:space="preserve">4. </w:t>
      </w:r>
      <w:r w:rsidR="00602A32" w:rsidRPr="002B5114">
        <w:rPr>
          <w:b/>
          <w:bCs/>
          <w:sz w:val="24"/>
          <w:szCs w:val="24"/>
          <w:lang w:val="pl-PL"/>
        </w:rPr>
        <w:t>,,Czy wymiary utworzone na etapie analizy PCA są dobrymi predyktorami zmiennej PKB?”</w:t>
      </w:r>
    </w:p>
    <w:p w14:paraId="38F2EEE8" w14:textId="3767CC1C" w:rsidR="009D79A2" w:rsidRPr="009D79A2" w:rsidRDefault="009D79A2" w:rsidP="00F34F45">
      <w:pPr>
        <w:pStyle w:val="Nagwek1"/>
        <w:numPr>
          <w:ilvl w:val="0"/>
          <w:numId w:val="13"/>
        </w:numPr>
        <w:rPr>
          <w:lang w:val="pl-PL"/>
        </w:rPr>
      </w:pPr>
      <w:bookmarkStart w:id="1" w:name="_Toc138796956"/>
      <w:r w:rsidRPr="009D79A2">
        <w:rPr>
          <w:lang w:val="pl-PL"/>
        </w:rPr>
        <w:t>Metody badawcze:</w:t>
      </w:r>
      <w:bookmarkEnd w:id="1"/>
    </w:p>
    <w:p w14:paraId="464CA6AA" w14:textId="095B8B93" w:rsidR="009D79A2" w:rsidRDefault="009D79A2" w:rsidP="00391B22">
      <w:pPr>
        <w:spacing w:after="160" w:line="259" w:lineRule="auto"/>
        <w:rPr>
          <w:sz w:val="24"/>
          <w:szCs w:val="24"/>
          <w:lang w:val="pl-PL"/>
        </w:rPr>
      </w:pPr>
      <w:r w:rsidRPr="00391B22">
        <w:rPr>
          <w:sz w:val="24"/>
          <w:szCs w:val="24"/>
          <w:lang w:val="pl-PL"/>
        </w:rPr>
        <w:t xml:space="preserve">Aby odpowiedzieć na pytanie badawcze czy i jak zredukować wymiary badanych danych użyto metody analizy głównych składowych. Zbadano </w:t>
      </w:r>
      <w:r w:rsidR="004F6789" w:rsidRPr="00391B22">
        <w:rPr>
          <w:sz w:val="24"/>
          <w:szCs w:val="24"/>
          <w:lang w:val="pl-PL"/>
        </w:rPr>
        <w:t xml:space="preserve">korelację, wykonano test sferyczności </w:t>
      </w:r>
      <w:proofErr w:type="spellStart"/>
      <w:r w:rsidR="004F6789" w:rsidRPr="00391B22">
        <w:rPr>
          <w:sz w:val="24"/>
          <w:szCs w:val="24"/>
          <w:lang w:val="pl-PL"/>
        </w:rPr>
        <w:t>Barletta</w:t>
      </w:r>
      <w:proofErr w:type="spellEnd"/>
      <w:r w:rsidR="004F6789" w:rsidRPr="00391B22">
        <w:rPr>
          <w:sz w:val="24"/>
          <w:szCs w:val="24"/>
          <w:lang w:val="pl-PL"/>
        </w:rPr>
        <w:t xml:space="preserve"> oraz test KMO, aby upewnić się, że analiza jest możliwa i jej wyniki są miarodajne.</w:t>
      </w:r>
      <w:r w:rsidR="00716645" w:rsidRPr="00391B22">
        <w:rPr>
          <w:sz w:val="24"/>
          <w:szCs w:val="24"/>
          <w:lang w:val="pl-PL"/>
        </w:rPr>
        <w:t xml:space="preserve"> Wynikiem analizy były dwa wymiary, wyjaśniające ponad 80% zmienności.</w:t>
      </w:r>
    </w:p>
    <w:p w14:paraId="4D19031E" w14:textId="5482A333" w:rsidR="00391B22" w:rsidRPr="00391B22" w:rsidRDefault="00391B22" w:rsidP="00391B22">
      <w:pPr>
        <w:spacing w:after="160" w:line="259" w:lineRule="auto"/>
        <w:rPr>
          <w:sz w:val="24"/>
          <w:szCs w:val="24"/>
          <w:lang w:val="pl-PL"/>
        </w:rPr>
      </w:pPr>
      <w:r w:rsidRPr="00391B22">
        <w:rPr>
          <w:sz w:val="24"/>
          <w:szCs w:val="24"/>
          <w:lang w:val="pl-PL"/>
        </w:rPr>
        <w:t>Przeprowadzono analizę skupień w celu odpowiedzi na pytanie dotyczące liczby i rodzaju grup w</w:t>
      </w:r>
      <w:r>
        <w:rPr>
          <w:sz w:val="24"/>
          <w:szCs w:val="24"/>
          <w:lang w:val="pl-PL"/>
        </w:rPr>
        <w:t> </w:t>
      </w:r>
      <w:r w:rsidRPr="00391B22">
        <w:rPr>
          <w:sz w:val="24"/>
          <w:szCs w:val="24"/>
          <w:lang w:val="pl-PL"/>
        </w:rPr>
        <w:t xml:space="preserve"> badanych danych. Do tego celu wykorzystano funkcję </w:t>
      </w:r>
      <w:proofErr w:type="spellStart"/>
      <w:r w:rsidRPr="00391B22">
        <w:rPr>
          <w:sz w:val="24"/>
          <w:szCs w:val="24"/>
          <w:lang w:val="pl-PL"/>
        </w:rPr>
        <w:t>Clusterboot</w:t>
      </w:r>
      <w:proofErr w:type="spellEnd"/>
      <w:r w:rsidRPr="00391B22">
        <w:rPr>
          <w:sz w:val="24"/>
          <w:szCs w:val="24"/>
          <w:lang w:val="pl-PL"/>
        </w:rPr>
        <w:t>. Na podstawie wyników tej analizy ustalono optymalną liczbę grup oraz metodę. Następnie, w celu potwierdzenia wyników, sporządzono wykresy metodą WSS (</w:t>
      </w:r>
      <w:proofErr w:type="spellStart"/>
      <w:r w:rsidRPr="00391B22">
        <w:rPr>
          <w:sz w:val="24"/>
          <w:szCs w:val="24"/>
          <w:lang w:val="pl-PL"/>
        </w:rPr>
        <w:t>Within</w:t>
      </w:r>
      <w:proofErr w:type="spellEnd"/>
      <w:r w:rsidRPr="00391B22">
        <w:rPr>
          <w:sz w:val="24"/>
          <w:szCs w:val="24"/>
          <w:lang w:val="pl-PL"/>
        </w:rPr>
        <w:t xml:space="preserve">-Cluster Sum of </w:t>
      </w:r>
      <w:proofErr w:type="spellStart"/>
      <w:r w:rsidRPr="00391B22">
        <w:rPr>
          <w:sz w:val="24"/>
          <w:szCs w:val="24"/>
          <w:lang w:val="pl-PL"/>
        </w:rPr>
        <w:t>Squares</w:t>
      </w:r>
      <w:proofErr w:type="spellEnd"/>
      <w:r w:rsidRPr="00391B22">
        <w:rPr>
          <w:sz w:val="24"/>
          <w:szCs w:val="24"/>
          <w:lang w:val="pl-PL"/>
        </w:rPr>
        <w:t xml:space="preserve">), Silhouette oraz </w:t>
      </w:r>
      <w:proofErr w:type="spellStart"/>
      <w:r w:rsidRPr="00391B22">
        <w:rPr>
          <w:sz w:val="24"/>
          <w:szCs w:val="24"/>
          <w:lang w:val="pl-PL"/>
        </w:rPr>
        <w:t>Gap_stat</w:t>
      </w:r>
      <w:proofErr w:type="spellEnd"/>
      <w:r w:rsidRPr="00391B22">
        <w:rPr>
          <w:sz w:val="24"/>
          <w:szCs w:val="24"/>
          <w:lang w:val="pl-PL"/>
        </w:rPr>
        <w:t xml:space="preserve">. Po przeprowadzeniu tych analiz, podjęto decyzję o wyborze dwóch grup jako optymalnej liczby. Algorytm </w:t>
      </w:r>
      <w:proofErr w:type="spellStart"/>
      <w:r w:rsidRPr="00391B22">
        <w:rPr>
          <w:sz w:val="24"/>
          <w:szCs w:val="24"/>
          <w:lang w:val="pl-PL"/>
        </w:rPr>
        <w:t>Clara</w:t>
      </w:r>
      <w:proofErr w:type="spellEnd"/>
      <w:r w:rsidRPr="00391B22">
        <w:rPr>
          <w:sz w:val="24"/>
          <w:szCs w:val="24"/>
          <w:lang w:val="pl-PL"/>
        </w:rPr>
        <w:t xml:space="preserve"> pomógł zwizualizować grupy w sposób bardziej czytelny. Ostatecznie, wybrano metodę Warda i wykonano dendrogram, który wyraźnie przedstawiał zróżnicowanie między grupami.</w:t>
      </w:r>
    </w:p>
    <w:p w14:paraId="07CFDB1D" w14:textId="308878B7" w:rsidR="00902056" w:rsidRPr="00391B22" w:rsidRDefault="002B5114" w:rsidP="00391B22">
      <w:pPr>
        <w:spacing w:after="160" w:line="259" w:lineRule="auto"/>
        <w:rPr>
          <w:sz w:val="24"/>
          <w:szCs w:val="24"/>
          <w:lang w:val="pl-PL"/>
        </w:rPr>
      </w:pPr>
      <w:r w:rsidRPr="00391B22">
        <w:rPr>
          <w:sz w:val="24"/>
          <w:szCs w:val="24"/>
          <w:lang w:val="pl-PL"/>
        </w:rPr>
        <w:t>Odpowiadając</w:t>
      </w:r>
      <w:r w:rsidR="001F1A1F" w:rsidRPr="00391B22">
        <w:rPr>
          <w:sz w:val="24"/>
          <w:szCs w:val="24"/>
          <w:lang w:val="pl-PL"/>
        </w:rPr>
        <w:t xml:space="preserve"> na pytanie jak wygląda model regresji</w:t>
      </w:r>
      <w:r w:rsidR="00072420" w:rsidRPr="00391B22">
        <w:rPr>
          <w:sz w:val="24"/>
          <w:szCs w:val="24"/>
          <w:lang w:val="pl-PL"/>
        </w:rPr>
        <w:t xml:space="preserve"> </w:t>
      </w:r>
      <w:r w:rsidR="00E22F23" w:rsidRPr="00391B22">
        <w:rPr>
          <w:sz w:val="24"/>
          <w:szCs w:val="24"/>
          <w:lang w:val="pl-PL"/>
        </w:rPr>
        <w:t xml:space="preserve">najpierw zbadano korelacje, następnie </w:t>
      </w:r>
      <w:r w:rsidR="007622FD" w:rsidRPr="00391B22">
        <w:rPr>
          <w:sz w:val="24"/>
          <w:szCs w:val="24"/>
          <w:lang w:val="pl-PL"/>
        </w:rPr>
        <w:t>sprawdzono istotność współczynników korelacji. Kolejnym krokiem było z</w:t>
      </w:r>
      <w:r w:rsidR="00E22F23" w:rsidRPr="00391B22">
        <w:rPr>
          <w:sz w:val="24"/>
          <w:szCs w:val="24"/>
          <w:lang w:val="pl-PL"/>
        </w:rPr>
        <w:t>budowan</w:t>
      </w:r>
      <w:r w:rsidR="007622FD" w:rsidRPr="00391B22">
        <w:rPr>
          <w:sz w:val="24"/>
          <w:szCs w:val="24"/>
          <w:lang w:val="pl-PL"/>
        </w:rPr>
        <w:t>ie</w:t>
      </w:r>
      <w:r w:rsidR="00E22F23" w:rsidRPr="00391B22">
        <w:rPr>
          <w:sz w:val="24"/>
          <w:szCs w:val="24"/>
          <w:lang w:val="pl-PL"/>
        </w:rPr>
        <w:t xml:space="preserve"> </w:t>
      </w:r>
      <w:r w:rsidR="007622FD" w:rsidRPr="00391B22">
        <w:rPr>
          <w:sz w:val="24"/>
          <w:szCs w:val="24"/>
          <w:lang w:val="pl-PL"/>
        </w:rPr>
        <w:t>i weryfikacja modelu regresji. W tym</w:t>
      </w:r>
      <w:r w:rsidR="00306130" w:rsidRPr="00391B22">
        <w:rPr>
          <w:sz w:val="24"/>
          <w:szCs w:val="24"/>
          <w:lang w:val="pl-PL"/>
        </w:rPr>
        <w:t xml:space="preserve"> celu</w:t>
      </w:r>
      <w:r w:rsidR="007622FD" w:rsidRPr="00391B22">
        <w:rPr>
          <w:sz w:val="24"/>
          <w:szCs w:val="24"/>
          <w:lang w:val="pl-PL"/>
        </w:rPr>
        <w:t xml:space="preserve"> </w:t>
      </w:r>
      <w:r w:rsidR="00306130" w:rsidRPr="00391B22">
        <w:rPr>
          <w:sz w:val="24"/>
          <w:szCs w:val="24"/>
          <w:lang w:val="pl-PL"/>
        </w:rPr>
        <w:t>posłużono się</w:t>
      </w:r>
      <w:r w:rsidR="007622FD" w:rsidRPr="00391B22">
        <w:rPr>
          <w:sz w:val="24"/>
          <w:szCs w:val="24"/>
          <w:lang w:val="pl-PL"/>
        </w:rPr>
        <w:t xml:space="preserve"> funkcj</w:t>
      </w:r>
      <w:r w:rsidR="00306130" w:rsidRPr="00391B22">
        <w:rPr>
          <w:sz w:val="24"/>
          <w:szCs w:val="24"/>
          <w:lang w:val="pl-PL"/>
        </w:rPr>
        <w:t>ą</w:t>
      </w:r>
      <w:r w:rsidR="007622FD" w:rsidRPr="00391B22">
        <w:rPr>
          <w:sz w:val="24"/>
          <w:szCs w:val="24"/>
          <w:lang w:val="pl-PL"/>
        </w:rPr>
        <w:t xml:space="preserve"> regresji </w:t>
      </w:r>
      <w:r w:rsidR="007D13F0" w:rsidRPr="00391B22">
        <w:rPr>
          <w:sz w:val="24"/>
          <w:szCs w:val="24"/>
          <w:lang w:val="pl-PL"/>
        </w:rPr>
        <w:t>liniowej</w:t>
      </w:r>
      <w:r w:rsidR="00902056" w:rsidRPr="00391B22">
        <w:rPr>
          <w:sz w:val="24"/>
          <w:szCs w:val="24"/>
          <w:lang w:val="pl-PL"/>
        </w:rPr>
        <w:t xml:space="preserve"> oraz wykres</w:t>
      </w:r>
      <w:r w:rsidR="00306130" w:rsidRPr="00391B22">
        <w:rPr>
          <w:sz w:val="24"/>
          <w:szCs w:val="24"/>
          <w:lang w:val="pl-PL"/>
        </w:rPr>
        <w:t>em</w:t>
      </w:r>
      <w:r w:rsidR="00902056" w:rsidRPr="00391B22">
        <w:rPr>
          <w:sz w:val="24"/>
          <w:szCs w:val="24"/>
          <w:lang w:val="pl-PL"/>
        </w:rPr>
        <w:t xml:space="preserve"> na bazie ws</w:t>
      </w:r>
      <w:r w:rsidR="005C7CA2">
        <w:rPr>
          <w:sz w:val="24"/>
          <w:szCs w:val="24"/>
          <w:lang w:val="pl-PL"/>
        </w:rPr>
        <w:t>półczynnika</w:t>
      </w:r>
      <w:r w:rsidR="00902056" w:rsidRPr="00391B22">
        <w:rPr>
          <w:sz w:val="24"/>
          <w:szCs w:val="24"/>
          <w:lang w:val="pl-PL"/>
        </w:rPr>
        <w:t xml:space="preserve"> determinacji</w:t>
      </w:r>
      <w:r w:rsidRPr="00391B22">
        <w:rPr>
          <w:sz w:val="24"/>
          <w:szCs w:val="24"/>
          <w:lang w:val="pl-PL"/>
        </w:rPr>
        <w:t>,</w:t>
      </w:r>
      <w:r w:rsidR="007622FD" w:rsidRPr="00391B22">
        <w:rPr>
          <w:sz w:val="24"/>
          <w:szCs w:val="24"/>
          <w:lang w:val="pl-PL"/>
        </w:rPr>
        <w:t xml:space="preserve"> </w:t>
      </w:r>
      <w:r w:rsidR="00902056" w:rsidRPr="00391B22">
        <w:rPr>
          <w:sz w:val="24"/>
          <w:szCs w:val="24"/>
          <w:lang w:val="pl-PL"/>
        </w:rPr>
        <w:t>aby wybrać najbardziej</w:t>
      </w:r>
      <w:r w:rsidR="00306130" w:rsidRPr="00391B22">
        <w:rPr>
          <w:sz w:val="24"/>
          <w:szCs w:val="24"/>
          <w:lang w:val="pl-PL"/>
        </w:rPr>
        <w:t xml:space="preserve"> dopasowany model.</w:t>
      </w:r>
    </w:p>
    <w:p w14:paraId="679A17FF" w14:textId="7E8BC01F" w:rsidR="00306130" w:rsidRPr="00391B22" w:rsidRDefault="002B5114" w:rsidP="005C7CA2">
      <w:pPr>
        <w:spacing w:after="160" w:line="259" w:lineRule="auto"/>
        <w:rPr>
          <w:sz w:val="24"/>
          <w:szCs w:val="24"/>
          <w:lang w:val="pl-PL"/>
        </w:rPr>
      </w:pPr>
      <w:r w:rsidRPr="00391B22">
        <w:rPr>
          <w:sz w:val="24"/>
          <w:szCs w:val="24"/>
          <w:lang w:val="pl-PL"/>
        </w:rPr>
        <w:t>N</w:t>
      </w:r>
      <w:r w:rsidR="00306130" w:rsidRPr="00391B22">
        <w:rPr>
          <w:sz w:val="24"/>
          <w:szCs w:val="24"/>
          <w:lang w:val="pl-PL"/>
        </w:rPr>
        <w:t>a pytanie czy wymiary utworzone na etapie analizy PCA są dobrymi predyktorami zmiennej PKB</w:t>
      </w:r>
      <w:r w:rsidRPr="00391B22">
        <w:rPr>
          <w:sz w:val="24"/>
          <w:szCs w:val="24"/>
          <w:lang w:val="pl-PL"/>
        </w:rPr>
        <w:t xml:space="preserve"> znaleziono odpowiedź</w:t>
      </w:r>
      <w:r w:rsidR="00306130" w:rsidRPr="00391B22">
        <w:rPr>
          <w:sz w:val="24"/>
          <w:szCs w:val="24"/>
          <w:lang w:val="pl-PL"/>
        </w:rPr>
        <w:t xml:space="preserve"> posłu</w:t>
      </w:r>
      <w:r w:rsidRPr="00391B22">
        <w:rPr>
          <w:sz w:val="24"/>
          <w:szCs w:val="24"/>
          <w:lang w:val="pl-PL"/>
        </w:rPr>
        <w:t xml:space="preserve">gując </w:t>
      </w:r>
      <w:r w:rsidR="008C7880" w:rsidRPr="00391B22">
        <w:rPr>
          <w:sz w:val="24"/>
          <w:szCs w:val="24"/>
          <w:lang w:val="pl-PL"/>
        </w:rPr>
        <w:t>się połączeniem analizy PCA i regresji.</w:t>
      </w:r>
      <w:r w:rsidR="00FF6BB9" w:rsidRPr="00391B22">
        <w:rPr>
          <w:sz w:val="24"/>
          <w:szCs w:val="24"/>
          <w:lang w:val="pl-PL"/>
        </w:rPr>
        <w:t xml:space="preserve"> Metoda polega na użyciu wymiarów z PCA jako predyktorów i porównaniu czy lepiej wyjaśniają model razem czy może pierwszy wymiar sam wyjaśnia więcej zmienności</w:t>
      </w:r>
      <w:r w:rsidR="00F34F45" w:rsidRPr="00391B22">
        <w:rPr>
          <w:sz w:val="24"/>
          <w:szCs w:val="24"/>
          <w:lang w:val="pl-PL"/>
        </w:rPr>
        <w:t xml:space="preserve">. Badane zjawisko badano za pomocą polecenia </w:t>
      </w:r>
      <w:proofErr w:type="spellStart"/>
      <w:r w:rsidR="00F34F45" w:rsidRPr="00391B22">
        <w:rPr>
          <w:sz w:val="24"/>
          <w:szCs w:val="24"/>
          <w:lang w:val="pl-PL"/>
        </w:rPr>
        <w:t>Anovy</w:t>
      </w:r>
      <w:proofErr w:type="spellEnd"/>
      <w:r w:rsidR="00F34F45" w:rsidRPr="00391B22">
        <w:rPr>
          <w:sz w:val="24"/>
          <w:szCs w:val="24"/>
          <w:lang w:val="pl-PL"/>
        </w:rPr>
        <w:t>.</w:t>
      </w:r>
    </w:p>
    <w:p w14:paraId="0309AE3C" w14:textId="77777777" w:rsidR="00F34F45" w:rsidRDefault="00F34F45" w:rsidP="00F34F45">
      <w:pPr>
        <w:pStyle w:val="Nagwek1"/>
        <w:numPr>
          <w:ilvl w:val="0"/>
          <w:numId w:val="13"/>
        </w:numPr>
      </w:pPr>
      <w:bookmarkStart w:id="2" w:name="_Toc138796957"/>
      <w:proofErr w:type="spellStart"/>
      <w:r w:rsidRPr="00F34F45">
        <w:lastRenderedPageBreak/>
        <w:t>Wyniki</w:t>
      </w:r>
      <w:bookmarkStart w:id="3" w:name="_Toc133499415"/>
      <w:bookmarkEnd w:id="2"/>
      <w:proofErr w:type="spellEnd"/>
    </w:p>
    <w:p w14:paraId="50DFBB32" w14:textId="5A6AD405" w:rsidR="00125E93" w:rsidRPr="00F34F45" w:rsidRDefault="00000000" w:rsidP="00F34F45">
      <w:pPr>
        <w:pStyle w:val="Nagwek2"/>
        <w:numPr>
          <w:ilvl w:val="1"/>
          <w:numId w:val="19"/>
        </w:numPr>
      </w:pPr>
      <w:bookmarkStart w:id="4" w:name="_Toc138796958"/>
      <w:r w:rsidRPr="00F34F45">
        <w:rPr>
          <w:lang w:val="pl-PL" w:eastAsia="de-DE" w:bidi="en-US"/>
        </w:rPr>
        <w:t>Analiza rozkładu badanych zmiennych</w:t>
      </w:r>
      <w:bookmarkEnd w:id="3"/>
      <w:bookmarkEnd w:id="4"/>
    </w:p>
    <w:p w14:paraId="321D5CA9" w14:textId="191E0A38" w:rsidR="00EE2363" w:rsidRPr="00416A01" w:rsidRDefault="004958DC" w:rsidP="00D412AA">
      <w:pPr>
        <w:pStyle w:val="tekstopisu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_Ref138264216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602A32">
        <w:rPr>
          <w:i/>
        </w:rPr>
        <w:t xml:space="preserve">Tabela </w:t>
      </w:r>
      <w:r>
        <w:rPr>
          <w:i/>
          <w:noProof/>
        </w:rPr>
        <w:t>1</w:t>
      </w:r>
      <w:r w:rsidRPr="00602A32">
        <w:rPr>
          <w:i/>
        </w:rPr>
        <w:t>. Podstawowe statystyki</w:t>
      </w:r>
      <w:r>
        <w:rPr>
          <w:sz w:val="24"/>
          <w:szCs w:val="24"/>
        </w:rPr>
        <w:fldChar w:fldCharType="end"/>
      </w:r>
      <w:r w:rsidR="008C4EB9" w:rsidRPr="00416A01">
        <w:rPr>
          <w:sz w:val="24"/>
          <w:szCs w:val="24"/>
        </w:rPr>
        <w:t xml:space="preserve"> przedstawia podstawowe statystyki, takie jak średnia, odchylenie standardowe, rozstęp</w:t>
      </w:r>
      <w:r w:rsidR="00160E8E" w:rsidRPr="00416A01">
        <w:rPr>
          <w:sz w:val="24"/>
          <w:szCs w:val="24"/>
        </w:rPr>
        <w:t xml:space="preserve">, skośność, </w:t>
      </w:r>
      <w:proofErr w:type="spellStart"/>
      <w:r w:rsidR="00160E8E" w:rsidRPr="00416A01">
        <w:rPr>
          <w:sz w:val="24"/>
          <w:szCs w:val="24"/>
        </w:rPr>
        <w:t>kurtozę</w:t>
      </w:r>
      <w:proofErr w:type="spellEnd"/>
      <w:r w:rsidR="00160E8E" w:rsidRPr="00416A01">
        <w:rPr>
          <w:sz w:val="24"/>
          <w:szCs w:val="24"/>
        </w:rPr>
        <w:t xml:space="preserve">, oraz wszystkie </w:t>
      </w:r>
      <w:proofErr w:type="spellStart"/>
      <w:r w:rsidR="00160E8E" w:rsidRPr="00416A01">
        <w:rPr>
          <w:sz w:val="24"/>
          <w:szCs w:val="24"/>
        </w:rPr>
        <w:t>kwartyle</w:t>
      </w:r>
      <w:proofErr w:type="spellEnd"/>
      <w:r w:rsidR="00160E8E" w:rsidRPr="00416A01">
        <w:rPr>
          <w:sz w:val="24"/>
          <w:szCs w:val="24"/>
        </w:rPr>
        <w:t>.</w:t>
      </w:r>
      <w:r w:rsidR="00E610FF" w:rsidRPr="00416A01">
        <w:rPr>
          <w:sz w:val="24"/>
          <w:szCs w:val="24"/>
        </w:rPr>
        <w:t xml:space="preserve"> </w:t>
      </w:r>
    </w:p>
    <w:p w14:paraId="050A1882" w14:textId="77777777" w:rsidR="008E6374" w:rsidRDefault="008E6374" w:rsidP="00D412AA">
      <w:pPr>
        <w:pStyle w:val="tekstopisu"/>
        <w:rPr>
          <w:sz w:val="20"/>
        </w:rPr>
      </w:pPr>
    </w:p>
    <w:p w14:paraId="472EDFCE" w14:textId="77777777" w:rsidR="008E6374" w:rsidRPr="00A87A21" w:rsidRDefault="008E6374" w:rsidP="00182296">
      <w:pPr>
        <w:pStyle w:val="tekstopisu"/>
        <w:ind w:firstLine="0"/>
        <w:rPr>
          <w:sz w:val="20"/>
        </w:rPr>
      </w:pPr>
    </w:p>
    <w:p w14:paraId="4879940F" w14:textId="371B2DE8" w:rsidR="005E0CFD" w:rsidRPr="00602A32" w:rsidRDefault="00000000" w:rsidP="00182296">
      <w:pPr>
        <w:pStyle w:val="Legenda"/>
        <w:jc w:val="center"/>
        <w:rPr>
          <w:i/>
          <w:iCs w:val="0"/>
          <w:szCs w:val="20"/>
          <w:lang w:val="pl-PL"/>
        </w:rPr>
      </w:pPr>
      <w:bookmarkStart w:id="5" w:name="_Ref131096673"/>
      <w:bookmarkStart w:id="6" w:name="_Ref138264216"/>
      <w:proofErr w:type="spellStart"/>
      <w:r w:rsidRPr="00602A32">
        <w:rPr>
          <w:i/>
          <w:iCs w:val="0"/>
          <w:szCs w:val="20"/>
        </w:rPr>
        <w:t>Tabela</w:t>
      </w:r>
      <w:proofErr w:type="spellEnd"/>
      <w:r w:rsidRPr="00602A32">
        <w:rPr>
          <w:i/>
          <w:iCs w:val="0"/>
          <w:szCs w:val="20"/>
        </w:rPr>
        <w:t xml:space="preserve"> </w:t>
      </w:r>
      <w:r w:rsidRPr="00602A32">
        <w:rPr>
          <w:i/>
          <w:iCs w:val="0"/>
          <w:szCs w:val="20"/>
        </w:rPr>
        <w:fldChar w:fldCharType="begin"/>
      </w:r>
      <w:r w:rsidRPr="00602A32">
        <w:rPr>
          <w:i/>
          <w:iCs w:val="0"/>
          <w:szCs w:val="20"/>
        </w:rPr>
        <w:instrText xml:space="preserve"> SEQ Tabela \* ARABIC </w:instrText>
      </w:r>
      <w:r w:rsidRPr="00602A32">
        <w:rPr>
          <w:i/>
          <w:iCs w:val="0"/>
          <w:szCs w:val="20"/>
        </w:rPr>
        <w:fldChar w:fldCharType="separate"/>
      </w:r>
      <w:r w:rsidR="00FF67BD">
        <w:rPr>
          <w:i/>
          <w:iCs w:val="0"/>
          <w:noProof/>
          <w:szCs w:val="20"/>
        </w:rPr>
        <w:t>1</w:t>
      </w:r>
      <w:r w:rsidRPr="00602A32">
        <w:rPr>
          <w:i/>
          <w:iCs w:val="0"/>
          <w:szCs w:val="20"/>
        </w:rPr>
        <w:fldChar w:fldCharType="end"/>
      </w:r>
      <w:bookmarkEnd w:id="5"/>
      <w:r w:rsidRPr="00602A32">
        <w:rPr>
          <w:i/>
          <w:iCs w:val="0"/>
          <w:szCs w:val="20"/>
        </w:rPr>
        <w:t xml:space="preserve">. </w:t>
      </w:r>
      <w:proofErr w:type="spellStart"/>
      <w:r w:rsidRPr="00602A32">
        <w:rPr>
          <w:i/>
          <w:iCs w:val="0"/>
          <w:szCs w:val="20"/>
        </w:rPr>
        <w:t>Podstawowe</w:t>
      </w:r>
      <w:proofErr w:type="spellEnd"/>
      <w:r w:rsidRPr="00602A32">
        <w:rPr>
          <w:i/>
          <w:iCs w:val="0"/>
          <w:szCs w:val="20"/>
        </w:rPr>
        <w:t xml:space="preserve"> </w:t>
      </w:r>
      <w:proofErr w:type="spellStart"/>
      <w:r w:rsidRPr="00602A32">
        <w:rPr>
          <w:i/>
          <w:iCs w:val="0"/>
          <w:szCs w:val="20"/>
        </w:rPr>
        <w:t>statystyki</w:t>
      </w:r>
      <w:bookmarkEnd w:id="6"/>
      <w:proofErr w:type="spellEnd"/>
    </w:p>
    <w:tbl>
      <w:tblPr>
        <w:tblW w:w="1148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994"/>
        <w:gridCol w:w="992"/>
        <w:gridCol w:w="1134"/>
        <w:gridCol w:w="426"/>
        <w:gridCol w:w="992"/>
        <w:gridCol w:w="993"/>
        <w:gridCol w:w="851"/>
        <w:gridCol w:w="991"/>
        <w:gridCol w:w="850"/>
        <w:gridCol w:w="992"/>
        <w:gridCol w:w="709"/>
      </w:tblGrid>
      <w:tr w:rsidR="00562537" w14:paraId="6BFAB92A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31F137" w14:textId="77777777" w:rsidR="00DA7468" w:rsidRPr="00F96700" w:rsidRDefault="00DA7468" w:rsidP="00F96700">
            <w:pPr>
              <w:pStyle w:val="Legenda"/>
              <w:jc w:val="center"/>
              <w:rPr>
                <w:color w:val="auto"/>
                <w:sz w:val="18"/>
              </w:rPr>
            </w:pPr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FFCF27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mean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1BAF4E5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proofErr w:type="spellStart"/>
            <w:r w:rsidRPr="00DC6E8B">
              <w:rPr>
                <w:b/>
                <w:bCs/>
                <w:color w:val="auto"/>
                <w:sz w:val="18"/>
              </w:rPr>
              <w:t>sd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51B3FA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IQR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65728644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cv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595C6A0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skewness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0DF1E5DC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kurtosis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40BD49C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0%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4E8142E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25%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65AE254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50%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7A9A482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75%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6218C998" w14:textId="77777777" w:rsidR="00DA7468" w:rsidRPr="00DC6E8B" w:rsidRDefault="00000000" w:rsidP="00F96700">
            <w:pPr>
              <w:pStyle w:val="Legenda"/>
              <w:jc w:val="center"/>
              <w:rPr>
                <w:b/>
                <w:bCs/>
                <w:color w:val="auto"/>
                <w:sz w:val="18"/>
              </w:rPr>
            </w:pPr>
            <w:r w:rsidRPr="00DC6E8B">
              <w:rPr>
                <w:b/>
                <w:bCs/>
                <w:color w:val="auto"/>
                <w:sz w:val="18"/>
              </w:rPr>
              <w:t>100%</w:t>
            </w:r>
          </w:p>
        </w:tc>
      </w:tr>
      <w:tr w:rsidR="00562537" w14:paraId="477BDD66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9E5E25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 xml:space="preserve">PKB </w:t>
            </w:r>
            <w:proofErr w:type="spellStart"/>
            <w:r w:rsidRPr="00F96700">
              <w:rPr>
                <w:color w:val="auto"/>
                <w:sz w:val="18"/>
              </w:rPr>
              <w:t>na</w:t>
            </w:r>
            <w:proofErr w:type="spellEnd"/>
            <w:r w:rsidRPr="00F96700">
              <w:rPr>
                <w:color w:val="auto"/>
                <w:sz w:val="18"/>
              </w:rPr>
              <w:t xml:space="preserve"> </w:t>
            </w:r>
            <w:proofErr w:type="spellStart"/>
            <w:r w:rsidRPr="00F96700">
              <w:rPr>
                <w:color w:val="auto"/>
                <w:sz w:val="18"/>
              </w:rPr>
              <w:t>osobę</w:t>
            </w:r>
            <w:proofErr w:type="spellEnd"/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8E7BD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30717,10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31F57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18938,84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A2DAED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22820,00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B5AA3D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0,62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0AE7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1,10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41EFF0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0,87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9E8276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6630,00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FFAC2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15685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7C325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25500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A48CE6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38505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BE241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83590</w:t>
            </w:r>
          </w:p>
        </w:tc>
      </w:tr>
      <w:tr w:rsidR="00562537" w14:paraId="35A1A53D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E977BB" w14:textId="77777777" w:rsidR="00DA7468" w:rsidRPr="00F27FFE" w:rsidRDefault="00000000" w:rsidP="00F96700">
            <w:pPr>
              <w:pStyle w:val="Legenda"/>
              <w:jc w:val="center"/>
              <w:rPr>
                <w:color w:val="auto"/>
                <w:sz w:val="18"/>
                <w:lang w:val="pl-PL"/>
              </w:rPr>
            </w:pPr>
            <w:r w:rsidRPr="00F27FFE">
              <w:rPr>
                <w:color w:val="auto"/>
                <w:sz w:val="18"/>
                <w:lang w:val="pl-PL"/>
              </w:rPr>
              <w:t>Budżet na badania i rozwój</w:t>
            </w:r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A32D6F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1,31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712AF66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0,54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DFBF1C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0,67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B373F5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0,42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744F3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0,76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103A03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0,98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8E6C0C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0,53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D3AB80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0,92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672E9D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1,33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73E532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1,59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2C96CA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32905</w:t>
            </w:r>
          </w:p>
        </w:tc>
      </w:tr>
      <w:tr w:rsidR="00562537" w14:paraId="414D09C2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54CF78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Internet use</w:t>
            </w:r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155EE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87,23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0A5B6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8,42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619DB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14,42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BEC55C3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0,10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4A3035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-0,43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CC3F0D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-0,69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3FBC9A4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67,95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D736861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81,01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F7815DF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87,75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CEBF48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95,43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03111486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99,03</w:t>
            </w:r>
          </w:p>
        </w:tc>
      </w:tr>
      <w:tr w:rsidR="00562537" w14:paraId="7BBB3C64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7C3058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proofErr w:type="spellStart"/>
            <w:r w:rsidRPr="00F96700">
              <w:rPr>
                <w:color w:val="auto"/>
                <w:sz w:val="18"/>
              </w:rPr>
              <w:t>Produkcja</w:t>
            </w:r>
            <w:proofErr w:type="spellEnd"/>
            <w:r w:rsidRPr="00F96700">
              <w:rPr>
                <w:color w:val="auto"/>
                <w:sz w:val="18"/>
              </w:rPr>
              <w:t xml:space="preserve"> </w:t>
            </w:r>
            <w:proofErr w:type="spellStart"/>
            <w:r w:rsidRPr="00F96700">
              <w:rPr>
                <w:color w:val="auto"/>
                <w:sz w:val="18"/>
              </w:rPr>
              <w:t>energii</w:t>
            </w:r>
            <w:proofErr w:type="spellEnd"/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577AC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7,66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0E2A30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3,78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7563F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4,39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896748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0,49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4BF97D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1,23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AF236C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2,07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EEDF78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32,00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FD463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32599,00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83B2FA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7,31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7618EF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9,28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A742D2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19,40</w:t>
            </w:r>
          </w:p>
        </w:tc>
      </w:tr>
      <w:tr w:rsidR="00562537" w14:paraId="108D7D98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08BAD1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proofErr w:type="spellStart"/>
            <w:r w:rsidRPr="00F96700">
              <w:rPr>
                <w:color w:val="auto"/>
                <w:sz w:val="18"/>
              </w:rPr>
              <w:t>Wskaźnik</w:t>
            </w:r>
            <w:proofErr w:type="spellEnd"/>
            <w:r w:rsidRPr="00F96700">
              <w:rPr>
                <w:color w:val="auto"/>
                <w:sz w:val="18"/>
              </w:rPr>
              <w:t xml:space="preserve"> </w:t>
            </w:r>
            <w:proofErr w:type="spellStart"/>
            <w:r w:rsidRPr="00F96700">
              <w:rPr>
                <w:color w:val="auto"/>
                <w:sz w:val="18"/>
              </w:rPr>
              <w:t>konsumpcji</w:t>
            </w:r>
            <w:proofErr w:type="spellEnd"/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F3D2BF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105,65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E8B5AA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40,30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E112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47,50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34C934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0,38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17A708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1,82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6FC144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4,77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55FBA2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53,00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A35CF5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76,00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31D416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97,00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A2027E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123,50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4685F3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251</w:t>
            </w:r>
          </w:p>
        </w:tc>
      </w:tr>
      <w:tr w:rsidR="00562537" w14:paraId="375133A8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17DA2E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proofErr w:type="spellStart"/>
            <w:r w:rsidRPr="00F96700">
              <w:rPr>
                <w:color w:val="auto"/>
                <w:sz w:val="18"/>
              </w:rPr>
              <w:t>Wydajność</w:t>
            </w:r>
            <w:proofErr w:type="spellEnd"/>
            <w:r w:rsidRPr="00F96700">
              <w:rPr>
                <w:color w:val="auto"/>
                <w:sz w:val="18"/>
              </w:rPr>
              <w:t xml:space="preserve"> </w:t>
            </w:r>
            <w:proofErr w:type="spellStart"/>
            <w:r w:rsidRPr="00F96700">
              <w:rPr>
                <w:color w:val="auto"/>
                <w:sz w:val="18"/>
              </w:rPr>
              <w:t>pracowników</w:t>
            </w:r>
            <w:proofErr w:type="spellEnd"/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19E5C2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98,60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903585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28,52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61F47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36,45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ECB8E5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0,29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7E1B9C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1,13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F5F12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2,16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1824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49,00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604D43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77,10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80F142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98,50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B45CB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113,55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5606D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188,20</w:t>
            </w:r>
          </w:p>
        </w:tc>
      </w:tr>
      <w:tr w:rsidR="00562537" w14:paraId="33E5D962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378DCC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proofErr w:type="spellStart"/>
            <w:r w:rsidRPr="00F96700">
              <w:rPr>
                <w:color w:val="auto"/>
                <w:sz w:val="18"/>
              </w:rPr>
              <w:t>Zarobki</w:t>
            </w:r>
            <w:proofErr w:type="spellEnd"/>
            <w:r w:rsidRPr="00F96700">
              <w:rPr>
                <w:color w:val="auto"/>
                <w:sz w:val="18"/>
              </w:rPr>
              <w:t xml:space="preserve"> </w:t>
            </w:r>
            <w:proofErr w:type="spellStart"/>
            <w:r w:rsidRPr="00F96700">
              <w:rPr>
                <w:color w:val="auto"/>
                <w:sz w:val="18"/>
              </w:rPr>
              <w:t>roczne</w:t>
            </w:r>
            <w:proofErr w:type="spellEnd"/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4795D1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21547,36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4B2A12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7797,94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99E8C0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12166,97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830363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0,36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25CD8C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0,36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4B52DF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-0,54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B6F4C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10640,64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93FE0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15051,68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43617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21985,37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4BCF4B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27218,65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5C6044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40872,86</w:t>
            </w:r>
          </w:p>
        </w:tc>
      </w:tr>
      <w:tr w:rsidR="00562537" w14:paraId="4C90BCE3" w14:textId="77777777" w:rsidTr="00F96700">
        <w:trPr>
          <w:jc w:val="center"/>
        </w:trPr>
        <w:tc>
          <w:tcPr>
            <w:tcW w:w="156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165C9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proofErr w:type="spellStart"/>
            <w:r w:rsidRPr="00F96700">
              <w:rPr>
                <w:color w:val="auto"/>
                <w:sz w:val="18"/>
              </w:rPr>
              <w:t>Zwolnienia</w:t>
            </w:r>
            <w:proofErr w:type="spellEnd"/>
            <w:r w:rsidR="00F96700" w:rsidRPr="00F96700">
              <w:rPr>
                <w:color w:val="auto"/>
                <w:sz w:val="18"/>
              </w:rPr>
              <w:t xml:space="preserve"> </w:t>
            </w:r>
            <w:r w:rsidRPr="00F96700">
              <w:rPr>
                <w:color w:val="auto"/>
                <w:sz w:val="18"/>
              </w:rPr>
              <w:t xml:space="preserve">ze </w:t>
            </w:r>
            <w:proofErr w:type="spellStart"/>
            <w:r w:rsidRPr="00F96700">
              <w:rPr>
                <w:color w:val="auto"/>
                <w:sz w:val="18"/>
              </w:rPr>
              <w:t>szpitala</w:t>
            </w:r>
            <w:proofErr w:type="spellEnd"/>
          </w:p>
        </w:tc>
        <w:tc>
          <w:tcPr>
            <w:tcW w:w="9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3A9A0C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2291,16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34A9E1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984,10</w:t>
            </w:r>
          </w:p>
        </w:tc>
        <w:tc>
          <w:tcPr>
            <w:tcW w:w="113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660FAE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1322,74</w:t>
            </w:r>
          </w:p>
        </w:tc>
        <w:tc>
          <w:tcPr>
            <w:tcW w:w="42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74521D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0,43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7EFC74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0,42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A7A06A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-0,44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C1FE24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691,83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3F79D3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1627,95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1902E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2061,64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753091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2950,69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D50E42" w14:textId="77777777" w:rsidR="00DA7468" w:rsidRPr="00F96700" w:rsidRDefault="00000000" w:rsidP="00F96700">
            <w:pPr>
              <w:pStyle w:val="Legenda"/>
              <w:jc w:val="center"/>
              <w:rPr>
                <w:color w:val="auto"/>
                <w:sz w:val="18"/>
              </w:rPr>
            </w:pPr>
            <w:r w:rsidRPr="00F96700">
              <w:rPr>
                <w:color w:val="auto"/>
                <w:sz w:val="18"/>
              </w:rPr>
              <w:t>4509,10</w:t>
            </w:r>
          </w:p>
        </w:tc>
      </w:tr>
    </w:tbl>
    <w:p w14:paraId="67AB322B" w14:textId="77777777" w:rsidR="000533BF" w:rsidRDefault="000533BF" w:rsidP="000533BF">
      <w:pPr>
        <w:spacing w:line="240" w:lineRule="auto"/>
      </w:pPr>
    </w:p>
    <w:p w14:paraId="2DB0966E" w14:textId="791028DC" w:rsidR="00A87A21" w:rsidRPr="00416A01" w:rsidRDefault="00000000" w:rsidP="000533BF">
      <w:pPr>
        <w:spacing w:line="240" w:lineRule="auto"/>
        <w:rPr>
          <w:sz w:val="24"/>
          <w:szCs w:val="24"/>
          <w:lang w:val="pl-PL"/>
        </w:rPr>
      </w:pPr>
      <w:r w:rsidRPr="00F27FFE">
        <w:rPr>
          <w:lang w:val="pl-PL"/>
        </w:rPr>
        <w:tab/>
      </w:r>
      <w:r w:rsidR="00311F39" w:rsidRPr="00416A01">
        <w:rPr>
          <w:sz w:val="24"/>
          <w:szCs w:val="24"/>
          <w:lang w:val="pl-PL"/>
        </w:rPr>
        <w:t xml:space="preserve">Poniższa </w:t>
      </w:r>
      <w:r w:rsidR="004958DC">
        <w:rPr>
          <w:sz w:val="24"/>
          <w:szCs w:val="24"/>
          <w:lang w:val="pl-PL"/>
        </w:rPr>
        <w:fldChar w:fldCharType="begin"/>
      </w:r>
      <w:r w:rsidR="004958DC">
        <w:rPr>
          <w:sz w:val="24"/>
          <w:szCs w:val="24"/>
          <w:lang w:val="pl-PL"/>
        </w:rPr>
        <w:instrText xml:space="preserve"> REF _Ref138264227 \h </w:instrText>
      </w:r>
      <w:r w:rsidR="004958DC">
        <w:rPr>
          <w:sz w:val="24"/>
          <w:szCs w:val="24"/>
          <w:lang w:val="pl-PL"/>
        </w:rPr>
      </w:r>
      <w:r w:rsidR="004958DC">
        <w:rPr>
          <w:sz w:val="24"/>
          <w:szCs w:val="24"/>
          <w:lang w:val="pl-PL"/>
        </w:rPr>
        <w:fldChar w:fldCharType="separate"/>
      </w:r>
      <w:r w:rsidR="004958DC" w:rsidRPr="004958DC">
        <w:rPr>
          <w:i/>
          <w:lang w:val="pl-PL"/>
        </w:rPr>
        <w:t xml:space="preserve">Tabela </w:t>
      </w:r>
      <w:r w:rsidR="004958DC" w:rsidRPr="004958DC">
        <w:rPr>
          <w:i/>
          <w:noProof/>
          <w:lang w:val="pl-PL"/>
        </w:rPr>
        <w:t>2</w:t>
      </w:r>
      <w:r w:rsidR="004958DC" w:rsidRPr="004958DC">
        <w:rPr>
          <w:i/>
          <w:lang w:val="pl-PL"/>
        </w:rPr>
        <w:t>. Korelacje między zmiennymi</w:t>
      </w:r>
      <w:r w:rsidR="004958DC">
        <w:rPr>
          <w:sz w:val="24"/>
          <w:szCs w:val="24"/>
          <w:lang w:val="pl-PL"/>
        </w:rPr>
        <w:fldChar w:fldCharType="end"/>
      </w:r>
      <w:r w:rsidR="00311F39" w:rsidRPr="00416A01">
        <w:rPr>
          <w:sz w:val="24"/>
          <w:szCs w:val="24"/>
          <w:lang w:val="pl-PL"/>
        </w:rPr>
        <w:t xml:space="preserve"> przedstawia korelacje międz</w:t>
      </w:r>
      <w:r w:rsidR="00F27FFE" w:rsidRPr="00416A01">
        <w:rPr>
          <w:sz w:val="24"/>
          <w:szCs w:val="24"/>
          <w:lang w:val="pl-PL"/>
        </w:rPr>
        <w:t>y</w:t>
      </w:r>
      <w:r w:rsidR="00311F39" w:rsidRPr="00416A01">
        <w:rPr>
          <w:sz w:val="24"/>
          <w:szCs w:val="24"/>
          <w:lang w:val="pl-PL"/>
        </w:rPr>
        <w:t xml:space="preserve"> </w:t>
      </w:r>
      <w:r w:rsidR="007175FC" w:rsidRPr="00416A01">
        <w:rPr>
          <w:sz w:val="24"/>
          <w:szCs w:val="24"/>
          <w:lang w:val="pl-PL"/>
        </w:rPr>
        <w:t>predyktorami oraz zmienną zależną</w:t>
      </w:r>
      <w:r w:rsidR="00311F39" w:rsidRPr="00416A01">
        <w:rPr>
          <w:sz w:val="24"/>
          <w:szCs w:val="24"/>
          <w:lang w:val="pl-PL"/>
        </w:rPr>
        <w:t xml:space="preserve">. </w:t>
      </w:r>
      <w:r w:rsidRPr="00416A01">
        <w:rPr>
          <w:sz w:val="24"/>
          <w:szCs w:val="24"/>
          <w:lang w:val="pl-PL"/>
        </w:rPr>
        <w:t xml:space="preserve">Korelacja między </w:t>
      </w:r>
      <w:r w:rsidR="007175FC" w:rsidRPr="00416A01">
        <w:rPr>
          <w:sz w:val="24"/>
          <w:szCs w:val="24"/>
          <w:lang w:val="pl-PL"/>
        </w:rPr>
        <w:t>nimi</w:t>
      </w:r>
      <w:r w:rsidRPr="00416A01">
        <w:rPr>
          <w:sz w:val="24"/>
          <w:szCs w:val="24"/>
          <w:lang w:val="pl-PL"/>
        </w:rPr>
        <w:t xml:space="preserve"> </w:t>
      </w:r>
      <w:r w:rsidR="00F27FFE" w:rsidRPr="00416A01">
        <w:rPr>
          <w:sz w:val="24"/>
          <w:szCs w:val="24"/>
          <w:lang w:val="pl-PL"/>
        </w:rPr>
        <w:t xml:space="preserve">jest </w:t>
      </w:r>
      <w:r w:rsidRPr="00416A01">
        <w:rPr>
          <w:sz w:val="24"/>
          <w:szCs w:val="24"/>
          <w:lang w:val="pl-PL"/>
        </w:rPr>
        <w:t xml:space="preserve">mierzona za pomocą współczynnika korelacji Pearsona, który przyjmuje wartości między -1 a 1. Współczynnik korelacji Pearsona 0 oznacza brak korelacji, a wartość -1 lub 1 oznacza idealną korelację negatywną lub pozytywną odpowiednio. </w:t>
      </w:r>
      <w:r w:rsidR="00311F39" w:rsidRPr="00416A01">
        <w:rPr>
          <w:sz w:val="24"/>
          <w:szCs w:val="24"/>
          <w:lang w:val="pl-PL"/>
        </w:rPr>
        <w:t xml:space="preserve">Można zauważyć, że korelacje </w:t>
      </w:r>
      <w:r w:rsidR="00F27FFE" w:rsidRPr="00416A01">
        <w:rPr>
          <w:sz w:val="24"/>
          <w:szCs w:val="24"/>
          <w:lang w:val="pl-PL"/>
        </w:rPr>
        <w:t xml:space="preserve">zmiennej zależnej </w:t>
      </w:r>
      <w:r w:rsidR="00311F39" w:rsidRPr="00416A01">
        <w:rPr>
          <w:sz w:val="24"/>
          <w:szCs w:val="24"/>
          <w:lang w:val="pl-PL"/>
        </w:rPr>
        <w:t xml:space="preserve"> </w:t>
      </w:r>
      <w:r w:rsidR="00F27FFE" w:rsidRPr="00416A01">
        <w:rPr>
          <w:sz w:val="24"/>
          <w:szCs w:val="24"/>
          <w:lang w:val="pl-PL"/>
        </w:rPr>
        <w:t xml:space="preserve">z predyktorami </w:t>
      </w:r>
      <w:r w:rsidR="00311F39" w:rsidRPr="00416A01">
        <w:rPr>
          <w:sz w:val="24"/>
          <w:szCs w:val="24"/>
          <w:lang w:val="pl-PL"/>
        </w:rPr>
        <w:t xml:space="preserve">są silne. Osiągają wartości ponad 0,50, co daje nam duże </w:t>
      </w:r>
      <w:r w:rsidR="00F27FFE" w:rsidRPr="00416A01">
        <w:rPr>
          <w:sz w:val="24"/>
          <w:szCs w:val="24"/>
          <w:lang w:val="pl-PL"/>
        </w:rPr>
        <w:t>prawdopodobieństwo</w:t>
      </w:r>
      <w:r w:rsidR="00311F39" w:rsidRPr="00416A01">
        <w:rPr>
          <w:sz w:val="24"/>
          <w:szCs w:val="24"/>
          <w:lang w:val="pl-PL"/>
        </w:rPr>
        <w:t xml:space="preserve">, że </w:t>
      </w:r>
      <w:r w:rsidR="00F27FFE" w:rsidRPr="00416A01">
        <w:rPr>
          <w:sz w:val="24"/>
          <w:szCs w:val="24"/>
          <w:lang w:val="pl-PL"/>
        </w:rPr>
        <w:t>predyktory</w:t>
      </w:r>
      <w:r w:rsidR="00311F39" w:rsidRPr="00416A01">
        <w:rPr>
          <w:sz w:val="24"/>
          <w:szCs w:val="24"/>
          <w:lang w:val="pl-PL"/>
        </w:rPr>
        <w:t xml:space="preserve"> mają znaczący wpływ na zmienną </w:t>
      </w:r>
      <w:r w:rsidR="00F27FFE" w:rsidRPr="00416A01">
        <w:rPr>
          <w:sz w:val="24"/>
          <w:szCs w:val="24"/>
          <w:lang w:val="pl-PL"/>
        </w:rPr>
        <w:t>zależną. Korelacje między predyktorami również są wysokie, jedynie zwolnienia ze szpitala korelują negatywnie z pozostałymi predyktorami, zostały one przedstawione</w:t>
      </w:r>
      <w:r w:rsidR="00311F39" w:rsidRPr="00416A01">
        <w:rPr>
          <w:sz w:val="24"/>
          <w:szCs w:val="24"/>
          <w:lang w:val="pl-PL"/>
        </w:rPr>
        <w:t xml:space="preserve"> </w:t>
      </w:r>
      <w:r w:rsidR="004958DC">
        <w:rPr>
          <w:sz w:val="24"/>
          <w:szCs w:val="24"/>
          <w:lang w:val="pl-PL"/>
        </w:rPr>
        <w:t xml:space="preserve">w </w:t>
      </w:r>
      <w:r w:rsidR="004958DC">
        <w:rPr>
          <w:sz w:val="24"/>
          <w:szCs w:val="24"/>
          <w:lang w:val="pl-PL"/>
        </w:rPr>
        <w:fldChar w:fldCharType="begin"/>
      </w:r>
      <w:r w:rsidR="004958DC">
        <w:rPr>
          <w:sz w:val="24"/>
          <w:szCs w:val="24"/>
          <w:lang w:val="pl-PL"/>
        </w:rPr>
        <w:instrText xml:space="preserve"> REF _Ref138264227 \h </w:instrText>
      </w:r>
      <w:r w:rsidR="004958DC">
        <w:rPr>
          <w:sz w:val="24"/>
          <w:szCs w:val="24"/>
          <w:lang w:val="pl-PL"/>
        </w:rPr>
      </w:r>
      <w:r w:rsidR="004958DC">
        <w:rPr>
          <w:sz w:val="24"/>
          <w:szCs w:val="24"/>
          <w:lang w:val="pl-PL"/>
        </w:rPr>
        <w:fldChar w:fldCharType="separate"/>
      </w:r>
      <w:r w:rsidR="004958DC" w:rsidRPr="004958DC">
        <w:rPr>
          <w:i/>
          <w:lang w:val="pl-PL"/>
        </w:rPr>
        <w:t xml:space="preserve">Tabela </w:t>
      </w:r>
      <w:r w:rsidR="004958DC" w:rsidRPr="004958DC">
        <w:rPr>
          <w:i/>
          <w:noProof/>
          <w:lang w:val="pl-PL"/>
        </w:rPr>
        <w:t>2</w:t>
      </w:r>
      <w:r w:rsidR="004958DC" w:rsidRPr="004958DC">
        <w:rPr>
          <w:i/>
          <w:lang w:val="pl-PL"/>
        </w:rPr>
        <w:t xml:space="preserve">. </w:t>
      </w:r>
      <w:proofErr w:type="spellStart"/>
      <w:r w:rsidR="004958DC" w:rsidRPr="00B00346">
        <w:rPr>
          <w:i/>
        </w:rPr>
        <w:t>Korelacje</w:t>
      </w:r>
      <w:proofErr w:type="spellEnd"/>
      <w:r w:rsidR="004958DC" w:rsidRPr="00B00346">
        <w:rPr>
          <w:i/>
        </w:rPr>
        <w:t xml:space="preserve"> </w:t>
      </w:r>
      <w:proofErr w:type="spellStart"/>
      <w:r w:rsidR="004958DC" w:rsidRPr="00B00346">
        <w:rPr>
          <w:i/>
        </w:rPr>
        <w:t>między</w:t>
      </w:r>
      <w:proofErr w:type="spellEnd"/>
      <w:r w:rsidR="004958DC" w:rsidRPr="00B00346">
        <w:rPr>
          <w:i/>
        </w:rPr>
        <w:t xml:space="preserve"> </w:t>
      </w:r>
      <w:proofErr w:type="spellStart"/>
      <w:r w:rsidR="004958DC" w:rsidRPr="00B00346">
        <w:rPr>
          <w:i/>
        </w:rPr>
        <w:t>zmiennymi</w:t>
      </w:r>
      <w:proofErr w:type="spellEnd"/>
      <w:r w:rsidR="004958DC">
        <w:rPr>
          <w:sz w:val="24"/>
          <w:szCs w:val="24"/>
          <w:lang w:val="pl-PL"/>
        </w:rPr>
        <w:fldChar w:fldCharType="end"/>
      </w:r>
      <w:r w:rsidR="00311F39" w:rsidRPr="00416A01">
        <w:rPr>
          <w:sz w:val="24"/>
          <w:szCs w:val="24"/>
          <w:lang w:val="pl-PL"/>
        </w:rPr>
        <w:t>.</w:t>
      </w:r>
      <w:r w:rsidR="00F27FFE" w:rsidRPr="00416A01">
        <w:rPr>
          <w:sz w:val="24"/>
          <w:szCs w:val="24"/>
          <w:lang w:val="pl-PL"/>
        </w:rPr>
        <w:t xml:space="preserve"> </w:t>
      </w:r>
    </w:p>
    <w:p w14:paraId="6A87C8A2" w14:textId="77777777" w:rsidR="00DC6E8B" w:rsidRDefault="00DC6E8B" w:rsidP="00A87A21">
      <w:pPr>
        <w:rPr>
          <w:szCs w:val="22"/>
          <w:lang w:val="pl-PL"/>
        </w:rPr>
      </w:pPr>
    </w:p>
    <w:p w14:paraId="3153D0E6" w14:textId="77777777" w:rsidR="00862123" w:rsidRDefault="00862123" w:rsidP="00A87A21">
      <w:pPr>
        <w:rPr>
          <w:szCs w:val="22"/>
          <w:lang w:val="pl-PL"/>
        </w:rPr>
      </w:pPr>
    </w:p>
    <w:p w14:paraId="4C7FD390" w14:textId="77777777" w:rsidR="00862123" w:rsidRDefault="00862123" w:rsidP="00A87A21">
      <w:pPr>
        <w:rPr>
          <w:szCs w:val="22"/>
          <w:lang w:val="pl-PL"/>
        </w:rPr>
      </w:pPr>
    </w:p>
    <w:p w14:paraId="6E47AA60" w14:textId="77777777" w:rsidR="00862123" w:rsidRDefault="00862123" w:rsidP="00A87A21">
      <w:pPr>
        <w:rPr>
          <w:szCs w:val="22"/>
          <w:lang w:val="pl-PL"/>
        </w:rPr>
      </w:pPr>
    </w:p>
    <w:p w14:paraId="2B191EFC" w14:textId="77777777" w:rsidR="00862123" w:rsidRDefault="00862123" w:rsidP="00A87A21">
      <w:pPr>
        <w:rPr>
          <w:szCs w:val="22"/>
          <w:lang w:val="pl-PL"/>
        </w:rPr>
      </w:pPr>
    </w:p>
    <w:p w14:paraId="0CB8E55D" w14:textId="77777777" w:rsidR="00862123" w:rsidRDefault="00862123" w:rsidP="00A87A21">
      <w:pPr>
        <w:rPr>
          <w:szCs w:val="22"/>
          <w:lang w:val="pl-PL"/>
        </w:rPr>
      </w:pPr>
    </w:p>
    <w:p w14:paraId="3F52D59C" w14:textId="77777777" w:rsidR="00862123" w:rsidRDefault="00862123" w:rsidP="00A87A21">
      <w:pPr>
        <w:rPr>
          <w:szCs w:val="22"/>
          <w:lang w:val="pl-PL"/>
        </w:rPr>
      </w:pPr>
    </w:p>
    <w:p w14:paraId="35DD05A8" w14:textId="77777777" w:rsidR="00862123" w:rsidRDefault="00862123" w:rsidP="00A87A21">
      <w:pPr>
        <w:rPr>
          <w:szCs w:val="22"/>
          <w:lang w:val="pl-PL"/>
        </w:rPr>
      </w:pPr>
    </w:p>
    <w:p w14:paraId="69063DDE" w14:textId="77777777" w:rsidR="00862123" w:rsidRDefault="00862123" w:rsidP="00A87A21">
      <w:pPr>
        <w:rPr>
          <w:szCs w:val="22"/>
          <w:lang w:val="pl-PL"/>
        </w:rPr>
      </w:pPr>
    </w:p>
    <w:p w14:paraId="3E371874" w14:textId="77777777" w:rsidR="00862123" w:rsidRDefault="00862123" w:rsidP="00A87A21">
      <w:pPr>
        <w:rPr>
          <w:szCs w:val="22"/>
          <w:lang w:val="pl-PL"/>
        </w:rPr>
      </w:pPr>
    </w:p>
    <w:p w14:paraId="61ACF3D0" w14:textId="77777777" w:rsidR="00862123" w:rsidRDefault="00862123" w:rsidP="00A87A21">
      <w:pPr>
        <w:rPr>
          <w:szCs w:val="22"/>
          <w:lang w:val="pl-PL"/>
        </w:rPr>
      </w:pPr>
    </w:p>
    <w:p w14:paraId="728CC387" w14:textId="77777777" w:rsidR="00862123" w:rsidRDefault="00862123" w:rsidP="00A87A21">
      <w:pPr>
        <w:rPr>
          <w:szCs w:val="22"/>
          <w:lang w:val="pl-PL"/>
        </w:rPr>
      </w:pPr>
    </w:p>
    <w:p w14:paraId="158789AF" w14:textId="77777777" w:rsidR="00862123" w:rsidRPr="00F27FFE" w:rsidRDefault="00862123" w:rsidP="00A87A21">
      <w:pPr>
        <w:rPr>
          <w:szCs w:val="22"/>
          <w:lang w:val="pl-PL"/>
        </w:rPr>
      </w:pPr>
    </w:p>
    <w:p w14:paraId="7628E469" w14:textId="2F6D8111" w:rsidR="009C656C" w:rsidRPr="00B00346" w:rsidRDefault="00000000" w:rsidP="00862123">
      <w:pPr>
        <w:pStyle w:val="Legenda"/>
        <w:jc w:val="center"/>
        <w:rPr>
          <w:i/>
          <w:iCs w:val="0"/>
        </w:rPr>
      </w:pPr>
      <w:bookmarkStart w:id="7" w:name="_Ref131096727"/>
      <w:bookmarkStart w:id="8" w:name="_Ref138264227"/>
      <w:proofErr w:type="spellStart"/>
      <w:r w:rsidRPr="00B00346">
        <w:rPr>
          <w:i/>
          <w:iCs w:val="0"/>
        </w:rPr>
        <w:t>Tabela</w:t>
      </w:r>
      <w:proofErr w:type="spellEnd"/>
      <w:r w:rsidRPr="00B00346">
        <w:rPr>
          <w:i/>
          <w:iCs w:val="0"/>
        </w:rPr>
        <w:t xml:space="preserve"> </w:t>
      </w:r>
      <w:r w:rsidRPr="00B00346">
        <w:rPr>
          <w:i/>
          <w:iCs w:val="0"/>
        </w:rPr>
        <w:fldChar w:fldCharType="begin"/>
      </w:r>
      <w:r w:rsidRPr="00B00346">
        <w:rPr>
          <w:i/>
          <w:iCs w:val="0"/>
        </w:rPr>
        <w:instrText xml:space="preserve"> SEQ Tabela \* ARABIC </w:instrText>
      </w:r>
      <w:r w:rsidRPr="00B00346">
        <w:rPr>
          <w:i/>
          <w:iCs w:val="0"/>
        </w:rPr>
        <w:fldChar w:fldCharType="separate"/>
      </w:r>
      <w:r w:rsidR="00FF67BD">
        <w:rPr>
          <w:i/>
          <w:iCs w:val="0"/>
          <w:noProof/>
        </w:rPr>
        <w:t>2</w:t>
      </w:r>
      <w:r w:rsidRPr="00B00346">
        <w:rPr>
          <w:i/>
          <w:iCs w:val="0"/>
        </w:rPr>
        <w:fldChar w:fldCharType="end"/>
      </w:r>
      <w:bookmarkEnd w:id="7"/>
      <w:r w:rsidRPr="00B00346">
        <w:rPr>
          <w:i/>
          <w:iCs w:val="0"/>
        </w:rPr>
        <w:t xml:space="preserve">. </w:t>
      </w:r>
      <w:proofErr w:type="spellStart"/>
      <w:r w:rsidRPr="00B00346">
        <w:rPr>
          <w:i/>
          <w:iCs w:val="0"/>
        </w:rPr>
        <w:t>Korelacje</w:t>
      </w:r>
      <w:proofErr w:type="spellEnd"/>
      <w:r w:rsidRPr="00B00346">
        <w:rPr>
          <w:i/>
          <w:iCs w:val="0"/>
        </w:rPr>
        <w:t xml:space="preserve"> </w:t>
      </w:r>
      <w:proofErr w:type="spellStart"/>
      <w:r w:rsidRPr="00B00346">
        <w:rPr>
          <w:i/>
          <w:iCs w:val="0"/>
        </w:rPr>
        <w:t>między</w:t>
      </w:r>
      <w:proofErr w:type="spellEnd"/>
      <w:r w:rsidRPr="00B00346">
        <w:rPr>
          <w:i/>
          <w:iCs w:val="0"/>
        </w:rPr>
        <w:t xml:space="preserve"> </w:t>
      </w:r>
      <w:proofErr w:type="spellStart"/>
      <w:r w:rsidRPr="00B00346">
        <w:rPr>
          <w:i/>
          <w:iCs w:val="0"/>
        </w:rPr>
        <w:t>zmiennymi</w:t>
      </w:r>
      <w:bookmarkEnd w:id="8"/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144"/>
        <w:gridCol w:w="1499"/>
        <w:gridCol w:w="755"/>
        <w:gridCol w:w="822"/>
        <w:gridCol w:w="1016"/>
        <w:gridCol w:w="1217"/>
        <w:gridCol w:w="1398"/>
        <w:gridCol w:w="881"/>
        <w:gridCol w:w="1236"/>
      </w:tblGrid>
      <w:tr w:rsidR="00562537" w14:paraId="521CAF7A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F9020" w14:textId="77777777" w:rsidR="00311F39" w:rsidRPr="005A5AF0" w:rsidRDefault="00311F39" w:rsidP="002B6E72">
            <w:pPr>
              <w:pStyle w:val="Legenda"/>
              <w:jc w:val="center"/>
              <w:rPr>
                <w:sz w:val="18"/>
                <w:lang w:val="pl-PL" w:eastAsia="pl-PL"/>
              </w:rPr>
            </w:pP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D8D864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25A14" w14:textId="77777777" w:rsidR="00311F39" w:rsidRPr="00F27FFE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  <w:lang w:val="pl-PL"/>
              </w:rPr>
            </w:pPr>
            <w:r w:rsidRPr="00F27FFE">
              <w:rPr>
                <w:rFonts w:ascii="Calibri" w:hAnsi="Calibri" w:cs="Calibri"/>
                <w:color w:val="000000"/>
                <w:sz w:val="18"/>
                <w:lang w:val="pl-PL"/>
              </w:rPr>
              <w:t>Budżet na badania i rozwój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6A4B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Internet use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A705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PKB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na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osobę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40A8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Produkcja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energii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59A5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Wskaźnik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konsumpcji</w:t>
            </w:r>
            <w:proofErr w:type="spellEnd"/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C52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Wydajność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pracowników</w:t>
            </w:r>
            <w:proofErr w:type="spellEnd"/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ACA5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Zarobki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roczne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2859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Zwolnienia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ze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szpitala</w:t>
            </w:r>
            <w:proofErr w:type="spellEnd"/>
          </w:p>
        </w:tc>
      </w:tr>
      <w:tr w:rsidR="00562537" w14:paraId="05C3FE94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84B43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PKB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na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osobę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01593F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9AE7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0,581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7BAC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4C46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E622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9473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0,943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E8C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0,882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E49FD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0,872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4BF8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-0,472</w:t>
            </w:r>
          </w:p>
        </w:tc>
      </w:tr>
      <w:tr w:rsidR="00562537" w14:paraId="496F7718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A1C27" w14:textId="77777777" w:rsidR="00311F39" w:rsidRPr="00F27FFE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  <w:lang w:val="pl-PL"/>
              </w:rPr>
            </w:pPr>
            <w:r w:rsidRPr="00F27FFE">
              <w:rPr>
                <w:rFonts w:ascii="Calibri" w:hAnsi="Calibri" w:cs="Calibri"/>
                <w:color w:val="000000"/>
                <w:sz w:val="18"/>
                <w:lang w:val="pl-PL"/>
              </w:rPr>
              <w:t>Budżet na badania i rozwój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6DA56" w14:textId="77777777" w:rsidR="00311F39" w:rsidRPr="00F27FFE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2EABB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411C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2BC7B3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0,581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9234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0,220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A269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0,437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74E9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0,378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EFBC1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0,734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0B7F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-0,179</w:t>
            </w:r>
          </w:p>
        </w:tc>
      </w:tr>
      <w:tr w:rsidR="00562537" w14:paraId="56A603C3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38BC2B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Internet use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79F68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CB0DD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E6EF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2966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09D2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0,402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9895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6432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A9DE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0,796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9BC3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-0,397</w:t>
            </w:r>
          </w:p>
        </w:tc>
      </w:tr>
      <w:tr w:rsidR="00562537" w14:paraId="6D6E47B9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B26C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Produkcja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energii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AAEEE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59AC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0,220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EC41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0,402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5885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D21B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4343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0,623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3F2A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0,748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1C8D1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0,521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1B80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-0,432</w:t>
            </w:r>
          </w:p>
        </w:tc>
      </w:tr>
      <w:tr w:rsidR="00562537" w14:paraId="1EA89FEA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27A3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Wskaźnik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konsumpcji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D7937B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1A70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0,437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2A7F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28D7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0,943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8F24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0,623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47479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5338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0,907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5A4C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0,784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EE94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-0,387</w:t>
            </w:r>
          </w:p>
        </w:tc>
      </w:tr>
      <w:tr w:rsidR="00562537" w14:paraId="516BD84C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B9A4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Wydajność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pracowników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AF142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64BC9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0,378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663E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3F8A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0,882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5EC4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0,748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5B3E3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0,907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2D45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A103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0,759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DB1D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-0,474</w:t>
            </w:r>
          </w:p>
        </w:tc>
      </w:tr>
      <w:tr w:rsidR="00562537" w14:paraId="1A385333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5C3F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Zarobki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roczne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4C755C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F29F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0,734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9662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0,796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11EC2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0,872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E1851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0,521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17CE71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0,784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797EB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0,759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C0E8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62A0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-0,442</w:t>
            </w:r>
          </w:p>
        </w:tc>
      </w:tr>
      <w:tr w:rsidR="00562537" w14:paraId="3B1EC3DA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C858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Zwolnienia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ze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szpitala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B2FC9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4FE39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-0,179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9A021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-0,397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1008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7D51F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-0,432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BF642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-0,387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1EEB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-0,474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F601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-0,442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75E6A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</w:tr>
    </w:tbl>
    <w:p w14:paraId="264C4FBF" w14:textId="77777777" w:rsidR="001F0CB3" w:rsidRDefault="001F0CB3" w:rsidP="009C656C">
      <w:pPr>
        <w:rPr>
          <w:sz w:val="20"/>
        </w:rPr>
      </w:pPr>
    </w:p>
    <w:p w14:paraId="589C2C26" w14:textId="77777777" w:rsidR="00A87A21" w:rsidRDefault="00000000" w:rsidP="000533BF">
      <w:pPr>
        <w:spacing w:line="240" w:lineRule="auto"/>
        <w:ind w:firstLine="708"/>
        <w:rPr>
          <w:sz w:val="24"/>
          <w:szCs w:val="24"/>
          <w:lang w:val="pl-PL"/>
        </w:rPr>
      </w:pPr>
      <w:proofErr w:type="spellStart"/>
      <w:r w:rsidRPr="00416A01">
        <w:rPr>
          <w:sz w:val="24"/>
          <w:szCs w:val="24"/>
          <w:lang w:val="pl-PL"/>
        </w:rPr>
        <w:t>Two-sided</w:t>
      </w:r>
      <w:proofErr w:type="spellEnd"/>
      <w:r w:rsidRPr="00416A01">
        <w:rPr>
          <w:sz w:val="24"/>
          <w:szCs w:val="24"/>
          <w:lang w:val="pl-PL"/>
        </w:rPr>
        <w:t xml:space="preserve"> p-</w:t>
      </w:r>
      <w:proofErr w:type="spellStart"/>
      <w:r w:rsidRPr="00416A01">
        <w:rPr>
          <w:sz w:val="24"/>
          <w:szCs w:val="24"/>
          <w:lang w:val="pl-PL"/>
        </w:rPr>
        <w:t>value</w:t>
      </w:r>
      <w:proofErr w:type="spellEnd"/>
      <w:r w:rsidRPr="00416A01">
        <w:rPr>
          <w:sz w:val="24"/>
          <w:szCs w:val="24"/>
          <w:lang w:val="pl-PL"/>
        </w:rPr>
        <w:t xml:space="preserve"> to wartoś</w:t>
      </w:r>
      <w:r w:rsidR="007175FC" w:rsidRPr="00416A01">
        <w:rPr>
          <w:sz w:val="24"/>
          <w:szCs w:val="24"/>
          <w:lang w:val="pl-PL"/>
        </w:rPr>
        <w:t>ć</w:t>
      </w:r>
      <w:r w:rsidRPr="00416A01">
        <w:rPr>
          <w:sz w:val="24"/>
          <w:szCs w:val="24"/>
          <w:lang w:val="pl-PL"/>
        </w:rPr>
        <w:t xml:space="preserve"> prawdopodobieństwa, która mówi o tym, jakie jest prawdopodobieństwo, że różnice między dwiema grupami lub zmiennymi jest wynikiem przypadku, a nie rzeczywistej różnicy między nimi. Wynik ten wyraża się w skali od 0 do 1, gdzie wartość p-</w:t>
      </w:r>
      <w:proofErr w:type="spellStart"/>
      <w:r w:rsidRPr="00416A01">
        <w:rPr>
          <w:sz w:val="24"/>
          <w:szCs w:val="24"/>
          <w:lang w:val="pl-PL"/>
        </w:rPr>
        <w:t>value</w:t>
      </w:r>
      <w:proofErr w:type="spellEnd"/>
      <w:r w:rsidRPr="00416A01">
        <w:rPr>
          <w:sz w:val="24"/>
          <w:szCs w:val="24"/>
          <w:lang w:val="pl-PL"/>
        </w:rPr>
        <w:t xml:space="preserve"> bliska 0 oznacza, że istnieje małe prawdopodobieństwo, że różnica między zmiennymi jest wynikiem przypadku, a wartość p-</w:t>
      </w:r>
      <w:proofErr w:type="spellStart"/>
      <w:r w:rsidRPr="00416A01">
        <w:rPr>
          <w:sz w:val="24"/>
          <w:szCs w:val="24"/>
          <w:lang w:val="pl-PL"/>
        </w:rPr>
        <w:t>value</w:t>
      </w:r>
      <w:proofErr w:type="spellEnd"/>
      <w:r w:rsidRPr="00416A01">
        <w:rPr>
          <w:sz w:val="24"/>
          <w:szCs w:val="24"/>
          <w:lang w:val="pl-PL"/>
        </w:rPr>
        <w:t xml:space="preserve"> bliska 1 sugeruje, że nie ma statystycznie istotnej różnicy między zmiennymi. </w:t>
      </w:r>
      <w:r w:rsidR="006115AB" w:rsidRPr="00416A01">
        <w:rPr>
          <w:sz w:val="24"/>
          <w:szCs w:val="24"/>
          <w:lang w:val="pl-PL"/>
        </w:rPr>
        <w:t>Poziom istotności jaki zakładamy to 0,05, więc bierzemy pod uwagę tylko p-</w:t>
      </w:r>
      <w:proofErr w:type="spellStart"/>
      <w:r w:rsidR="006115AB" w:rsidRPr="00416A01">
        <w:rPr>
          <w:sz w:val="24"/>
          <w:szCs w:val="24"/>
          <w:lang w:val="pl-PL"/>
        </w:rPr>
        <w:t>value</w:t>
      </w:r>
      <w:proofErr w:type="spellEnd"/>
      <w:r w:rsidR="006115AB" w:rsidRPr="00416A01">
        <w:rPr>
          <w:sz w:val="24"/>
          <w:szCs w:val="24"/>
          <w:lang w:val="pl-PL"/>
        </w:rPr>
        <w:t xml:space="preserve"> mniejsze od 0,05.</w:t>
      </w:r>
    </w:p>
    <w:p w14:paraId="7A569EDE" w14:textId="77777777" w:rsidR="000533BF" w:rsidRPr="00F27FFE" w:rsidRDefault="000533BF" w:rsidP="00862123">
      <w:pPr>
        <w:spacing w:line="240" w:lineRule="auto"/>
        <w:rPr>
          <w:szCs w:val="22"/>
          <w:lang w:val="pl-PL"/>
        </w:rPr>
      </w:pPr>
    </w:p>
    <w:p w14:paraId="6819AE85" w14:textId="312B50D7" w:rsidR="00A87A21" w:rsidRPr="00B00346" w:rsidRDefault="00000000" w:rsidP="00862123">
      <w:pPr>
        <w:pStyle w:val="Legenda"/>
        <w:jc w:val="center"/>
        <w:rPr>
          <w:i/>
          <w:iCs w:val="0"/>
        </w:rPr>
      </w:pPr>
      <w:bookmarkStart w:id="9" w:name="_Ref131097561"/>
      <w:bookmarkStart w:id="10" w:name="_Ref138264262"/>
      <w:proofErr w:type="spellStart"/>
      <w:r w:rsidRPr="00B00346">
        <w:rPr>
          <w:i/>
          <w:iCs w:val="0"/>
        </w:rPr>
        <w:t>Tabela</w:t>
      </w:r>
      <w:proofErr w:type="spellEnd"/>
      <w:r w:rsidRPr="00B00346">
        <w:rPr>
          <w:i/>
          <w:iCs w:val="0"/>
        </w:rPr>
        <w:t xml:space="preserve"> </w:t>
      </w:r>
      <w:r w:rsidRPr="00B00346">
        <w:rPr>
          <w:i/>
          <w:iCs w:val="0"/>
        </w:rPr>
        <w:fldChar w:fldCharType="begin"/>
      </w:r>
      <w:r w:rsidRPr="00B00346">
        <w:rPr>
          <w:i/>
          <w:iCs w:val="0"/>
        </w:rPr>
        <w:instrText xml:space="preserve"> SEQ Tabela \* ARABIC </w:instrText>
      </w:r>
      <w:r w:rsidRPr="00B00346">
        <w:rPr>
          <w:i/>
          <w:iCs w:val="0"/>
        </w:rPr>
        <w:fldChar w:fldCharType="separate"/>
      </w:r>
      <w:r w:rsidR="00FF67BD">
        <w:rPr>
          <w:i/>
          <w:iCs w:val="0"/>
          <w:noProof/>
        </w:rPr>
        <w:t>3</w:t>
      </w:r>
      <w:r w:rsidRPr="00B00346">
        <w:rPr>
          <w:i/>
          <w:iCs w:val="0"/>
        </w:rPr>
        <w:fldChar w:fldCharType="end"/>
      </w:r>
      <w:bookmarkEnd w:id="9"/>
      <w:r w:rsidRPr="00B00346">
        <w:rPr>
          <w:i/>
          <w:iCs w:val="0"/>
        </w:rPr>
        <w:t xml:space="preserve">. </w:t>
      </w:r>
      <w:proofErr w:type="spellStart"/>
      <w:r w:rsidRPr="00B00346">
        <w:rPr>
          <w:i/>
          <w:iCs w:val="0"/>
        </w:rPr>
        <w:t>Dwustronne</w:t>
      </w:r>
      <w:proofErr w:type="spellEnd"/>
      <w:r w:rsidRPr="00B00346">
        <w:rPr>
          <w:i/>
          <w:iCs w:val="0"/>
        </w:rPr>
        <w:t xml:space="preserve"> p-value</w:t>
      </w:r>
      <w:bookmarkEnd w:id="10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1498"/>
        <w:gridCol w:w="755"/>
        <w:gridCol w:w="823"/>
        <w:gridCol w:w="1016"/>
        <w:gridCol w:w="1217"/>
        <w:gridCol w:w="1398"/>
        <w:gridCol w:w="882"/>
        <w:gridCol w:w="1236"/>
      </w:tblGrid>
      <w:tr w:rsidR="00562537" w14:paraId="3E887D33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91888" w14:textId="77777777" w:rsidR="00A87A21" w:rsidRPr="00152917" w:rsidRDefault="00A87A21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EE8AE" w14:textId="77777777" w:rsidR="00A87A21" w:rsidRPr="00F27FFE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pl-PL"/>
              </w:rPr>
            </w:pPr>
            <w:r w:rsidRPr="00F27FFE">
              <w:rPr>
                <w:rFonts w:ascii="Calibri" w:hAnsi="Calibri" w:cs="Calibri"/>
                <w:color w:val="000000"/>
                <w:sz w:val="16"/>
                <w:szCs w:val="16"/>
                <w:lang w:val="pl-PL"/>
              </w:rPr>
              <w:t>Budżet na badania i rozwój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13BCC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Internet use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FB9C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PKB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na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osobę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6073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Produkcja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energii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09F2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Wskaźnik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konsumpcji</w:t>
            </w:r>
            <w:proofErr w:type="spellEnd"/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7707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Wydajność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pracowników</w:t>
            </w:r>
            <w:proofErr w:type="spellEnd"/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26D6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Zarobki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roczne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B0E8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Zwolnienia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ze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szpitala</w:t>
            </w:r>
            <w:proofErr w:type="spellEnd"/>
          </w:p>
        </w:tc>
      </w:tr>
      <w:tr w:rsidR="00562537" w14:paraId="4B26CB7F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7DD8E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Budżet na badania i rozwój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B43C4" w14:textId="77777777" w:rsidR="00A87A21" w:rsidRPr="00F27FFE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36C0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325DF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0CF1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0.2336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5F24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CAC4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0.0363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98D1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D568E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0.3348</w:t>
            </w:r>
          </w:p>
        </w:tc>
      </w:tr>
      <w:tr w:rsidR="00562537" w14:paraId="0A626DC1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9B5F5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 xml:space="preserve">Internet </w:t>
            </w:r>
            <w:proofErr w:type="spellStart"/>
            <w:r w:rsidRPr="00152917">
              <w:rPr>
                <w:sz w:val="16"/>
                <w:szCs w:val="16"/>
                <w:lang w:val="pl-PL" w:eastAsia="pl-PL"/>
              </w:rPr>
              <w:t>use</w:t>
            </w:r>
            <w:proofErr w:type="spellEnd"/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6444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6548C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66942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70E01F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2C24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30BE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CAA7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428E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0.0272</w:t>
            </w:r>
          </w:p>
        </w:tc>
      </w:tr>
      <w:tr w:rsidR="00562537" w14:paraId="434C6959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9494B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PKB na osobę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1DCDB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8B42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0BA4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2482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6D52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B78C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64F8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6B07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0.0073</w:t>
            </w:r>
          </w:p>
        </w:tc>
      </w:tr>
      <w:tr w:rsidR="00562537" w14:paraId="4044C4B5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243F0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Produkcja energii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286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0.2336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BC592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736E5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1EC9F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F6C4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A85F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20CD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A3E2E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0.0151</w:t>
            </w:r>
          </w:p>
        </w:tc>
      </w:tr>
      <w:tr w:rsidR="00562537" w14:paraId="28B2A596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B3935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Wskaźnik konsumpcji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E7DD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EAE4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06F0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F15FC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B4D38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2E540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A85F5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1D3A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0.0315</w:t>
            </w:r>
          </w:p>
        </w:tc>
      </w:tr>
      <w:tr w:rsidR="00562537" w14:paraId="0C95E4DC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72A21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Wydajność pracowników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82E7F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0.0363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C974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544A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B7B92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6B1AA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A7C7C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65D9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13AB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0.0071</w:t>
            </w:r>
          </w:p>
        </w:tc>
      </w:tr>
      <w:tr w:rsidR="00562537" w14:paraId="52BC9401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97AC0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Zarobki roczne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705B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43CB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AFC05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3321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59A3C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ACFA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C398B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84C1C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0.0128</w:t>
            </w:r>
          </w:p>
        </w:tc>
      </w:tr>
      <w:tr w:rsidR="00562537" w14:paraId="621A48C8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CF4B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Zwolnienia ze szpitala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B3D6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0.3348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0358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0.0272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20EB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CACBA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0.0151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2E13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0.0315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5D87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E018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D9001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2567195E" w14:textId="77777777" w:rsidR="000533BF" w:rsidRDefault="000533BF" w:rsidP="001F0CB3">
      <w:pPr>
        <w:rPr>
          <w:sz w:val="20"/>
        </w:rPr>
      </w:pPr>
    </w:p>
    <w:p w14:paraId="7F44F686" w14:textId="6F84F849" w:rsidR="001F0CB3" w:rsidRPr="00416A01" w:rsidRDefault="00000000" w:rsidP="000533BF">
      <w:pPr>
        <w:spacing w:line="240" w:lineRule="auto"/>
        <w:rPr>
          <w:sz w:val="24"/>
          <w:szCs w:val="24"/>
          <w:lang w:val="pl-PL"/>
        </w:rPr>
      </w:pPr>
      <w:r w:rsidRPr="00416A01">
        <w:rPr>
          <w:sz w:val="24"/>
          <w:szCs w:val="24"/>
          <w:lang w:val="pl-PL"/>
        </w:rPr>
        <w:lastRenderedPageBreak/>
        <w:t>Jak moż</w:t>
      </w:r>
      <w:r w:rsidR="00DC48E0">
        <w:rPr>
          <w:sz w:val="24"/>
          <w:szCs w:val="24"/>
          <w:lang w:val="pl-PL"/>
        </w:rPr>
        <w:t>na</w:t>
      </w:r>
      <w:r w:rsidRPr="00416A01">
        <w:rPr>
          <w:sz w:val="24"/>
          <w:szCs w:val="24"/>
          <w:lang w:val="pl-PL"/>
        </w:rPr>
        <w:t xml:space="preserve"> zauważyć dla powyższej tabeli przedstawiającej wartości p-</w:t>
      </w:r>
      <w:proofErr w:type="spellStart"/>
      <w:r w:rsidRPr="00416A01">
        <w:rPr>
          <w:sz w:val="24"/>
          <w:szCs w:val="24"/>
          <w:lang w:val="pl-PL"/>
        </w:rPr>
        <w:t>value</w:t>
      </w:r>
      <w:proofErr w:type="spellEnd"/>
      <w:r w:rsidRPr="00416A01">
        <w:rPr>
          <w:sz w:val="24"/>
          <w:szCs w:val="24"/>
          <w:lang w:val="pl-PL"/>
        </w:rPr>
        <w:t xml:space="preserve"> –</w:t>
      </w:r>
      <w:r w:rsidR="004958DC" w:rsidRPr="004958DC">
        <w:rPr>
          <w:sz w:val="24"/>
          <w:szCs w:val="24"/>
          <w:lang w:val="pl-PL"/>
        </w:rPr>
        <w:t xml:space="preserve"> </w:t>
      </w:r>
      <w:r w:rsidR="004958DC">
        <w:rPr>
          <w:sz w:val="24"/>
          <w:szCs w:val="24"/>
          <w:lang w:val="pl-PL"/>
        </w:rPr>
        <w:fldChar w:fldCharType="begin"/>
      </w:r>
      <w:r w:rsidR="004958DC">
        <w:rPr>
          <w:sz w:val="24"/>
          <w:szCs w:val="24"/>
          <w:lang w:val="pl-PL"/>
        </w:rPr>
        <w:instrText xml:space="preserve"> REF _Ref138264262 \h </w:instrText>
      </w:r>
      <w:r w:rsidR="004958DC">
        <w:rPr>
          <w:sz w:val="24"/>
          <w:szCs w:val="24"/>
          <w:lang w:val="pl-PL"/>
        </w:rPr>
      </w:r>
      <w:r w:rsidR="004958DC">
        <w:rPr>
          <w:sz w:val="24"/>
          <w:szCs w:val="24"/>
          <w:lang w:val="pl-PL"/>
        </w:rPr>
        <w:fldChar w:fldCharType="separate"/>
      </w:r>
      <w:r w:rsidR="004958DC" w:rsidRPr="004958DC">
        <w:rPr>
          <w:i/>
          <w:lang w:val="pl-PL"/>
        </w:rPr>
        <w:t xml:space="preserve">Tabela </w:t>
      </w:r>
      <w:r w:rsidR="004958DC" w:rsidRPr="004958DC">
        <w:rPr>
          <w:i/>
          <w:noProof/>
          <w:lang w:val="pl-PL"/>
        </w:rPr>
        <w:t>3</w:t>
      </w:r>
      <w:r w:rsidR="004958DC" w:rsidRPr="004958DC">
        <w:rPr>
          <w:i/>
          <w:lang w:val="pl-PL"/>
        </w:rPr>
        <w:t>. Dwustronne p-</w:t>
      </w:r>
      <w:proofErr w:type="spellStart"/>
      <w:r w:rsidR="004958DC" w:rsidRPr="004958DC">
        <w:rPr>
          <w:i/>
          <w:lang w:val="pl-PL"/>
        </w:rPr>
        <w:t>value</w:t>
      </w:r>
      <w:proofErr w:type="spellEnd"/>
      <w:r w:rsidR="004958DC">
        <w:rPr>
          <w:sz w:val="24"/>
          <w:szCs w:val="24"/>
          <w:lang w:val="pl-PL"/>
        </w:rPr>
        <w:fldChar w:fldCharType="end"/>
      </w:r>
      <w:r w:rsidRPr="00416A01">
        <w:rPr>
          <w:sz w:val="24"/>
          <w:szCs w:val="24"/>
          <w:lang w:val="pl-PL"/>
        </w:rPr>
        <w:t>, w większości przypadków p-</w:t>
      </w:r>
      <w:proofErr w:type="spellStart"/>
      <w:r w:rsidRPr="00416A01">
        <w:rPr>
          <w:sz w:val="24"/>
          <w:szCs w:val="24"/>
          <w:lang w:val="pl-PL"/>
        </w:rPr>
        <w:t>value</w:t>
      </w:r>
      <w:proofErr w:type="spellEnd"/>
      <w:r w:rsidRPr="00416A01">
        <w:rPr>
          <w:sz w:val="24"/>
          <w:szCs w:val="24"/>
          <w:lang w:val="pl-PL"/>
        </w:rPr>
        <w:t xml:space="preserve"> jest &lt; 0,05</w:t>
      </w:r>
      <w:r w:rsidR="007175FC" w:rsidRPr="00416A01">
        <w:rPr>
          <w:sz w:val="24"/>
          <w:szCs w:val="24"/>
          <w:lang w:val="pl-PL"/>
        </w:rPr>
        <w:t>.</w:t>
      </w:r>
    </w:p>
    <w:p w14:paraId="13B2688C" w14:textId="77777777" w:rsidR="00311F39" w:rsidRPr="00416A01" w:rsidRDefault="00311F39" w:rsidP="000533BF">
      <w:pPr>
        <w:spacing w:line="240" w:lineRule="auto"/>
        <w:rPr>
          <w:sz w:val="24"/>
          <w:szCs w:val="24"/>
          <w:lang w:val="pl-PL"/>
        </w:rPr>
      </w:pPr>
    </w:p>
    <w:p w14:paraId="3E616BB2" w14:textId="58D79375" w:rsidR="00C856D4" w:rsidRPr="00416A01" w:rsidRDefault="00000000" w:rsidP="00C57474">
      <w:pPr>
        <w:rPr>
          <w:sz w:val="24"/>
          <w:szCs w:val="24"/>
          <w:lang w:val="pl-PL" w:bidi="en-US"/>
        </w:rPr>
      </w:pPr>
      <w:r w:rsidRPr="00416A01">
        <w:rPr>
          <w:sz w:val="24"/>
          <w:szCs w:val="24"/>
          <w:lang w:val="pl-PL" w:bidi="en-US"/>
        </w:rPr>
        <w:t>Poniższy wykres przedstawia</w:t>
      </w:r>
      <w:r w:rsidR="00F27FFE" w:rsidRPr="00416A01">
        <w:rPr>
          <w:sz w:val="24"/>
          <w:szCs w:val="24"/>
          <w:lang w:val="pl-PL" w:bidi="en-US"/>
        </w:rPr>
        <w:t xml:space="preserve"> </w:t>
      </w:r>
      <w:r w:rsidRPr="00416A01">
        <w:rPr>
          <w:sz w:val="24"/>
          <w:szCs w:val="24"/>
          <w:lang w:val="pl-PL" w:bidi="en-US"/>
        </w:rPr>
        <w:t>korelacj</w:t>
      </w:r>
      <w:r w:rsidR="00F27FFE" w:rsidRPr="00416A01">
        <w:rPr>
          <w:sz w:val="24"/>
          <w:szCs w:val="24"/>
          <w:lang w:val="pl-PL" w:bidi="en-US"/>
        </w:rPr>
        <w:t>e w postaci graficznej</w:t>
      </w:r>
      <w:r w:rsidRPr="00416A01">
        <w:rPr>
          <w:sz w:val="24"/>
          <w:szCs w:val="24"/>
          <w:lang w:val="pl-PL" w:bidi="en-US"/>
        </w:rPr>
        <w:t xml:space="preserve"> </w:t>
      </w:r>
      <w:r w:rsidR="00F27FFE" w:rsidRPr="00416A01">
        <w:rPr>
          <w:sz w:val="24"/>
          <w:szCs w:val="24"/>
          <w:lang w:val="pl-PL" w:bidi="en-US"/>
        </w:rPr>
        <w:t>(</w:t>
      </w:r>
      <w:r w:rsidR="004958DC">
        <w:rPr>
          <w:sz w:val="24"/>
          <w:szCs w:val="24"/>
          <w:lang w:val="pl-PL" w:bidi="en-US"/>
        </w:rPr>
        <w:fldChar w:fldCharType="begin"/>
      </w:r>
      <w:r w:rsidR="004958DC">
        <w:rPr>
          <w:sz w:val="24"/>
          <w:szCs w:val="24"/>
          <w:lang w:val="pl-PL" w:bidi="en-US"/>
        </w:rPr>
        <w:instrText xml:space="preserve"> REF _Ref138264292 \h </w:instrText>
      </w:r>
      <w:r w:rsidR="004958DC">
        <w:rPr>
          <w:sz w:val="24"/>
          <w:szCs w:val="24"/>
          <w:lang w:val="pl-PL" w:bidi="en-US"/>
        </w:rPr>
      </w:r>
      <w:r w:rsidR="004958DC">
        <w:rPr>
          <w:sz w:val="24"/>
          <w:szCs w:val="24"/>
          <w:lang w:val="pl-PL" w:bidi="en-US"/>
        </w:rPr>
        <w:fldChar w:fldCharType="separate"/>
      </w:r>
      <w:r w:rsidR="004958DC" w:rsidRPr="00416A01">
        <w:rPr>
          <w:i/>
          <w:sz w:val="20"/>
          <w:lang w:val="pl-PL"/>
        </w:rPr>
        <w:t xml:space="preserve">Rysunek </w:t>
      </w:r>
      <w:r w:rsidR="004958DC" w:rsidRPr="00416A01">
        <w:rPr>
          <w:i/>
          <w:noProof/>
          <w:sz w:val="20"/>
          <w:lang w:val="pl-PL"/>
        </w:rPr>
        <w:t>1</w:t>
      </w:r>
      <w:r w:rsidR="004958DC" w:rsidRPr="004958DC">
        <w:rPr>
          <w:i/>
          <w:iCs/>
          <w:lang w:val="pl-PL"/>
        </w:rPr>
        <w:t>.</w:t>
      </w:r>
      <w:r w:rsidR="004958DC" w:rsidRPr="00416A01">
        <w:rPr>
          <w:i/>
          <w:sz w:val="20"/>
          <w:lang w:val="pl-PL"/>
        </w:rPr>
        <w:t xml:space="preserve"> Wykres przedstawiający podstawowe korelacje między </w:t>
      </w:r>
      <w:proofErr w:type="spellStart"/>
      <w:r w:rsidR="004958DC" w:rsidRPr="00416A01">
        <w:rPr>
          <w:i/>
          <w:sz w:val="20"/>
          <w:lang w:val="pl-PL"/>
        </w:rPr>
        <w:t>predyktorami</w:t>
      </w:r>
      <w:proofErr w:type="spellEnd"/>
      <w:r w:rsidR="004958DC" w:rsidRPr="00416A01">
        <w:rPr>
          <w:i/>
          <w:sz w:val="20"/>
          <w:lang w:val="pl-PL"/>
        </w:rPr>
        <w:t xml:space="preserve"> z naszego zbioru.</w:t>
      </w:r>
      <w:r w:rsidR="004958DC">
        <w:rPr>
          <w:sz w:val="24"/>
          <w:szCs w:val="24"/>
          <w:lang w:val="pl-PL" w:bidi="en-US"/>
        </w:rPr>
        <w:fldChar w:fldCharType="end"/>
      </w:r>
      <w:r w:rsidR="00F27FFE" w:rsidRPr="00416A01">
        <w:rPr>
          <w:sz w:val="24"/>
          <w:szCs w:val="24"/>
          <w:lang w:val="pl-PL" w:bidi="en-US"/>
        </w:rPr>
        <w:t>)</w:t>
      </w:r>
      <w:r w:rsidRPr="00416A01">
        <w:rPr>
          <w:sz w:val="24"/>
          <w:szCs w:val="24"/>
          <w:lang w:val="pl-PL" w:bidi="en-US"/>
        </w:rPr>
        <w:t xml:space="preserve">. </w:t>
      </w:r>
      <w:r w:rsidR="00F27FFE" w:rsidRPr="00416A01">
        <w:rPr>
          <w:sz w:val="24"/>
          <w:szCs w:val="24"/>
          <w:lang w:val="pl-PL" w:bidi="en-US"/>
        </w:rPr>
        <w:t>Najbardziej skorelowane predyktory ze zmienną zależną to: wskaźnik konsumpcji, wydajność pracowników, zarobki roczne.</w:t>
      </w:r>
    </w:p>
    <w:p w14:paraId="30ABC095" w14:textId="591695DC" w:rsidR="00E54FD7" w:rsidRPr="009D79A2" w:rsidRDefault="00B00346" w:rsidP="00862123">
      <w:pPr>
        <w:pStyle w:val="Legenda"/>
        <w:keepNext/>
        <w:jc w:val="center"/>
        <w:rPr>
          <w:i/>
          <w:iCs w:val="0"/>
          <w:szCs w:val="20"/>
          <w:lang w:val="pl-PL"/>
        </w:rPr>
      </w:pPr>
      <w:bookmarkStart w:id="11" w:name="_Ref138264292"/>
      <w:r w:rsidRPr="00416A01">
        <w:rPr>
          <w:i/>
          <w:iCs w:val="0"/>
          <w:noProof/>
          <w:szCs w:val="20"/>
        </w:rPr>
        <w:drawing>
          <wp:anchor distT="0" distB="0" distL="114300" distR="114300" simplePos="0" relativeHeight="251666432" behindDoc="0" locked="0" layoutInCell="1" allowOverlap="1" wp14:anchorId="2E5043B4" wp14:editId="68E68C2A">
            <wp:simplePos x="0" y="0"/>
            <wp:positionH relativeFrom="column">
              <wp:posOffset>116574</wp:posOffset>
            </wp:positionH>
            <wp:positionV relativeFrom="paragraph">
              <wp:posOffset>534888</wp:posOffset>
            </wp:positionV>
            <wp:extent cx="6124575" cy="3688080"/>
            <wp:effectExtent l="190500" t="190500" r="200025" b="198120"/>
            <wp:wrapSquare wrapText="bothSides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68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6A01">
        <w:rPr>
          <w:i/>
          <w:iCs w:val="0"/>
          <w:szCs w:val="20"/>
          <w:lang w:val="pl-PL"/>
        </w:rPr>
        <w:t xml:space="preserve">Rysunek </w:t>
      </w:r>
      <w:r w:rsidRPr="00416A01">
        <w:rPr>
          <w:i/>
          <w:iCs w:val="0"/>
          <w:szCs w:val="20"/>
        </w:rPr>
        <w:fldChar w:fldCharType="begin"/>
      </w:r>
      <w:r w:rsidRPr="00416A01">
        <w:rPr>
          <w:i/>
          <w:iCs w:val="0"/>
          <w:szCs w:val="20"/>
          <w:lang w:val="pl-PL"/>
        </w:rPr>
        <w:instrText xml:space="preserve"> SEQ Rysunek \* ARABIC </w:instrText>
      </w:r>
      <w:r w:rsidRPr="00416A01">
        <w:rPr>
          <w:i/>
          <w:iCs w:val="0"/>
          <w:szCs w:val="20"/>
        </w:rPr>
        <w:fldChar w:fldCharType="separate"/>
      </w:r>
      <w:r w:rsidRPr="00416A01">
        <w:rPr>
          <w:i/>
          <w:iCs w:val="0"/>
          <w:noProof/>
          <w:szCs w:val="20"/>
          <w:lang w:val="pl-PL"/>
        </w:rPr>
        <w:t>1</w:t>
      </w:r>
      <w:r w:rsidRPr="00416A01">
        <w:rPr>
          <w:i/>
          <w:iCs w:val="0"/>
          <w:szCs w:val="20"/>
        </w:rPr>
        <w:fldChar w:fldCharType="end"/>
      </w:r>
      <w:r w:rsidR="00416A01" w:rsidRPr="00B0757E">
        <w:rPr>
          <w:i/>
          <w:iCs w:val="0"/>
          <w:szCs w:val="20"/>
          <w:lang w:val="pl-PL"/>
        </w:rPr>
        <w:t>.</w:t>
      </w:r>
      <w:r w:rsidRPr="00416A01">
        <w:rPr>
          <w:i/>
          <w:iCs w:val="0"/>
          <w:szCs w:val="20"/>
          <w:lang w:val="pl-PL"/>
        </w:rPr>
        <w:t xml:space="preserve"> Wykres przedstawiający podstawowe korelacje między </w:t>
      </w:r>
      <w:r w:rsidR="00F27FFE" w:rsidRPr="00416A01">
        <w:rPr>
          <w:i/>
          <w:iCs w:val="0"/>
          <w:szCs w:val="20"/>
          <w:lang w:val="pl-PL"/>
        </w:rPr>
        <w:t>predy</w:t>
      </w:r>
      <w:r w:rsidR="007175FC" w:rsidRPr="00416A01">
        <w:rPr>
          <w:i/>
          <w:iCs w:val="0"/>
          <w:szCs w:val="20"/>
          <w:lang w:val="pl-PL"/>
        </w:rPr>
        <w:t>kt</w:t>
      </w:r>
      <w:r w:rsidR="00F27FFE" w:rsidRPr="00416A01">
        <w:rPr>
          <w:i/>
          <w:iCs w:val="0"/>
          <w:szCs w:val="20"/>
          <w:lang w:val="pl-PL"/>
        </w:rPr>
        <w:t>orami</w:t>
      </w:r>
      <w:r w:rsidRPr="00416A01">
        <w:rPr>
          <w:i/>
          <w:iCs w:val="0"/>
          <w:szCs w:val="20"/>
          <w:lang w:val="pl-PL"/>
        </w:rPr>
        <w:t xml:space="preserve"> z naszego zbioru</w:t>
      </w:r>
      <w:bookmarkEnd w:id="11"/>
    </w:p>
    <w:p w14:paraId="09BF3867" w14:textId="77777777" w:rsidR="00B00346" w:rsidRDefault="00B00346" w:rsidP="004451ED">
      <w:pPr>
        <w:pStyle w:val="Legenda"/>
        <w:rPr>
          <w:lang w:val="pl-PL"/>
        </w:rPr>
      </w:pPr>
    </w:p>
    <w:p w14:paraId="50B9B3F2" w14:textId="77777777" w:rsidR="0074779E" w:rsidRDefault="0074779E" w:rsidP="0074779E">
      <w:pPr>
        <w:rPr>
          <w:lang w:val="pl-PL"/>
        </w:rPr>
      </w:pPr>
    </w:p>
    <w:p w14:paraId="51462F20" w14:textId="77777777" w:rsidR="0074779E" w:rsidRDefault="0074779E" w:rsidP="0074779E">
      <w:pPr>
        <w:rPr>
          <w:lang w:val="pl-PL"/>
        </w:rPr>
      </w:pPr>
    </w:p>
    <w:p w14:paraId="41FE7174" w14:textId="77777777" w:rsidR="0074779E" w:rsidRDefault="0074779E" w:rsidP="0074779E">
      <w:pPr>
        <w:rPr>
          <w:lang w:val="pl-PL"/>
        </w:rPr>
      </w:pPr>
    </w:p>
    <w:p w14:paraId="6A156303" w14:textId="77777777" w:rsidR="0074779E" w:rsidRDefault="0074779E" w:rsidP="0074779E">
      <w:pPr>
        <w:rPr>
          <w:lang w:val="pl-PL"/>
        </w:rPr>
      </w:pPr>
    </w:p>
    <w:p w14:paraId="5AAD4D71" w14:textId="77777777" w:rsidR="0074779E" w:rsidRDefault="0074779E" w:rsidP="0074779E">
      <w:pPr>
        <w:rPr>
          <w:lang w:val="pl-PL"/>
        </w:rPr>
      </w:pPr>
    </w:p>
    <w:p w14:paraId="791C482B" w14:textId="77777777" w:rsidR="0074779E" w:rsidRDefault="0074779E" w:rsidP="0074779E">
      <w:pPr>
        <w:rPr>
          <w:lang w:val="pl-PL"/>
        </w:rPr>
      </w:pPr>
    </w:p>
    <w:p w14:paraId="0209204E" w14:textId="77777777" w:rsidR="0074779E" w:rsidRDefault="0074779E" w:rsidP="0074779E">
      <w:pPr>
        <w:rPr>
          <w:lang w:val="pl-PL"/>
        </w:rPr>
      </w:pPr>
    </w:p>
    <w:p w14:paraId="44B85470" w14:textId="77777777" w:rsidR="0074779E" w:rsidRDefault="0074779E" w:rsidP="0074779E">
      <w:pPr>
        <w:rPr>
          <w:lang w:val="pl-PL"/>
        </w:rPr>
      </w:pPr>
    </w:p>
    <w:p w14:paraId="139D4479" w14:textId="77777777" w:rsidR="0074779E" w:rsidRDefault="0074779E" w:rsidP="0074779E">
      <w:pPr>
        <w:rPr>
          <w:lang w:val="pl-PL"/>
        </w:rPr>
      </w:pPr>
    </w:p>
    <w:p w14:paraId="499416DB" w14:textId="77777777" w:rsidR="0074779E" w:rsidRDefault="0074779E" w:rsidP="0074779E">
      <w:pPr>
        <w:rPr>
          <w:lang w:val="pl-PL"/>
        </w:rPr>
      </w:pPr>
    </w:p>
    <w:p w14:paraId="4376584C" w14:textId="77777777" w:rsidR="0074779E" w:rsidRDefault="0074779E" w:rsidP="0074779E">
      <w:pPr>
        <w:rPr>
          <w:lang w:val="pl-PL"/>
        </w:rPr>
      </w:pPr>
    </w:p>
    <w:p w14:paraId="0D27B412" w14:textId="77777777" w:rsidR="0074779E" w:rsidRDefault="0074779E" w:rsidP="0074779E">
      <w:pPr>
        <w:rPr>
          <w:lang w:val="pl-PL"/>
        </w:rPr>
      </w:pPr>
    </w:p>
    <w:p w14:paraId="29470836" w14:textId="77777777" w:rsidR="0074779E" w:rsidRDefault="0074779E" w:rsidP="0074779E">
      <w:pPr>
        <w:rPr>
          <w:lang w:val="pl-PL"/>
        </w:rPr>
      </w:pPr>
    </w:p>
    <w:p w14:paraId="5EA33562" w14:textId="77777777" w:rsidR="0074779E" w:rsidRDefault="0074779E" w:rsidP="0074779E">
      <w:pPr>
        <w:rPr>
          <w:lang w:val="pl-PL"/>
        </w:rPr>
      </w:pPr>
    </w:p>
    <w:p w14:paraId="628ED927" w14:textId="77777777" w:rsidR="0074779E" w:rsidRDefault="0074779E" w:rsidP="0074779E">
      <w:pPr>
        <w:rPr>
          <w:lang w:val="pl-PL"/>
        </w:rPr>
      </w:pPr>
    </w:p>
    <w:p w14:paraId="76DAA6CF" w14:textId="77777777" w:rsidR="0074779E" w:rsidRDefault="0074779E" w:rsidP="0074779E">
      <w:pPr>
        <w:rPr>
          <w:lang w:val="pl-PL"/>
        </w:rPr>
      </w:pPr>
    </w:p>
    <w:p w14:paraId="1A26B2C6" w14:textId="77777777" w:rsidR="0074779E" w:rsidRDefault="0074779E" w:rsidP="0074779E">
      <w:pPr>
        <w:rPr>
          <w:lang w:val="pl-PL"/>
        </w:rPr>
      </w:pPr>
    </w:p>
    <w:p w14:paraId="2B470DE1" w14:textId="77777777" w:rsidR="0074779E" w:rsidRDefault="0074779E" w:rsidP="0074779E">
      <w:pPr>
        <w:rPr>
          <w:lang w:val="pl-PL"/>
        </w:rPr>
      </w:pPr>
    </w:p>
    <w:p w14:paraId="02303868" w14:textId="77777777" w:rsidR="0074779E" w:rsidRDefault="0074779E" w:rsidP="0074779E">
      <w:pPr>
        <w:rPr>
          <w:lang w:val="pl-PL"/>
        </w:rPr>
      </w:pPr>
    </w:p>
    <w:p w14:paraId="48271514" w14:textId="77777777" w:rsidR="0074779E" w:rsidRDefault="0074779E" w:rsidP="0074779E">
      <w:pPr>
        <w:rPr>
          <w:lang w:val="pl-PL"/>
        </w:rPr>
      </w:pPr>
    </w:p>
    <w:p w14:paraId="3AA8C00F" w14:textId="162DB2CD" w:rsidR="0074779E" w:rsidRPr="00862123" w:rsidRDefault="00862123" w:rsidP="0074779E">
      <w:pPr>
        <w:rPr>
          <w:sz w:val="24"/>
          <w:szCs w:val="24"/>
          <w:lang w:val="pl-PL"/>
        </w:rPr>
      </w:pPr>
      <w:r w:rsidRPr="00416A01">
        <w:rPr>
          <w:sz w:val="24"/>
          <w:szCs w:val="24"/>
          <w:lang w:val="pl-PL"/>
        </w:rPr>
        <w:t xml:space="preserve">Z poniższych </w:t>
      </w:r>
      <w:proofErr w:type="spellStart"/>
      <w:r w:rsidRPr="00416A01">
        <w:rPr>
          <w:sz w:val="24"/>
          <w:szCs w:val="24"/>
          <w:lang w:val="pl-PL"/>
        </w:rPr>
        <w:t>boxplotów</w:t>
      </w:r>
      <w:proofErr w:type="spellEnd"/>
      <w:r w:rsidRPr="00416A01">
        <w:rPr>
          <w:sz w:val="24"/>
          <w:szCs w:val="24"/>
          <w:lang w:val="pl-PL"/>
        </w:rPr>
        <w:t xml:space="preserve"> moż</w:t>
      </w:r>
      <w:r w:rsidR="00DC48E0">
        <w:rPr>
          <w:sz w:val="24"/>
          <w:szCs w:val="24"/>
          <w:lang w:val="pl-PL"/>
        </w:rPr>
        <w:t>na</w:t>
      </w:r>
      <w:r w:rsidRPr="00416A01">
        <w:rPr>
          <w:sz w:val="24"/>
          <w:szCs w:val="24"/>
          <w:lang w:val="pl-PL"/>
        </w:rPr>
        <w:t xml:space="preserve"> odczytać informacje na temat zmiennych, które pozw</w:t>
      </w:r>
      <w:r>
        <w:rPr>
          <w:sz w:val="24"/>
          <w:szCs w:val="24"/>
          <w:lang w:val="pl-PL"/>
        </w:rPr>
        <w:t>o</w:t>
      </w:r>
      <w:r w:rsidRPr="00416A01">
        <w:rPr>
          <w:sz w:val="24"/>
          <w:szCs w:val="24"/>
          <w:lang w:val="pl-PL"/>
        </w:rPr>
        <w:t>lą na szybką analizę rozkładu wartości próbki, wykrycie wartości skrajnych i skośności rozkładu.</w:t>
      </w:r>
    </w:p>
    <w:p w14:paraId="2D2251BF" w14:textId="44589451" w:rsidR="0074779E" w:rsidRPr="0074779E" w:rsidRDefault="0074779E" w:rsidP="00862123">
      <w:pPr>
        <w:pStyle w:val="Legenda"/>
        <w:jc w:val="center"/>
        <w:rPr>
          <w:i/>
          <w:iCs w:val="0"/>
          <w:lang w:val="pl-PL"/>
        </w:rPr>
      </w:pPr>
      <w:r>
        <w:rPr>
          <w:i/>
          <w:iCs w:val="0"/>
          <w:lang w:val="pl-PL"/>
        </w:rPr>
        <w:t>Rysunek</w:t>
      </w:r>
      <w:r w:rsidRPr="00B00346">
        <w:rPr>
          <w:i/>
          <w:iCs w:val="0"/>
          <w:lang w:val="pl-PL"/>
        </w:rPr>
        <w:t xml:space="preserve"> </w:t>
      </w:r>
      <w:r w:rsidRPr="00B00346">
        <w:rPr>
          <w:i/>
          <w:iCs w:val="0"/>
        </w:rPr>
        <w:fldChar w:fldCharType="begin"/>
      </w:r>
      <w:r w:rsidRPr="00B00346">
        <w:rPr>
          <w:i/>
          <w:iCs w:val="0"/>
          <w:lang w:val="pl-PL"/>
        </w:rPr>
        <w:instrText xml:space="preserve"> SEQ Rysunek \* ARABIC </w:instrText>
      </w:r>
      <w:r w:rsidRPr="00B00346">
        <w:rPr>
          <w:i/>
          <w:iCs w:val="0"/>
        </w:rPr>
        <w:fldChar w:fldCharType="separate"/>
      </w:r>
      <w:r w:rsidRPr="00B00346">
        <w:rPr>
          <w:i/>
          <w:iCs w:val="0"/>
          <w:noProof/>
          <w:lang w:val="pl-PL"/>
        </w:rPr>
        <w:t>2</w:t>
      </w:r>
      <w:r w:rsidRPr="00B00346">
        <w:rPr>
          <w:i/>
          <w:iCs w:val="0"/>
        </w:rPr>
        <w:fldChar w:fldCharType="end"/>
      </w:r>
      <w:r w:rsidR="00416A01" w:rsidRPr="00B0757E">
        <w:rPr>
          <w:i/>
          <w:iCs w:val="0"/>
          <w:lang w:val="pl-PL"/>
        </w:rPr>
        <w:t>.</w:t>
      </w:r>
      <w:r w:rsidRPr="00B00346">
        <w:rPr>
          <w:i/>
          <w:iCs w:val="0"/>
          <w:lang w:val="pl-PL"/>
        </w:rPr>
        <w:t xml:space="preserve"> Wykresy pudełkowe wybranych zmiennych</w:t>
      </w:r>
    </w:p>
    <w:p w14:paraId="0A5E9F95" w14:textId="77777777" w:rsidR="00C57474" w:rsidRDefault="00000000" w:rsidP="006D2FD8">
      <w:pPr>
        <w:pStyle w:val="Legenda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EDB004" wp14:editId="45868C5A">
            <wp:simplePos x="0" y="0"/>
            <wp:positionH relativeFrom="margin">
              <wp:posOffset>3674110</wp:posOffset>
            </wp:positionH>
            <wp:positionV relativeFrom="paragraph">
              <wp:posOffset>144145</wp:posOffset>
            </wp:positionV>
            <wp:extent cx="2779395" cy="2061845"/>
            <wp:effectExtent l="190500" t="190500" r="192405" b="186055"/>
            <wp:wrapNone/>
            <wp:docPr id="5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2061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5C33F1F" wp14:editId="3E596DB7">
            <wp:simplePos x="0" y="0"/>
            <wp:positionH relativeFrom="margin">
              <wp:posOffset>193040</wp:posOffset>
            </wp:positionH>
            <wp:positionV relativeFrom="paragraph">
              <wp:posOffset>139700</wp:posOffset>
            </wp:positionV>
            <wp:extent cx="2762271" cy="2049665"/>
            <wp:effectExtent l="190500" t="190500" r="190500" b="198755"/>
            <wp:wrapNone/>
            <wp:docPr id="15" name="Obraz 1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71" cy="2049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CC5CF" w14:textId="77777777" w:rsidR="00C57474" w:rsidRDefault="00000000" w:rsidP="00E54FD7">
      <w:pPr>
        <w:pStyle w:val="Legenda"/>
        <w:jc w:val="left"/>
        <w:rPr>
          <w:lang w:val="pl-PL"/>
        </w:rPr>
      </w:pP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D2DD13" wp14:editId="3F77E257">
                <wp:simplePos x="0" y="0"/>
                <wp:positionH relativeFrom="column">
                  <wp:posOffset>166370</wp:posOffset>
                </wp:positionH>
                <wp:positionV relativeFrom="paragraph">
                  <wp:posOffset>7952740</wp:posOffset>
                </wp:positionV>
                <wp:extent cx="2830195" cy="628650"/>
                <wp:effectExtent l="0" t="0" r="27305" b="19050"/>
                <wp:wrapSquare wrapText="bothSides"/>
                <wp:docPr id="6" name="Pole tekstow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19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D058" w14:textId="77777777" w:rsidR="007103F3" w:rsidRPr="007103F3" w:rsidRDefault="00000000" w:rsidP="007103F3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Mediana w powyższym rozkładzie wynosi </w:t>
                            </w:r>
                            <w:r w:rsidR="00536DB8">
                              <w:rPr>
                                <w:sz w:val="16"/>
                                <w:szCs w:val="16"/>
                                <w:lang w:val="pl-PL"/>
                              </w:rPr>
                              <w:t>delikatnie mniej niż 100 euro</w:t>
                            </w: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>.</w:t>
                            </w:r>
                            <w:r w:rsidR="00536DB8"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 Rozkład jest prawostronnie skośny. Wartość odstająca</w:t>
                            </w:r>
                            <w:r w:rsidR="008878D5"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 – ok.</w:t>
                            </w:r>
                            <w:r w:rsidR="00536DB8"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 250 euro.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2DD13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13.1pt;margin-top:626.2pt;width:222.85pt;height:4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">
                <v:textbox>
                  <w:txbxContent>
                    <w:p w14:paraId="537BD058" w14:textId="77777777" w:rsidR="007103F3" w:rsidRPr="007103F3" w:rsidRDefault="00000000" w:rsidP="007103F3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 xml:space="preserve">Mediana w powyższym rozkładzie wynosi </w:t>
                      </w:r>
                      <w:r w:rsidR="00536DB8">
                        <w:rPr>
                          <w:sz w:val="16"/>
                          <w:szCs w:val="16"/>
                          <w:lang w:val="pl-PL"/>
                        </w:rPr>
                        <w:t>delikatnie mniej niż 100 euro</w:t>
                      </w:r>
                      <w:r>
                        <w:rPr>
                          <w:sz w:val="16"/>
                          <w:szCs w:val="16"/>
                          <w:lang w:val="pl-PL"/>
                        </w:rPr>
                        <w:t>.</w:t>
                      </w:r>
                      <w:r w:rsidR="00536DB8">
                        <w:rPr>
                          <w:sz w:val="16"/>
                          <w:szCs w:val="16"/>
                          <w:lang w:val="pl-PL"/>
                        </w:rPr>
                        <w:t xml:space="preserve"> Rozkład jest prawostronnie skośny. Wartość odstająca</w:t>
                      </w:r>
                      <w:r w:rsidR="008878D5">
                        <w:rPr>
                          <w:sz w:val="16"/>
                          <w:szCs w:val="16"/>
                          <w:lang w:val="pl-PL"/>
                        </w:rPr>
                        <w:t xml:space="preserve"> – ok.</w:t>
                      </w:r>
                      <w:r w:rsidR="00536DB8">
                        <w:rPr>
                          <w:sz w:val="16"/>
                          <w:szCs w:val="16"/>
                          <w:lang w:val="pl-PL"/>
                        </w:rPr>
                        <w:t xml:space="preserve"> 250 euro.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330589" wp14:editId="4168421E">
                <wp:simplePos x="0" y="0"/>
                <wp:positionH relativeFrom="column">
                  <wp:posOffset>3632835</wp:posOffset>
                </wp:positionH>
                <wp:positionV relativeFrom="paragraph">
                  <wp:posOffset>7938770</wp:posOffset>
                </wp:positionV>
                <wp:extent cx="2876550" cy="590550"/>
                <wp:effectExtent l="0" t="0" r="19050" b="19050"/>
                <wp:wrapSquare wrapText="bothSides"/>
                <wp:docPr id="13" name="Pole tekstow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8FBE8" w14:textId="77777777" w:rsidR="00536DB8" w:rsidRPr="007103F3" w:rsidRDefault="00000000" w:rsidP="00536DB8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Mediana w powyższym rozkładzie wynosi delikatnie ponad 2 000/ 100 000 osób.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30589" id="Pole tekstowe 13" o:spid="_x0000_s1027" type="#_x0000_t202" style="position:absolute;margin-left:286.05pt;margin-top:625.1pt;width:226.5pt;height:46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">
                <v:textbox>
                  <w:txbxContent>
                    <w:p w14:paraId="7458FBE8" w14:textId="77777777" w:rsidR="00536DB8" w:rsidRPr="007103F3" w:rsidRDefault="00000000" w:rsidP="00536DB8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 xml:space="preserve">Mediana w powyższym rozkładzie wynosi delikatnie ponad 2 000/ 100 000 osób.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7BD61B9" wp14:editId="175AD478">
            <wp:simplePos x="0" y="0"/>
            <wp:positionH relativeFrom="margin">
              <wp:posOffset>3600450</wp:posOffset>
            </wp:positionH>
            <wp:positionV relativeFrom="paragraph">
              <wp:posOffset>5718810</wp:posOffset>
            </wp:positionV>
            <wp:extent cx="2870835" cy="2129790"/>
            <wp:effectExtent l="190500" t="190500" r="196215" b="194310"/>
            <wp:wrapNone/>
            <wp:docPr id="10" name="Obraz 10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129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95C667" wp14:editId="16E929D9">
            <wp:simplePos x="0" y="0"/>
            <wp:positionH relativeFrom="margin">
              <wp:posOffset>161925</wp:posOffset>
            </wp:positionH>
            <wp:positionV relativeFrom="paragraph">
              <wp:posOffset>5716905</wp:posOffset>
            </wp:positionV>
            <wp:extent cx="2855626" cy="2118937"/>
            <wp:effectExtent l="190500" t="190500" r="192405" b="186690"/>
            <wp:wrapNone/>
            <wp:docPr id="9" name="Obraz 9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26" cy="2118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F727CD" wp14:editId="69BE9F43">
                <wp:simplePos x="0" y="0"/>
                <wp:positionH relativeFrom="column">
                  <wp:posOffset>3632200</wp:posOffset>
                </wp:positionH>
                <wp:positionV relativeFrom="paragraph">
                  <wp:posOffset>5025390</wp:posOffset>
                </wp:positionV>
                <wp:extent cx="2780665" cy="577850"/>
                <wp:effectExtent l="0" t="0" r="19685" b="12700"/>
                <wp:wrapSquare wrapText="bothSides"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6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41B93" w14:textId="77777777" w:rsidR="007103F3" w:rsidRPr="007103F3" w:rsidRDefault="00000000" w:rsidP="007103F3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Mediana w powyższym rozkładzie wynosi </w:t>
                            </w:r>
                            <w:r w:rsidR="00536DB8">
                              <w:rPr>
                                <w:sz w:val="16"/>
                                <w:szCs w:val="16"/>
                                <w:lang w:val="pl-PL"/>
                              </w:rPr>
                              <w:t>delikatnie</w:t>
                            </w: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 ponad 2 000 euro.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27CD" id="Pole tekstowe 4" o:spid="_x0000_s1028" type="#_x0000_t202" style="position:absolute;margin-left:286pt;margin-top:395.7pt;width:218.95pt;height:4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">
                <v:textbox>
                  <w:txbxContent>
                    <w:p w14:paraId="5EC41B93" w14:textId="77777777" w:rsidR="007103F3" w:rsidRPr="007103F3" w:rsidRDefault="00000000" w:rsidP="007103F3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 xml:space="preserve">Mediana w powyższym rozkładzie wynosi </w:t>
                      </w:r>
                      <w:r w:rsidR="00536DB8">
                        <w:rPr>
                          <w:sz w:val="16"/>
                          <w:szCs w:val="16"/>
                          <w:lang w:val="pl-PL"/>
                        </w:rPr>
                        <w:t>delikatnie</w:t>
                      </w:r>
                      <w:r>
                        <w:rPr>
                          <w:sz w:val="16"/>
                          <w:szCs w:val="16"/>
                          <w:lang w:val="pl-PL"/>
                        </w:rPr>
                        <w:t xml:space="preserve"> ponad 2 000 euro.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0CB98" wp14:editId="40BF6288">
                <wp:simplePos x="0" y="0"/>
                <wp:positionH relativeFrom="column">
                  <wp:posOffset>188595</wp:posOffset>
                </wp:positionH>
                <wp:positionV relativeFrom="paragraph">
                  <wp:posOffset>5009515</wp:posOffset>
                </wp:positionV>
                <wp:extent cx="2797810" cy="628650"/>
                <wp:effectExtent l="0" t="0" r="21590" b="19050"/>
                <wp:wrapSquare wrapText="bothSides"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5F21" w14:textId="77777777" w:rsidR="007103F3" w:rsidRPr="007103F3" w:rsidRDefault="00000000" w:rsidP="007103F3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>Mediana w powyższym rozkładzie wynosi ok.1,3%. Rozkład jest prawostronnie skośny. Wartość odstająca – delikatnie mniej niż 3%.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CB98" id="Pole tekstowe 3" o:spid="_x0000_s1029" type="#_x0000_t202" style="position:absolute;margin-left:14.85pt;margin-top:394.45pt;width:220.3pt;height:4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">
                <v:textbox>
                  <w:txbxContent>
                    <w:p w14:paraId="7A325F21" w14:textId="77777777" w:rsidR="007103F3" w:rsidRPr="007103F3" w:rsidRDefault="00000000" w:rsidP="007103F3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>Mediana w powyższym rozkładzie wynosi ok.1,3%. Rozkład jest prawostronnie skośny. Wartość odstająca – delikatnie mniej niż 3%.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3CCDB" wp14:editId="2346B20C">
            <wp:simplePos x="0" y="0"/>
            <wp:positionH relativeFrom="margin">
              <wp:posOffset>3597910</wp:posOffset>
            </wp:positionH>
            <wp:positionV relativeFrom="paragraph">
              <wp:posOffset>2751455</wp:posOffset>
            </wp:positionV>
            <wp:extent cx="2854325" cy="2117971"/>
            <wp:effectExtent l="190500" t="190500" r="193675" b="187325"/>
            <wp:wrapNone/>
            <wp:docPr id="8" name="Obraz 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117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292A95" wp14:editId="4853871F">
            <wp:simplePos x="0" y="0"/>
            <wp:positionH relativeFrom="margin">
              <wp:posOffset>163279</wp:posOffset>
            </wp:positionH>
            <wp:positionV relativeFrom="paragraph">
              <wp:posOffset>2751455</wp:posOffset>
            </wp:positionV>
            <wp:extent cx="2857500" cy="2120327"/>
            <wp:effectExtent l="190500" t="190500" r="190500" b="184785"/>
            <wp:wrapNone/>
            <wp:docPr id="7" name="Obraz 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20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386CE" wp14:editId="36075ECF">
                <wp:simplePos x="0" y="0"/>
                <wp:positionH relativeFrom="column">
                  <wp:posOffset>3695065</wp:posOffset>
                </wp:positionH>
                <wp:positionV relativeFrom="paragraph">
                  <wp:posOffset>2028825</wp:posOffset>
                </wp:positionV>
                <wp:extent cx="2701925" cy="577850"/>
                <wp:effectExtent l="0" t="0" r="22225" b="1270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0C171" w14:textId="77777777" w:rsidR="007103F3" w:rsidRPr="007103F3" w:rsidRDefault="00000000" w:rsidP="007103F3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>Mediana w powyższym rozkładzie wynosi ok. 88%.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386CE" id="Pole tekstowe 2" o:spid="_x0000_s1030" type="#_x0000_t202" style="position:absolute;margin-left:290.95pt;margin-top:159.75pt;width:212.75pt;height:4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">
                <v:textbox>
                  <w:txbxContent>
                    <w:p w14:paraId="1E00C171" w14:textId="77777777" w:rsidR="007103F3" w:rsidRPr="007103F3" w:rsidRDefault="00000000" w:rsidP="007103F3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>Mediana w powyższym rozkładzie wynosi ok. 88%.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CCFA19" wp14:editId="79A3752F">
                <wp:simplePos x="0" y="0"/>
                <wp:positionH relativeFrom="column">
                  <wp:posOffset>192405</wp:posOffset>
                </wp:positionH>
                <wp:positionV relativeFrom="paragraph">
                  <wp:posOffset>2004060</wp:posOffset>
                </wp:positionV>
                <wp:extent cx="2724785" cy="609600"/>
                <wp:effectExtent l="0" t="0" r="1841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2BF9A" w14:textId="77777777" w:rsidR="008878D5" w:rsidRPr="007103F3" w:rsidRDefault="00000000" w:rsidP="008878D5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>Mediana w powyższym rozkładzie wynosi delikatnie ponad 2 000 euro. Rozkład jest prawostronnie skośny. Wartość odstająca – ponad 80 000 euro rocznie.</w:t>
                            </w:r>
                          </w:p>
                          <w:p w14:paraId="64ED7832" w14:textId="77777777" w:rsidR="00F27FFE" w:rsidRPr="007103F3" w:rsidRDefault="00F27FFE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CFA19" id="_x0000_s1031" type="#_x0000_t202" style="position:absolute;margin-left:15.15pt;margin-top:157.8pt;width:214.55pt;height:4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">
                <v:textbox>
                  <w:txbxContent>
                    <w:p w14:paraId="7B32BF9A" w14:textId="77777777" w:rsidR="008878D5" w:rsidRPr="007103F3" w:rsidRDefault="00000000" w:rsidP="008878D5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>Mediana w powyższym rozkładzie wynosi delikatnie ponad 2 000 euro. Rozkład jest prawostronnie skośny. Wartość odstająca – ponad 80 000 euro rocznie.</w:t>
                      </w:r>
                    </w:p>
                    <w:p w14:paraId="64ED7832" w14:textId="77777777" w:rsidR="00F27FFE" w:rsidRPr="007103F3" w:rsidRDefault="00F27FFE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7474">
        <w:rPr>
          <w:lang w:val="pl-PL"/>
        </w:rPr>
        <w:br w:type="page"/>
      </w:r>
    </w:p>
    <w:p w14:paraId="49DD7642" w14:textId="77777777" w:rsidR="006D2FD8" w:rsidRPr="006D2FD8" w:rsidRDefault="006D2FD8" w:rsidP="006D2FD8">
      <w:pPr>
        <w:rPr>
          <w:lang w:val="pl-PL"/>
        </w:rPr>
      </w:pPr>
    </w:p>
    <w:p w14:paraId="500E96B8" w14:textId="77777777" w:rsidR="006D2FD8" w:rsidRPr="006D2FD8" w:rsidRDefault="00000000" w:rsidP="006D2FD8">
      <w:pPr>
        <w:rPr>
          <w:lang w:val="pl-P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D37FB1" wp14:editId="62D66744">
            <wp:simplePos x="0" y="0"/>
            <wp:positionH relativeFrom="column">
              <wp:posOffset>160655</wp:posOffset>
            </wp:positionH>
            <wp:positionV relativeFrom="paragraph">
              <wp:posOffset>6350</wp:posOffset>
            </wp:positionV>
            <wp:extent cx="2816860" cy="2089785"/>
            <wp:effectExtent l="190500" t="190500" r="193040" b="196215"/>
            <wp:wrapNone/>
            <wp:docPr id="11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208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447DDC" wp14:editId="1C9D38D1">
            <wp:simplePos x="0" y="0"/>
            <wp:positionH relativeFrom="margin">
              <wp:posOffset>3788410</wp:posOffset>
            </wp:positionH>
            <wp:positionV relativeFrom="paragraph">
              <wp:posOffset>19050</wp:posOffset>
            </wp:positionV>
            <wp:extent cx="2816340" cy="2089785"/>
            <wp:effectExtent l="190500" t="190500" r="193675" b="196215"/>
            <wp:wrapNone/>
            <wp:docPr id="12" name="Obraz 1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40" cy="2089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8FB64" w14:textId="77777777" w:rsidR="006D2FD8" w:rsidRPr="006D2FD8" w:rsidRDefault="006D2FD8" w:rsidP="006D2FD8">
      <w:pPr>
        <w:rPr>
          <w:lang w:val="pl-PL"/>
        </w:rPr>
      </w:pPr>
    </w:p>
    <w:p w14:paraId="05911069" w14:textId="77777777" w:rsidR="006D2FD8" w:rsidRPr="006D2FD8" w:rsidRDefault="006D2FD8" w:rsidP="006D2FD8">
      <w:pPr>
        <w:rPr>
          <w:lang w:val="pl-PL"/>
        </w:rPr>
      </w:pPr>
    </w:p>
    <w:p w14:paraId="292F40E5" w14:textId="77777777" w:rsidR="006D2FD8" w:rsidRPr="006D2FD8" w:rsidRDefault="006D2FD8" w:rsidP="006D2FD8">
      <w:pPr>
        <w:rPr>
          <w:lang w:val="pl-PL"/>
        </w:rPr>
      </w:pPr>
    </w:p>
    <w:p w14:paraId="14D9663D" w14:textId="77777777" w:rsidR="006D2FD8" w:rsidRPr="006D2FD8" w:rsidRDefault="006D2FD8" w:rsidP="006D2FD8">
      <w:pPr>
        <w:rPr>
          <w:lang w:val="pl-PL"/>
        </w:rPr>
      </w:pPr>
    </w:p>
    <w:p w14:paraId="7333EBDA" w14:textId="77777777" w:rsidR="006D2FD8" w:rsidRPr="006D2FD8" w:rsidRDefault="006D2FD8" w:rsidP="006D2FD8">
      <w:pPr>
        <w:rPr>
          <w:lang w:val="pl-PL"/>
        </w:rPr>
      </w:pPr>
    </w:p>
    <w:p w14:paraId="29EC0528" w14:textId="77777777" w:rsidR="006D2FD8" w:rsidRPr="006D2FD8" w:rsidRDefault="006D2FD8" w:rsidP="006D2FD8">
      <w:pPr>
        <w:rPr>
          <w:lang w:val="pl-PL"/>
        </w:rPr>
      </w:pPr>
    </w:p>
    <w:p w14:paraId="5E8E85DA" w14:textId="77777777" w:rsidR="006D2FD8" w:rsidRPr="006D2FD8" w:rsidRDefault="006D2FD8" w:rsidP="006D2FD8">
      <w:pPr>
        <w:rPr>
          <w:lang w:val="pl-PL"/>
        </w:rPr>
      </w:pPr>
    </w:p>
    <w:p w14:paraId="1CB1F07D" w14:textId="77777777" w:rsidR="006D2FD8" w:rsidRPr="006D2FD8" w:rsidRDefault="006D2FD8" w:rsidP="006D2FD8">
      <w:pPr>
        <w:rPr>
          <w:lang w:val="pl-PL"/>
        </w:rPr>
      </w:pPr>
    </w:p>
    <w:p w14:paraId="71639B49" w14:textId="77777777" w:rsidR="006D2FD8" w:rsidRPr="006D2FD8" w:rsidRDefault="006D2FD8" w:rsidP="006D2FD8">
      <w:pPr>
        <w:rPr>
          <w:lang w:val="pl-PL"/>
        </w:rPr>
      </w:pPr>
    </w:p>
    <w:p w14:paraId="15494259" w14:textId="77777777" w:rsidR="006D2FD8" w:rsidRPr="006D2FD8" w:rsidRDefault="006D2FD8" w:rsidP="006D2FD8">
      <w:pPr>
        <w:rPr>
          <w:lang w:val="pl-PL"/>
        </w:rPr>
      </w:pPr>
    </w:p>
    <w:p w14:paraId="36830981" w14:textId="77777777" w:rsidR="006D2FD8" w:rsidRPr="006D2FD8" w:rsidRDefault="00000000" w:rsidP="006D2FD8">
      <w:pPr>
        <w:rPr>
          <w:lang w:val="pl-PL"/>
        </w:rPr>
      </w:pP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995FE0" wp14:editId="54FFE5D2">
                <wp:simplePos x="0" y="0"/>
                <wp:positionH relativeFrom="column">
                  <wp:posOffset>156845</wp:posOffset>
                </wp:positionH>
                <wp:positionV relativeFrom="paragraph">
                  <wp:posOffset>172085</wp:posOffset>
                </wp:positionV>
                <wp:extent cx="2780665" cy="638175"/>
                <wp:effectExtent l="0" t="0" r="19685" b="28575"/>
                <wp:wrapSquare wrapText="bothSides"/>
                <wp:docPr id="14" name="Pole tekstow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6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D20E" w14:textId="77777777" w:rsidR="00536DB8" w:rsidRPr="007103F3" w:rsidRDefault="00000000" w:rsidP="00536DB8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Mediana w powyższym rozkładzie wynosi </w:t>
                            </w:r>
                            <w:r w:rsidR="008878D5">
                              <w:rPr>
                                <w:sz w:val="16"/>
                                <w:szCs w:val="16"/>
                                <w:lang w:val="pl-PL"/>
                              </w:rPr>
                              <w:t>ok. 7 euro/kg. Wartość odstająca – delikatnie mniej niż 20 euro/kg. Rozkład jest prawostronnie skośny.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95FE0" id="Pole tekstowe 14" o:spid="_x0000_s1032" type="#_x0000_t202" style="position:absolute;left:0;text-align:left;margin-left:12.35pt;margin-top:13.55pt;width:218.95pt;height:5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">
                <v:textbox>
                  <w:txbxContent>
                    <w:p w14:paraId="1074D20E" w14:textId="77777777" w:rsidR="00536DB8" w:rsidRPr="007103F3" w:rsidRDefault="00000000" w:rsidP="00536DB8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 xml:space="preserve">Mediana w powyższym rozkładzie wynosi </w:t>
                      </w:r>
                      <w:r w:rsidR="008878D5">
                        <w:rPr>
                          <w:sz w:val="16"/>
                          <w:szCs w:val="16"/>
                          <w:lang w:val="pl-PL"/>
                        </w:rPr>
                        <w:t>ok. 7 euro/kg. Wartość odstająca – delikatnie mniej niż 20 euro/kg. Rozkład jest prawostronnie skośny.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FFE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209422" wp14:editId="14DFDD4E">
                <wp:simplePos x="0" y="0"/>
                <wp:positionH relativeFrom="column">
                  <wp:posOffset>3823335</wp:posOffset>
                </wp:positionH>
                <wp:positionV relativeFrom="paragraph">
                  <wp:posOffset>172085</wp:posOffset>
                </wp:positionV>
                <wp:extent cx="2780665" cy="638175"/>
                <wp:effectExtent l="0" t="0" r="19685" b="28575"/>
                <wp:wrapSquare wrapText="bothSides"/>
                <wp:docPr id="16" name="Pole tekstow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66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AF616" w14:textId="77777777" w:rsidR="00536DB8" w:rsidRPr="007103F3" w:rsidRDefault="00000000" w:rsidP="00536DB8">
                            <w:pPr>
                              <w:rPr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pl-PL"/>
                              </w:rPr>
                              <w:t xml:space="preserve">Mediana w powyższym rozkładzie </w:t>
                            </w:r>
                            <w:r w:rsidR="008878D5">
                              <w:rPr>
                                <w:sz w:val="16"/>
                                <w:szCs w:val="16"/>
                                <w:lang w:val="pl-PL"/>
                              </w:rPr>
                              <w:t>wynosi ok. 100% UE-27. Wartość odstająca – ok. 185% UE-27. Rozkład jest prawostronnie skośny.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9422" id="Pole tekstowe 16" o:spid="_x0000_s1033" type="#_x0000_t202" style="position:absolute;left:0;text-align:left;margin-left:301.05pt;margin-top:13.55pt;width:218.95pt;height:50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">
                <v:textbox>
                  <w:txbxContent>
                    <w:p w14:paraId="78FAF616" w14:textId="77777777" w:rsidR="00536DB8" w:rsidRPr="007103F3" w:rsidRDefault="00000000" w:rsidP="00536DB8">
                      <w:pPr>
                        <w:rPr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sz w:val="16"/>
                          <w:szCs w:val="16"/>
                          <w:lang w:val="pl-PL"/>
                        </w:rPr>
                        <w:t xml:space="preserve">Mediana w powyższym rozkładzie </w:t>
                      </w:r>
                      <w:r w:rsidR="008878D5">
                        <w:rPr>
                          <w:sz w:val="16"/>
                          <w:szCs w:val="16"/>
                          <w:lang w:val="pl-PL"/>
                        </w:rPr>
                        <w:t>wynosi ok. 100% UE-27. Wartość odstająca – ok. 185% UE-27. Rozkład jest prawostronnie skośny.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10640A" w14:textId="77777777" w:rsidR="006D2FD8" w:rsidRPr="006D2FD8" w:rsidRDefault="006D2FD8" w:rsidP="006D2FD8">
      <w:pPr>
        <w:rPr>
          <w:lang w:val="pl-PL"/>
        </w:rPr>
      </w:pPr>
    </w:p>
    <w:p w14:paraId="7BDACD17" w14:textId="77777777" w:rsidR="006D2FD8" w:rsidRPr="006D2FD8" w:rsidRDefault="006D2FD8" w:rsidP="006D2FD8">
      <w:pPr>
        <w:rPr>
          <w:lang w:val="pl-PL"/>
        </w:rPr>
      </w:pPr>
    </w:p>
    <w:p w14:paraId="13FAD60E" w14:textId="77777777" w:rsidR="006D2FD8" w:rsidRPr="006D2FD8" w:rsidRDefault="006D2FD8" w:rsidP="006D2FD8">
      <w:pPr>
        <w:rPr>
          <w:lang w:val="pl-PL"/>
        </w:rPr>
      </w:pPr>
    </w:p>
    <w:p w14:paraId="18F2A3BE" w14:textId="77777777" w:rsidR="006D2FD8" w:rsidRPr="006D2FD8" w:rsidRDefault="006D2FD8" w:rsidP="006D2FD8">
      <w:pPr>
        <w:rPr>
          <w:lang w:val="pl-PL"/>
        </w:rPr>
      </w:pPr>
    </w:p>
    <w:p w14:paraId="2F805C88" w14:textId="77777777" w:rsidR="006D2FD8" w:rsidRPr="006D2FD8" w:rsidRDefault="006D2FD8" w:rsidP="006D2FD8">
      <w:pPr>
        <w:rPr>
          <w:lang w:val="pl-PL"/>
        </w:rPr>
      </w:pPr>
    </w:p>
    <w:p w14:paraId="6A6AA332" w14:textId="77777777" w:rsidR="006D2FD8" w:rsidRPr="006D2FD8" w:rsidRDefault="006D2FD8" w:rsidP="006D2FD8">
      <w:pPr>
        <w:rPr>
          <w:lang w:val="pl-PL"/>
        </w:rPr>
      </w:pPr>
    </w:p>
    <w:p w14:paraId="1803B48B" w14:textId="77777777" w:rsidR="006D2FD8" w:rsidRPr="006D2FD8" w:rsidRDefault="006D2FD8" w:rsidP="006D2FD8">
      <w:pPr>
        <w:rPr>
          <w:lang w:val="pl-PL"/>
        </w:rPr>
      </w:pPr>
    </w:p>
    <w:p w14:paraId="61320A3E" w14:textId="77777777" w:rsidR="006D2FD8" w:rsidRPr="006D2FD8" w:rsidRDefault="006D2FD8" w:rsidP="006D2FD8">
      <w:pPr>
        <w:rPr>
          <w:lang w:val="pl-PL"/>
        </w:rPr>
      </w:pPr>
    </w:p>
    <w:p w14:paraId="57BFCCE1" w14:textId="77777777" w:rsidR="006D2FD8" w:rsidRPr="006D2FD8" w:rsidRDefault="006D2FD8" w:rsidP="006D2FD8">
      <w:pPr>
        <w:rPr>
          <w:lang w:val="pl-PL"/>
        </w:rPr>
      </w:pPr>
    </w:p>
    <w:p w14:paraId="7423C434" w14:textId="77777777" w:rsidR="006D2FD8" w:rsidRPr="006D2FD8" w:rsidRDefault="006D2FD8" w:rsidP="006D2FD8">
      <w:pPr>
        <w:rPr>
          <w:lang w:val="pl-PL"/>
        </w:rPr>
      </w:pPr>
    </w:p>
    <w:p w14:paraId="1B2AF162" w14:textId="77777777" w:rsidR="006D2FD8" w:rsidRPr="006D2FD8" w:rsidRDefault="006D2FD8" w:rsidP="006D2FD8">
      <w:pPr>
        <w:rPr>
          <w:lang w:val="pl-PL"/>
        </w:rPr>
      </w:pPr>
    </w:p>
    <w:p w14:paraId="597B050E" w14:textId="77777777" w:rsidR="006D2FD8" w:rsidRPr="006D2FD8" w:rsidRDefault="006D2FD8" w:rsidP="006D2FD8">
      <w:pPr>
        <w:rPr>
          <w:lang w:val="pl-PL"/>
        </w:rPr>
      </w:pPr>
    </w:p>
    <w:p w14:paraId="5F7DDCBA" w14:textId="77777777" w:rsidR="006D2FD8" w:rsidRPr="006D2FD8" w:rsidRDefault="006D2FD8" w:rsidP="006D2FD8">
      <w:pPr>
        <w:rPr>
          <w:lang w:val="pl-PL"/>
        </w:rPr>
      </w:pPr>
    </w:p>
    <w:p w14:paraId="7A89A1F6" w14:textId="77777777" w:rsidR="006D2FD8" w:rsidRPr="006D2FD8" w:rsidRDefault="006D2FD8" w:rsidP="006D2FD8">
      <w:pPr>
        <w:rPr>
          <w:lang w:val="pl-PL"/>
        </w:rPr>
      </w:pPr>
    </w:p>
    <w:p w14:paraId="0D1744C5" w14:textId="77777777" w:rsidR="006D2FD8" w:rsidRPr="006D2FD8" w:rsidRDefault="006D2FD8" w:rsidP="006D2FD8">
      <w:pPr>
        <w:rPr>
          <w:lang w:val="pl-PL"/>
        </w:rPr>
      </w:pPr>
    </w:p>
    <w:p w14:paraId="50B5EA58" w14:textId="77777777" w:rsidR="006D2FD8" w:rsidRPr="006D2FD8" w:rsidRDefault="006D2FD8" w:rsidP="006D2FD8">
      <w:pPr>
        <w:rPr>
          <w:lang w:val="pl-PL"/>
        </w:rPr>
      </w:pPr>
    </w:p>
    <w:p w14:paraId="6DEC1552" w14:textId="77777777" w:rsidR="006D2FD8" w:rsidRPr="006D2FD8" w:rsidRDefault="006D2FD8" w:rsidP="006D2FD8">
      <w:pPr>
        <w:rPr>
          <w:lang w:val="pl-PL"/>
        </w:rPr>
      </w:pPr>
    </w:p>
    <w:p w14:paraId="14FAE573" w14:textId="77777777" w:rsidR="006D2FD8" w:rsidRPr="006D2FD8" w:rsidRDefault="006D2FD8" w:rsidP="006D2FD8">
      <w:pPr>
        <w:rPr>
          <w:lang w:val="pl-PL"/>
        </w:rPr>
      </w:pPr>
    </w:p>
    <w:p w14:paraId="78412D96" w14:textId="77777777" w:rsidR="006D2FD8" w:rsidRPr="006D2FD8" w:rsidRDefault="006D2FD8" w:rsidP="006D2FD8">
      <w:pPr>
        <w:rPr>
          <w:lang w:val="pl-PL"/>
        </w:rPr>
      </w:pPr>
    </w:p>
    <w:p w14:paraId="777ED843" w14:textId="77777777" w:rsidR="006D2FD8" w:rsidRPr="006D2FD8" w:rsidRDefault="006D2FD8" w:rsidP="006D2FD8">
      <w:pPr>
        <w:rPr>
          <w:lang w:val="pl-PL"/>
        </w:rPr>
      </w:pPr>
    </w:p>
    <w:p w14:paraId="583B7D72" w14:textId="77777777" w:rsidR="006D2FD8" w:rsidRPr="006D2FD8" w:rsidRDefault="006D2FD8" w:rsidP="006D2FD8">
      <w:pPr>
        <w:rPr>
          <w:lang w:val="pl-PL"/>
        </w:rPr>
      </w:pPr>
    </w:p>
    <w:p w14:paraId="7D486909" w14:textId="77777777" w:rsidR="006D2FD8" w:rsidRPr="006D2FD8" w:rsidRDefault="006D2FD8" w:rsidP="006D2FD8">
      <w:pPr>
        <w:rPr>
          <w:lang w:val="pl-PL"/>
        </w:rPr>
      </w:pPr>
    </w:p>
    <w:p w14:paraId="5DF26A51" w14:textId="77777777" w:rsidR="006D2FD8" w:rsidRPr="006D2FD8" w:rsidRDefault="006D2FD8" w:rsidP="006D2FD8">
      <w:pPr>
        <w:rPr>
          <w:lang w:val="pl-PL"/>
        </w:rPr>
      </w:pPr>
    </w:p>
    <w:p w14:paraId="37E57C91" w14:textId="77777777" w:rsidR="006D2FD8" w:rsidRPr="006D2FD8" w:rsidRDefault="006D2FD8" w:rsidP="006D2FD8">
      <w:pPr>
        <w:rPr>
          <w:lang w:val="pl-PL"/>
        </w:rPr>
      </w:pPr>
    </w:p>
    <w:p w14:paraId="79E8AA07" w14:textId="77777777" w:rsidR="006D2FD8" w:rsidRPr="006D2FD8" w:rsidRDefault="006D2FD8" w:rsidP="006D2FD8">
      <w:pPr>
        <w:rPr>
          <w:lang w:val="pl-PL"/>
        </w:rPr>
      </w:pPr>
    </w:p>
    <w:p w14:paraId="6DCFC933" w14:textId="77777777" w:rsidR="006D2FD8" w:rsidRPr="006D2FD8" w:rsidRDefault="006D2FD8" w:rsidP="006D2FD8">
      <w:pPr>
        <w:rPr>
          <w:lang w:val="pl-PL"/>
        </w:rPr>
      </w:pPr>
    </w:p>
    <w:p w14:paraId="14CA27E1" w14:textId="77777777" w:rsidR="006D2FD8" w:rsidRPr="006D2FD8" w:rsidRDefault="006D2FD8" w:rsidP="00112E63">
      <w:pPr>
        <w:tabs>
          <w:tab w:val="left" w:pos="4636"/>
        </w:tabs>
        <w:rPr>
          <w:lang w:val="pl-PL"/>
        </w:rPr>
        <w:sectPr w:rsidR="006D2FD8" w:rsidRPr="006D2FD8" w:rsidSect="00662794">
          <w:headerReference w:type="default" r:id="rId19"/>
          <w:headerReference w:type="first" r:id="rId20"/>
          <w:footerReference w:type="first" r:id="rId21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p w14:paraId="6E10CB5A" w14:textId="1C7EE025" w:rsidR="00B00346" w:rsidRPr="00182296" w:rsidRDefault="00112E63" w:rsidP="00112E63">
      <w:pPr>
        <w:pStyle w:val="Nagwek2"/>
        <w:numPr>
          <w:ilvl w:val="1"/>
          <w:numId w:val="19"/>
        </w:numPr>
        <w:rPr>
          <w:szCs w:val="22"/>
          <w:lang w:val="pl-PL"/>
        </w:rPr>
      </w:pPr>
      <w:bookmarkStart w:id="12" w:name="_Toc138796959"/>
      <w:bookmarkStart w:id="13" w:name="_Toc133856575"/>
      <w:r>
        <w:rPr>
          <w:lang w:val="pl-PL" w:eastAsia="de-DE" w:bidi="en-US"/>
        </w:rPr>
        <w:lastRenderedPageBreak/>
        <w:t>Analiza</w:t>
      </w:r>
      <w:r w:rsidR="00B00346" w:rsidRPr="00182296">
        <w:rPr>
          <w:lang w:val="pl-PL" w:eastAsia="de-DE" w:bidi="en-US"/>
        </w:rPr>
        <w:t xml:space="preserve"> PCA</w:t>
      </w:r>
      <w:bookmarkEnd w:id="12"/>
    </w:p>
    <w:bookmarkEnd w:id="13"/>
    <w:p w14:paraId="2A214377" w14:textId="0F421215" w:rsidR="00574E76" w:rsidRPr="00112E63" w:rsidRDefault="00000000" w:rsidP="00112E63">
      <w:pPr>
        <w:spacing w:before="120" w:after="120" w:line="240" w:lineRule="auto"/>
        <w:rPr>
          <w:rFonts w:cstheme="majorHAnsi"/>
          <w:i/>
          <w:color w:val="000000" w:themeColor="text1"/>
          <w:sz w:val="24"/>
          <w:szCs w:val="24"/>
          <w:lang w:val="pl-PL"/>
        </w:rPr>
      </w:pPr>
      <w:r w:rsidRPr="00416A01">
        <w:rPr>
          <w:rFonts w:cstheme="majorHAnsi"/>
          <w:iCs/>
          <w:color w:val="000000" w:themeColor="text1"/>
          <w:sz w:val="24"/>
          <w:szCs w:val="24"/>
          <w:lang w:val="pl-PL"/>
        </w:rPr>
        <w:t>PCA wykonuje się tylko wtedy, gdy miedzy zmiennymi występują korelacje.</w:t>
      </w:r>
      <w:r w:rsidR="00112E63">
        <w:rPr>
          <w:rFonts w:cstheme="majorHAnsi"/>
          <w:i/>
          <w:color w:val="000000" w:themeColor="text1"/>
          <w:sz w:val="24"/>
          <w:szCs w:val="24"/>
          <w:lang w:val="pl-PL"/>
        </w:rPr>
        <w:t xml:space="preserve"> 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Korelacje są wyraźne, wiec PCA jest możliwa do wykonania.</w:t>
      </w:r>
    </w:p>
    <w:p w14:paraId="5925FB34" w14:textId="77777777" w:rsidR="00311F39" w:rsidRPr="00BD4BBC" w:rsidRDefault="00311F39" w:rsidP="00112E63">
      <w:pPr>
        <w:spacing w:line="240" w:lineRule="auto"/>
        <w:rPr>
          <w:sz w:val="24"/>
          <w:szCs w:val="22"/>
          <w:lang w:val="pl-PL"/>
        </w:rPr>
      </w:pPr>
    </w:p>
    <w:p w14:paraId="2122E4F7" w14:textId="01B395AD" w:rsidR="00686DF9" w:rsidRPr="00182296" w:rsidRDefault="00000000" w:rsidP="00112E63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 w:bidi="en-US"/>
        </w:rPr>
      </w:pPr>
      <w:bookmarkStart w:id="14" w:name="_Toc133856577"/>
      <w:bookmarkStart w:id="15" w:name="_Toc138796960"/>
      <w:r w:rsidRPr="00182296">
        <w:rPr>
          <w:rFonts w:ascii="Palatino Linotype" w:hAnsi="Palatino Linotype"/>
          <w:color w:val="000000" w:themeColor="text1"/>
          <w:lang w:val="pl-PL" w:bidi="en-US"/>
        </w:rPr>
        <w:t xml:space="preserve">Test sferyczności </w:t>
      </w:r>
      <w:proofErr w:type="spellStart"/>
      <w:r w:rsidRPr="00182296">
        <w:rPr>
          <w:rFonts w:ascii="Palatino Linotype" w:hAnsi="Palatino Linotype"/>
          <w:color w:val="000000" w:themeColor="text1"/>
          <w:lang w:val="pl-PL" w:bidi="en-US"/>
        </w:rPr>
        <w:t>Bartletta</w:t>
      </w:r>
      <w:bookmarkEnd w:id="14"/>
      <w:bookmarkEnd w:id="15"/>
      <w:proofErr w:type="spellEnd"/>
    </w:p>
    <w:p w14:paraId="626E05CD" w14:textId="77777777" w:rsidR="00862123" w:rsidRPr="00B00346" w:rsidRDefault="00862123" w:rsidP="00112E63">
      <w:pPr>
        <w:pStyle w:val="Akapitzlist"/>
        <w:keepNext/>
        <w:keepLines/>
        <w:spacing w:before="60" w:after="60"/>
        <w:ind w:left="1080"/>
        <w:outlineLvl w:val="1"/>
        <w:rPr>
          <w:rFonts w:eastAsiaTheme="majorEastAsia" w:cstheme="majorBidi"/>
          <w:color w:val="auto"/>
          <w:sz w:val="26"/>
          <w:szCs w:val="26"/>
          <w:lang w:val="pl-PL" w:bidi="en-US"/>
        </w:rPr>
      </w:pPr>
    </w:p>
    <w:tbl>
      <w:tblPr>
        <w:tblW w:w="329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9"/>
        <w:gridCol w:w="2300"/>
        <w:gridCol w:w="2300"/>
      </w:tblGrid>
      <w:tr w:rsidR="00562537" w14:paraId="0254E63D" w14:textId="77777777" w:rsidTr="00B81CCB">
        <w:trPr>
          <w:trHeight w:hRule="exact" w:val="397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6A0DC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color w:val="000000" w:themeColor="text1"/>
                <w:sz w:val="20"/>
                <w:lang w:val="pl-PL" w:eastAsia="pl-PL"/>
              </w:rPr>
            </w:pPr>
            <w:proofErr w:type="spellStart"/>
            <w:r w:rsidRPr="00CE1820">
              <w:rPr>
                <w:rFonts w:cstheme="minorHAnsi"/>
                <w:iCs/>
                <w:color w:val="000000" w:themeColor="text1"/>
                <w:sz w:val="20"/>
                <w:lang w:val="pl-PL" w:eastAsia="pl-PL"/>
              </w:rPr>
              <w:t>chisq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45FC8D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p-</w:t>
            </w:r>
            <w:proofErr w:type="spellStart"/>
            <w:r w:rsidRPr="00CE1820">
              <w:rPr>
                <w:rFonts w:cstheme="minorHAnsi"/>
                <w:iCs/>
                <w:sz w:val="20"/>
                <w:lang w:val="pl-PL"/>
              </w:rPr>
              <w:t>value</w:t>
            </w:r>
            <w:proofErr w:type="spellEnd"/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684E3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proofErr w:type="spellStart"/>
            <w:r w:rsidRPr="00CE1820">
              <w:rPr>
                <w:rFonts w:cstheme="minorHAnsi"/>
                <w:iCs/>
                <w:sz w:val="20"/>
              </w:rPr>
              <w:t>df</w:t>
            </w:r>
            <w:proofErr w:type="spellEnd"/>
          </w:p>
        </w:tc>
      </w:tr>
      <w:tr w:rsidR="00562537" w14:paraId="52CFF307" w14:textId="77777777" w:rsidTr="00B81CCB">
        <w:trPr>
          <w:trHeight w:hRule="exact" w:val="397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1169AF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161.1922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1028E8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r w:rsidRPr="00CE1820">
              <w:rPr>
                <w:rFonts w:cstheme="minorHAnsi"/>
                <w:iCs/>
                <w:sz w:val="20"/>
              </w:rPr>
              <w:t>1.279058e-23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E1DF3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r w:rsidRPr="00CE1820">
              <w:rPr>
                <w:rFonts w:cstheme="minorHAnsi"/>
                <w:iCs/>
                <w:sz w:val="20"/>
              </w:rPr>
              <w:t>21</w:t>
            </w:r>
          </w:p>
        </w:tc>
      </w:tr>
    </w:tbl>
    <w:p w14:paraId="0EAB4836" w14:textId="77777777" w:rsidR="00686DF9" w:rsidRPr="006D49C3" w:rsidRDefault="00686DF9" w:rsidP="00112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sz w:val="20"/>
          <w:bdr w:val="none" w:sz="0" w:space="0" w:color="auto" w:frame="1"/>
          <w:lang w:val="pl-PL" w:eastAsia="pl-PL"/>
        </w:rPr>
      </w:pPr>
    </w:p>
    <w:p w14:paraId="5BFDEBF9" w14:textId="1FA9C78C" w:rsidR="006D49C3" w:rsidRPr="00416A01" w:rsidRDefault="00000000" w:rsidP="00112E63">
      <w:pPr>
        <w:spacing w:before="36" w:after="36" w:line="240" w:lineRule="auto"/>
        <w:rPr>
          <w:rFonts w:eastAsia="Times New Roman" w:cs="Courier New"/>
          <w:color w:val="auto"/>
          <w:sz w:val="24"/>
          <w:szCs w:val="24"/>
          <w:bdr w:val="none" w:sz="0" w:space="0" w:color="auto" w:frame="1"/>
          <w:lang w:val="pl-PL" w:eastAsia="pl-PL"/>
        </w:rPr>
      </w:pP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P-</w:t>
      </w:r>
      <w:proofErr w:type="spellStart"/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value</w:t>
      </w:r>
      <w:proofErr w:type="spellEnd"/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bardzo małe </w:t>
      </w:r>
      <w:r w:rsidR="00CE1820">
        <w:rPr>
          <w:rFonts w:eastAsiaTheme="minorHAnsi" w:cstheme="majorHAnsi"/>
          <w:color w:val="auto"/>
          <w:sz w:val="24"/>
          <w:szCs w:val="24"/>
          <w:lang w:val="pl-PL" w:eastAsia="en-US"/>
        </w:rPr>
        <w:t>równe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</w:t>
      </w:r>
      <w:r w:rsidRPr="00416A01">
        <w:rPr>
          <w:rFonts w:eastAsia="Times New Roman" w:cs="Courier New"/>
          <w:color w:val="auto"/>
          <w:sz w:val="24"/>
          <w:szCs w:val="24"/>
          <w:bdr w:val="none" w:sz="0" w:space="0" w:color="auto" w:frame="1"/>
          <w:lang w:val="pl-PL" w:eastAsia="pl-PL"/>
        </w:rPr>
        <w:t xml:space="preserve">1.279058e-23 </w:t>
      </w:r>
      <w:r w:rsidR="00CE1820">
        <w:rPr>
          <w:rFonts w:eastAsia="Times New Roman" w:cs="Courier New"/>
          <w:color w:val="auto"/>
          <w:sz w:val="24"/>
          <w:szCs w:val="24"/>
          <w:bdr w:val="none" w:sz="0" w:space="0" w:color="auto" w:frame="1"/>
          <w:lang w:val="pl-PL" w:eastAsia="pl-PL"/>
        </w:rPr>
        <w:t xml:space="preserve"> mniejsze niż</w:t>
      </w:r>
      <w:r w:rsidRPr="00416A01">
        <w:rPr>
          <w:rFonts w:eastAsia="Times New Roman" w:cs="Courier New"/>
          <w:color w:val="auto"/>
          <w:sz w:val="24"/>
          <w:szCs w:val="24"/>
          <w:bdr w:val="none" w:sz="0" w:space="0" w:color="auto" w:frame="1"/>
          <w:lang w:val="pl-PL" w:eastAsia="pl-PL"/>
        </w:rPr>
        <w:t xml:space="preserve"> 0.05</w:t>
      </w:r>
      <w:r w:rsidR="00CE1820">
        <w:rPr>
          <w:rFonts w:eastAsia="Times New Roman" w:cs="Courier New"/>
          <w:color w:val="auto"/>
          <w:sz w:val="24"/>
          <w:szCs w:val="24"/>
          <w:bdr w:val="none" w:sz="0" w:space="0" w:color="auto" w:frame="1"/>
          <w:lang w:val="pl-PL" w:eastAsia="pl-PL"/>
        </w:rPr>
        <w:t>, czyli zakładany poziom istotności.</w:t>
      </w:r>
    </w:p>
    <w:p w14:paraId="37529DAD" w14:textId="77777777" w:rsidR="00C57474" w:rsidRDefault="00C57474" w:rsidP="00112E63">
      <w:pPr>
        <w:rPr>
          <w:lang w:val="pl-PL"/>
        </w:rPr>
      </w:pPr>
    </w:p>
    <w:p w14:paraId="7777D71A" w14:textId="560BDC6D" w:rsidR="00686DF9" w:rsidRPr="00182296" w:rsidRDefault="00000000" w:rsidP="00112E63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en-AU"/>
        </w:rPr>
      </w:pPr>
      <w:bookmarkStart w:id="16" w:name="_Toc131502588"/>
      <w:bookmarkStart w:id="17" w:name="_Toc133856578"/>
      <w:bookmarkStart w:id="18" w:name="_Toc138796961"/>
      <w:proofErr w:type="spellStart"/>
      <w:r w:rsidRPr="00182296">
        <w:rPr>
          <w:rFonts w:ascii="Palatino Linotype" w:hAnsi="Palatino Linotype"/>
          <w:color w:val="000000" w:themeColor="text1"/>
          <w:lang w:val="en-AU"/>
        </w:rPr>
        <w:t>Kryterium</w:t>
      </w:r>
      <w:proofErr w:type="spellEnd"/>
      <w:r w:rsidRPr="00182296">
        <w:rPr>
          <w:rFonts w:ascii="Palatino Linotype" w:hAnsi="Palatino Linotype"/>
          <w:color w:val="000000" w:themeColor="text1"/>
          <w:lang w:val="en-AU"/>
        </w:rPr>
        <w:t xml:space="preserve"> KMO</w:t>
      </w:r>
      <w:bookmarkEnd w:id="16"/>
      <w:bookmarkEnd w:id="17"/>
      <w:r w:rsidR="00B00346" w:rsidRPr="00182296">
        <w:rPr>
          <w:rFonts w:ascii="Palatino Linotype" w:hAnsi="Palatino Linotype"/>
          <w:color w:val="000000" w:themeColor="text1"/>
          <w:lang w:val="en-AU"/>
        </w:rPr>
        <w:t xml:space="preserve"> </w:t>
      </w:r>
      <w:r w:rsidR="00D004AE" w:rsidRPr="00182296">
        <w:rPr>
          <w:rFonts w:ascii="Palatino Linotype" w:hAnsi="Palatino Linotype"/>
          <w:color w:val="000000" w:themeColor="text1"/>
          <w:lang w:val="en-AU"/>
        </w:rPr>
        <w:t>(Kaiser-Meyer-Olkin factor adequacy)</w:t>
      </w:r>
      <w:bookmarkEnd w:id="18"/>
    </w:p>
    <w:p w14:paraId="4B83F7CE" w14:textId="77777777" w:rsidR="00A62F99" w:rsidRDefault="00A62F99" w:rsidP="00112E63">
      <w:pPr>
        <w:rPr>
          <w:lang w:val="en-AU"/>
        </w:rPr>
      </w:pPr>
    </w:p>
    <w:tbl>
      <w:tblPr>
        <w:tblW w:w="365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1"/>
        <w:gridCol w:w="636"/>
        <w:gridCol w:w="1275"/>
        <w:gridCol w:w="1272"/>
        <w:gridCol w:w="639"/>
        <w:gridCol w:w="1911"/>
      </w:tblGrid>
      <w:tr w:rsidR="00562537" w14:paraId="2A2E60CF" w14:textId="77777777" w:rsidTr="00945DA8">
        <w:trPr>
          <w:trHeight w:hRule="exact" w:val="397"/>
        </w:trPr>
        <w:tc>
          <w:tcPr>
            <w:tcW w:w="37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68150" w14:textId="14EE103B" w:rsidR="00167C34" w:rsidRPr="00CE1820" w:rsidRDefault="00167C34" w:rsidP="00112E63">
            <w:pPr>
              <w:spacing w:line="240" w:lineRule="auto"/>
              <w:rPr>
                <w:rFonts w:asciiTheme="minorHAnsi" w:hAnsiTheme="minorHAnsi" w:cstheme="minorHAnsi"/>
                <w:iCs/>
                <w:sz w:val="20"/>
                <w:lang w:val="en-CA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BADFB" w14:textId="77777777" w:rsidR="00167C34" w:rsidRPr="00B81CCB" w:rsidRDefault="00167C34" w:rsidP="00112E63">
            <w:pPr>
              <w:spacing w:line="240" w:lineRule="auto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562537" w14:paraId="3732B4D8" w14:textId="77777777" w:rsidTr="00945DA8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4AAF5" w14:textId="77777777" w:rsidR="00A62F99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bdr w:val="none" w:sz="0" w:space="0" w:color="auto" w:frame="1"/>
                <w:lang w:val="en-CA"/>
              </w:rPr>
              <w:t>Overall MSA =  0.82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5F56F6" w14:textId="77777777" w:rsidR="00A62F99" w:rsidRPr="00CE1820" w:rsidRDefault="00A62F99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81307" w14:textId="77777777" w:rsidR="00A62F99" w:rsidRPr="00CE1820" w:rsidRDefault="00A62F99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ED088" w14:textId="77777777" w:rsidR="00A62F99" w:rsidRPr="00CE1820" w:rsidRDefault="00A62F99" w:rsidP="00112E63">
            <w:pPr>
              <w:spacing w:line="240" w:lineRule="auto"/>
              <w:rPr>
                <w:rFonts w:cstheme="minorHAnsi"/>
                <w:iCs/>
                <w:sz w:val="18"/>
                <w:szCs w:val="18"/>
              </w:rPr>
            </w:pPr>
          </w:p>
        </w:tc>
      </w:tr>
      <w:tr w:rsidR="00562537" w14:paraId="3F86F708" w14:textId="77777777" w:rsidTr="00945DA8">
        <w:trPr>
          <w:trHeight w:hRule="exact" w:val="397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50883A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M</w:t>
            </w:r>
            <w:r w:rsidRPr="00CE1820">
              <w:rPr>
                <w:rFonts w:cstheme="minorHAnsi"/>
                <w:iCs/>
                <w:color w:val="000000" w:themeColor="text1"/>
                <w:sz w:val="20"/>
                <w:lang w:val="pl-PL"/>
              </w:rPr>
              <w:t xml:space="preserve">SA for </w:t>
            </w:r>
            <w:proofErr w:type="spellStart"/>
            <w:r w:rsidRPr="00CE1820">
              <w:rPr>
                <w:rFonts w:cstheme="minorHAnsi"/>
                <w:iCs/>
                <w:color w:val="000000" w:themeColor="text1"/>
                <w:sz w:val="20"/>
                <w:lang w:val="pl-PL"/>
              </w:rPr>
              <w:t>each</w:t>
            </w:r>
            <w:proofErr w:type="spellEnd"/>
            <w:r w:rsidRPr="00CE1820">
              <w:rPr>
                <w:rFonts w:cstheme="minorHAnsi"/>
                <w:iCs/>
                <w:color w:val="000000" w:themeColor="text1"/>
                <w:sz w:val="20"/>
                <w:lang w:val="pl-PL"/>
              </w:rPr>
              <w:t xml:space="preserve"> </w:t>
            </w:r>
            <w:proofErr w:type="spellStart"/>
            <w:r w:rsidRPr="00CE1820">
              <w:rPr>
                <w:rFonts w:cstheme="minorHAnsi"/>
                <w:iCs/>
                <w:color w:val="000000" w:themeColor="text1"/>
                <w:sz w:val="20"/>
                <w:lang w:val="pl-PL"/>
              </w:rPr>
              <w:t>item</w:t>
            </w:r>
            <w:proofErr w:type="spellEnd"/>
          </w:p>
        </w:tc>
      </w:tr>
      <w:tr w:rsidR="00562537" w14:paraId="5F6AA337" w14:textId="77777777" w:rsidTr="00945DA8">
        <w:trPr>
          <w:trHeight w:hRule="exact" w:val="397"/>
        </w:trPr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BFBF34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Zwolnienia ze szpitala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170ACD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bdr w:val="none" w:sz="0" w:space="0" w:color="auto" w:frame="1"/>
                <w:lang w:val="en-CA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 xml:space="preserve">Użycie </w:t>
            </w:r>
            <w:proofErr w:type="spellStart"/>
            <w:r w:rsidRPr="00CE1820">
              <w:rPr>
                <w:rFonts w:cstheme="minorHAnsi"/>
                <w:iCs/>
                <w:sz w:val="20"/>
                <w:lang w:val="pl-PL"/>
              </w:rPr>
              <w:t>internetu</w:t>
            </w:r>
            <w:proofErr w:type="spellEnd"/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063D4D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proofErr w:type="spellStart"/>
            <w:r w:rsidRPr="00CE1820">
              <w:rPr>
                <w:rFonts w:cstheme="minorHAnsi"/>
                <w:iCs/>
                <w:sz w:val="20"/>
              </w:rPr>
              <w:t>Budżet</w:t>
            </w:r>
            <w:proofErr w:type="spellEnd"/>
            <w:r w:rsidRPr="00CE1820">
              <w:rPr>
                <w:rFonts w:cstheme="minorHAnsi"/>
                <w:iCs/>
                <w:sz w:val="20"/>
              </w:rPr>
              <w:t xml:space="preserve"> </w:t>
            </w:r>
            <w:proofErr w:type="spellStart"/>
            <w:r w:rsidRPr="00CE1820">
              <w:rPr>
                <w:rFonts w:cstheme="minorHAnsi"/>
                <w:iCs/>
                <w:sz w:val="20"/>
              </w:rPr>
              <w:t>na</w:t>
            </w:r>
            <w:proofErr w:type="spellEnd"/>
            <w:r w:rsidRPr="00CE1820">
              <w:rPr>
                <w:rFonts w:cstheme="minorHAnsi"/>
                <w:iCs/>
                <w:sz w:val="20"/>
              </w:rPr>
              <w:t xml:space="preserve"> </w:t>
            </w:r>
            <w:proofErr w:type="spellStart"/>
            <w:r w:rsidRPr="00CE1820">
              <w:rPr>
                <w:rFonts w:cstheme="minorHAnsi"/>
                <w:iCs/>
                <w:sz w:val="20"/>
              </w:rPr>
              <w:t>rozwój</w:t>
            </w:r>
            <w:proofErr w:type="spellEnd"/>
          </w:p>
        </w:tc>
      </w:tr>
      <w:tr w:rsidR="00562537" w14:paraId="24D47FD8" w14:textId="77777777" w:rsidTr="00945DA8">
        <w:trPr>
          <w:trHeight w:hRule="exact" w:val="397"/>
        </w:trPr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045292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0.83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E0597E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bdr w:val="none" w:sz="0" w:space="0" w:color="auto" w:frame="1"/>
                <w:lang w:val="en-CA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0.92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D6284B" w14:textId="77777777" w:rsidR="00167C34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r w:rsidRPr="00CE1820">
              <w:rPr>
                <w:rFonts w:cstheme="minorHAnsi"/>
                <w:iCs/>
                <w:sz w:val="20"/>
              </w:rPr>
              <w:t>0</w:t>
            </w:r>
            <w:r w:rsidRPr="00CE1820">
              <w:rPr>
                <w:rFonts w:cstheme="minorHAnsi"/>
                <w:iCs/>
                <w:color w:val="000000" w:themeColor="text1"/>
                <w:sz w:val="20"/>
              </w:rPr>
              <w:t>.73</w:t>
            </w:r>
          </w:p>
        </w:tc>
      </w:tr>
      <w:tr w:rsidR="00562537" w14:paraId="6FAD38C9" w14:textId="77777777" w:rsidTr="00945DA8">
        <w:trPr>
          <w:trHeight w:hRule="exact" w:val="397"/>
        </w:trPr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393699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Produkcja energii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F036BE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bdr w:val="none" w:sz="0" w:space="0" w:color="auto" w:frame="1"/>
                <w:lang w:val="en-CA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Wydajność pracowników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270E279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proofErr w:type="spellStart"/>
            <w:r w:rsidRPr="00CE1820">
              <w:rPr>
                <w:rFonts w:cstheme="minorHAnsi"/>
                <w:iCs/>
                <w:sz w:val="20"/>
              </w:rPr>
              <w:t>Zarobki</w:t>
            </w:r>
            <w:proofErr w:type="spellEnd"/>
            <w:r w:rsidRPr="00CE1820">
              <w:rPr>
                <w:rFonts w:cstheme="minorHAnsi"/>
                <w:iCs/>
                <w:sz w:val="20"/>
              </w:rPr>
              <w:t xml:space="preserve"> </w:t>
            </w:r>
            <w:proofErr w:type="spellStart"/>
            <w:r w:rsidRPr="00CE1820">
              <w:rPr>
                <w:rFonts w:cstheme="minorHAnsi"/>
                <w:iCs/>
                <w:sz w:val="20"/>
              </w:rPr>
              <w:t>roczne</w:t>
            </w:r>
            <w:proofErr w:type="spellEnd"/>
          </w:p>
        </w:tc>
      </w:tr>
      <w:tr w:rsidR="00562537" w14:paraId="3C3019DD" w14:textId="77777777" w:rsidTr="00945DA8">
        <w:trPr>
          <w:trHeight w:hRule="exact" w:val="397"/>
        </w:trPr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686889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0.83</w:t>
            </w: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7F30CD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bdr w:val="none" w:sz="0" w:space="0" w:color="auto" w:frame="1"/>
                <w:lang w:val="en-CA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0.76</w:t>
            </w:r>
          </w:p>
        </w:tc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800AEE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</w:rPr>
            </w:pPr>
            <w:r w:rsidRPr="00CE1820">
              <w:rPr>
                <w:rFonts w:cstheme="minorHAnsi"/>
                <w:iCs/>
                <w:sz w:val="20"/>
              </w:rPr>
              <w:t>0.83</w:t>
            </w:r>
          </w:p>
        </w:tc>
      </w:tr>
      <w:tr w:rsidR="00562537" w14:paraId="151693D3" w14:textId="77777777" w:rsidTr="00945DA8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5CFF1D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Wskaźnik konsumpcji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3CE7B" w14:textId="77777777" w:rsidR="00254F58" w:rsidRPr="00CE1820" w:rsidRDefault="00254F58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052172" w14:textId="77777777" w:rsidR="00254F58" w:rsidRPr="00CE1820" w:rsidRDefault="00254F58" w:rsidP="00112E63">
            <w:pPr>
              <w:spacing w:line="240" w:lineRule="auto"/>
              <w:rPr>
                <w:rFonts w:cstheme="minorHAnsi"/>
                <w:iCs/>
                <w:sz w:val="20"/>
                <w:bdr w:val="none" w:sz="0" w:space="0" w:color="auto" w:frame="1"/>
                <w:lang w:val="en-CA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E0E74E" w14:textId="77777777" w:rsidR="00254F58" w:rsidRPr="00CE1820" w:rsidRDefault="00254F58" w:rsidP="00112E63">
            <w:pPr>
              <w:spacing w:line="240" w:lineRule="auto"/>
              <w:rPr>
                <w:rFonts w:cstheme="minorHAnsi"/>
                <w:iCs/>
                <w:sz w:val="18"/>
                <w:szCs w:val="18"/>
              </w:rPr>
            </w:pPr>
          </w:p>
        </w:tc>
      </w:tr>
      <w:tr w:rsidR="00562537" w14:paraId="1E2D4046" w14:textId="77777777" w:rsidTr="00945DA8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31BC21" w14:textId="77777777" w:rsidR="00254F58" w:rsidRPr="00CE1820" w:rsidRDefault="00000000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  <w:r w:rsidRPr="00CE1820">
              <w:rPr>
                <w:rFonts w:cstheme="minorHAnsi"/>
                <w:iCs/>
                <w:sz w:val="20"/>
                <w:lang w:val="pl-PL"/>
              </w:rPr>
              <w:t>0.81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0AF37C" w14:textId="77777777" w:rsidR="00254F58" w:rsidRPr="00CE1820" w:rsidRDefault="00254F58" w:rsidP="00112E63">
            <w:pPr>
              <w:spacing w:line="240" w:lineRule="auto"/>
              <w:rPr>
                <w:rFonts w:cstheme="minorHAnsi"/>
                <w:iCs/>
                <w:sz w:val="20"/>
                <w:lang w:val="pl-PL"/>
              </w:rPr>
            </w:pPr>
          </w:p>
        </w:tc>
        <w:tc>
          <w:tcPr>
            <w:tcW w:w="125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2BD069" w14:textId="77777777" w:rsidR="00254F58" w:rsidRPr="00CE1820" w:rsidRDefault="00254F58" w:rsidP="00112E63">
            <w:pPr>
              <w:spacing w:line="240" w:lineRule="auto"/>
              <w:rPr>
                <w:rFonts w:cstheme="minorHAnsi"/>
                <w:iCs/>
                <w:sz w:val="20"/>
                <w:bdr w:val="none" w:sz="0" w:space="0" w:color="auto" w:frame="1"/>
                <w:lang w:val="en-CA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E7296E" w14:textId="77777777" w:rsidR="00254F58" w:rsidRPr="00CE1820" w:rsidRDefault="00254F58" w:rsidP="00112E63">
            <w:pPr>
              <w:spacing w:line="240" w:lineRule="auto"/>
              <w:rPr>
                <w:rFonts w:cstheme="minorHAnsi"/>
                <w:iCs/>
                <w:sz w:val="18"/>
                <w:szCs w:val="18"/>
              </w:rPr>
            </w:pPr>
          </w:p>
        </w:tc>
      </w:tr>
    </w:tbl>
    <w:p w14:paraId="490772B4" w14:textId="77777777" w:rsidR="00A62F99" w:rsidRPr="006D49C3" w:rsidRDefault="00A62F99" w:rsidP="00112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eastAsia="Times New Roman" w:cs="Courier New"/>
          <w:sz w:val="20"/>
          <w:bdr w:val="none" w:sz="0" w:space="0" w:color="auto" w:frame="1"/>
          <w:lang w:val="pl-PL" w:eastAsia="pl-PL"/>
        </w:rPr>
      </w:pPr>
    </w:p>
    <w:p w14:paraId="3DC842DA" w14:textId="77777777" w:rsidR="006D49C3" w:rsidRPr="006D49C3" w:rsidRDefault="006D49C3" w:rsidP="00112E63">
      <w:pPr>
        <w:rPr>
          <w:lang w:val="en-AU"/>
        </w:rPr>
      </w:pPr>
    </w:p>
    <w:p w14:paraId="46B96868" w14:textId="16F5216B" w:rsidR="00686DF9" w:rsidRPr="00416A01" w:rsidRDefault="00000000" w:rsidP="00112E63">
      <w:pPr>
        <w:spacing w:before="180" w:after="180" w:line="240" w:lineRule="auto"/>
        <w:rPr>
          <w:rFonts w:eastAsiaTheme="minorHAnsi" w:cstheme="majorHAnsi"/>
          <w:color w:val="auto"/>
          <w:sz w:val="24"/>
          <w:szCs w:val="24"/>
          <w:lang w:val="pl-PL" w:eastAsia="en-US"/>
        </w:rPr>
      </w:pP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Powyższe mocne korelacje oznaczają dużą szansę na powodzenie PCA. KMO &gt; 0.5, więc PCA jest jak najbardziej dopuszczalna.</w:t>
      </w:r>
      <w:r w:rsidR="003777F9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</w:t>
      </w:r>
    </w:p>
    <w:p w14:paraId="51E734FF" w14:textId="77777777" w:rsidR="00686DF9" w:rsidRDefault="00686DF9" w:rsidP="00686DF9">
      <w:pPr>
        <w:rPr>
          <w:lang w:val="pl-PL"/>
        </w:rPr>
      </w:pPr>
    </w:p>
    <w:p w14:paraId="74C6C1BF" w14:textId="50CC72FA" w:rsidR="003F255F" w:rsidRPr="003F255F" w:rsidRDefault="003F255F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/>
        </w:rPr>
      </w:pPr>
      <w:bookmarkStart w:id="19" w:name="_Toc138796962"/>
      <w:r w:rsidRPr="003F255F">
        <w:rPr>
          <w:rFonts w:ascii="Palatino Linotype" w:hAnsi="Palatino Linotype"/>
          <w:color w:val="000000" w:themeColor="text1"/>
          <w:lang w:val="pl-PL"/>
        </w:rPr>
        <w:lastRenderedPageBreak/>
        <w:t>Wizualizacje analizy</w:t>
      </w:r>
      <w:bookmarkEnd w:id="19"/>
    </w:p>
    <w:p w14:paraId="526C4A96" w14:textId="3C4F45C8" w:rsidR="00EB4B84" w:rsidRPr="00086AD5" w:rsidRDefault="003F255F" w:rsidP="00EB4B84">
      <w:pPr>
        <w:pStyle w:val="Legenda"/>
        <w:keepNext/>
        <w:jc w:val="center"/>
        <w:rPr>
          <w:i/>
          <w:iCs w:val="0"/>
          <w:lang w:val="pl-PL"/>
        </w:rPr>
      </w:pPr>
      <w:r w:rsidRPr="00086AD5">
        <w:rPr>
          <w:i/>
          <w:iCs w:val="0"/>
          <w:lang w:val="pl-PL"/>
        </w:rPr>
        <w:t xml:space="preserve"> </w:t>
      </w:r>
    </w:p>
    <w:p w14:paraId="2DC25D0F" w14:textId="538FB722" w:rsidR="00086AD5" w:rsidRPr="00086AD5" w:rsidRDefault="00086AD5" w:rsidP="00086AD5">
      <w:pPr>
        <w:pStyle w:val="Legenda"/>
        <w:keepNext/>
        <w:jc w:val="center"/>
        <w:rPr>
          <w:i/>
          <w:iCs w:val="0"/>
          <w:lang w:val="pl-PL"/>
        </w:rPr>
      </w:pPr>
      <w:bookmarkStart w:id="20" w:name="_Ref138860859"/>
      <w:r w:rsidRPr="00086AD5">
        <w:rPr>
          <w:i/>
          <w:iCs w:val="0"/>
          <w:lang w:val="pl-PL"/>
        </w:rPr>
        <w:t xml:space="preserve">Wykres  </w:t>
      </w:r>
      <w:r w:rsidRPr="00086AD5">
        <w:rPr>
          <w:i/>
          <w:iCs w:val="0"/>
        </w:rPr>
        <w:fldChar w:fldCharType="begin"/>
      </w:r>
      <w:r w:rsidRPr="00086AD5">
        <w:rPr>
          <w:i/>
          <w:iCs w:val="0"/>
          <w:lang w:val="pl-PL"/>
        </w:rPr>
        <w:instrText xml:space="preserve"> SEQ Wykres_ \* ARABIC </w:instrText>
      </w:r>
      <w:r w:rsidRPr="00086AD5">
        <w:rPr>
          <w:i/>
          <w:iCs w:val="0"/>
        </w:rPr>
        <w:fldChar w:fldCharType="separate"/>
      </w:r>
      <w:r w:rsidR="000248AB">
        <w:rPr>
          <w:i/>
          <w:iCs w:val="0"/>
          <w:noProof/>
          <w:lang w:val="pl-PL"/>
        </w:rPr>
        <w:t>1</w:t>
      </w:r>
      <w:r w:rsidRPr="00086AD5">
        <w:rPr>
          <w:i/>
          <w:iCs w:val="0"/>
        </w:rPr>
        <w:fldChar w:fldCharType="end"/>
      </w:r>
      <w:r w:rsidRPr="00086AD5">
        <w:rPr>
          <w:i/>
          <w:iCs w:val="0"/>
          <w:lang w:val="pl-PL"/>
        </w:rPr>
        <w:t>. Zawartości informacji w składowych.</w:t>
      </w:r>
      <w:bookmarkEnd w:id="20"/>
    </w:p>
    <w:p w14:paraId="48DC3E97" w14:textId="77777777" w:rsidR="00CD0DFB" w:rsidRPr="00645B90" w:rsidRDefault="00000000" w:rsidP="00645B90">
      <w:pPr>
        <w:keepNext/>
        <w:spacing w:before="180" w:after="180" w:line="240" w:lineRule="auto"/>
        <w:jc w:val="center"/>
        <w:rPr>
          <w:rFonts w:asciiTheme="minorHAnsi" w:eastAsiaTheme="minorHAnsi" w:hAnsiTheme="minorHAnsi" w:cstheme="minorBidi"/>
          <w:color w:val="auto"/>
          <w:sz w:val="24"/>
          <w:szCs w:val="24"/>
          <w:lang w:val="pl-PL" w:eastAsia="en-US"/>
        </w:rPr>
      </w:pPr>
      <w:r>
        <w:rPr>
          <w:noProof/>
          <w:lang w:val="pl-PL"/>
        </w:rPr>
        <w:drawing>
          <wp:inline distT="0" distB="0" distL="0" distR="0" wp14:anchorId="6B39C40A" wp14:editId="22229125">
            <wp:extent cx="4651284" cy="2588737"/>
            <wp:effectExtent l="0" t="0" r="0" b="2540"/>
            <wp:docPr id="1465837615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37615" name="Obraz 3" descr="Obraz zawierający wykres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173" cy="25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17A" w14:textId="00FF3BEA" w:rsidR="00686DF9" w:rsidRPr="00416A01" w:rsidRDefault="00000000" w:rsidP="00686DF9">
      <w:pPr>
        <w:spacing w:before="180" w:after="180" w:line="240" w:lineRule="auto"/>
        <w:rPr>
          <w:rFonts w:eastAsiaTheme="minorHAnsi" w:cstheme="majorHAnsi"/>
          <w:color w:val="auto"/>
          <w:sz w:val="24"/>
          <w:szCs w:val="24"/>
          <w:lang w:val="pl-PL" w:eastAsia="en-US"/>
        </w:rPr>
      </w:pP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Wyb</w:t>
      </w:r>
      <w:r w:rsidR="00086AD5">
        <w:rPr>
          <w:rFonts w:eastAsiaTheme="minorHAnsi" w:cstheme="majorHAnsi"/>
          <w:color w:val="auto"/>
          <w:sz w:val="24"/>
          <w:szCs w:val="24"/>
          <w:lang w:val="pl-PL" w:eastAsia="en-US"/>
        </w:rPr>
        <w:t>rano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2 składowe, ponieważ łącznie wyjaśniają ponad </w:t>
      </w:r>
      <w:r w:rsidR="00C83DAE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78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% zmienności – można to łatwo odczytać </w:t>
      </w:r>
      <w:r w:rsidR="00086AD5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z</w:t>
      </w:r>
      <w:r w:rsidR="00F2594A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 </w:t>
      </w:r>
      <w:r w:rsidR="00E67CD3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</w:t>
      </w:r>
      <w:r w:rsidR="00086AD5">
        <w:rPr>
          <w:rFonts w:eastAsiaTheme="minorHAnsi" w:cstheme="majorHAnsi"/>
          <w:color w:val="auto"/>
          <w:sz w:val="24"/>
          <w:szCs w:val="24"/>
          <w:lang w:val="pl-PL" w:eastAsia="en-US"/>
        </w:rPr>
        <w:fldChar w:fldCharType="begin"/>
      </w:r>
      <w:r w:rsidR="00086AD5">
        <w:rPr>
          <w:rFonts w:eastAsiaTheme="minorHAnsi" w:cstheme="majorHAnsi"/>
          <w:color w:val="auto"/>
          <w:sz w:val="24"/>
          <w:szCs w:val="24"/>
          <w:lang w:val="pl-PL" w:eastAsia="en-US"/>
        </w:rPr>
        <w:instrText xml:space="preserve"> REF _Ref138860859 \h </w:instrText>
      </w:r>
      <w:r w:rsidR="00086AD5">
        <w:rPr>
          <w:rFonts w:eastAsiaTheme="minorHAnsi" w:cstheme="majorHAnsi"/>
          <w:color w:val="auto"/>
          <w:sz w:val="24"/>
          <w:szCs w:val="24"/>
          <w:lang w:val="pl-PL" w:eastAsia="en-US"/>
        </w:rPr>
      </w:r>
      <w:r w:rsidR="00086AD5">
        <w:rPr>
          <w:rFonts w:eastAsiaTheme="minorHAnsi" w:cstheme="majorHAnsi"/>
          <w:color w:val="auto"/>
          <w:sz w:val="24"/>
          <w:szCs w:val="24"/>
          <w:lang w:val="pl-PL" w:eastAsia="en-US"/>
        </w:rPr>
        <w:fldChar w:fldCharType="separate"/>
      </w:r>
      <w:r w:rsidR="00086AD5" w:rsidRPr="00086AD5">
        <w:rPr>
          <w:i/>
          <w:iCs/>
          <w:lang w:val="pl-PL"/>
        </w:rPr>
        <w:t xml:space="preserve">Wykres  </w:t>
      </w:r>
      <w:r w:rsidR="00086AD5" w:rsidRPr="00086AD5">
        <w:rPr>
          <w:i/>
          <w:iCs/>
          <w:noProof/>
          <w:lang w:val="pl-PL"/>
        </w:rPr>
        <w:t>1</w:t>
      </w:r>
      <w:r w:rsidR="00086AD5" w:rsidRPr="00086AD5">
        <w:rPr>
          <w:i/>
          <w:iCs/>
          <w:lang w:val="pl-PL"/>
        </w:rPr>
        <w:t>. Zawartości informacji w składowych.</w:t>
      </w:r>
      <w:r w:rsidR="00086AD5">
        <w:rPr>
          <w:rFonts w:eastAsiaTheme="minorHAnsi" w:cstheme="majorHAnsi"/>
          <w:color w:val="auto"/>
          <w:sz w:val="24"/>
          <w:szCs w:val="24"/>
          <w:lang w:val="pl-PL" w:eastAsia="en-US"/>
        </w:rPr>
        <w:fldChar w:fldCharType="end"/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– dwie pierwsze składowe wyjaśniają ponad </w:t>
      </w:r>
      <w:r w:rsidR="00C83DAE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78 %</w:t>
      </w:r>
      <w:r w:rsidR="00957754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 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(6</w:t>
      </w:r>
      <w:r w:rsidR="00C83DAE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3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,</w:t>
      </w:r>
      <w:r w:rsidR="00C83DAE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1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% + 1</w:t>
      </w:r>
      <w:r w:rsidR="00C83DAE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5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 xml:space="preserve">,5% = </w:t>
      </w:r>
      <w:r w:rsidR="00C83DAE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78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,</w:t>
      </w:r>
      <w:r w:rsidR="00C83DAE"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6</w:t>
      </w:r>
      <w:r w:rsidRPr="00416A01">
        <w:rPr>
          <w:rFonts w:eastAsiaTheme="minorHAnsi" w:cstheme="majorHAnsi"/>
          <w:color w:val="auto"/>
          <w:sz w:val="24"/>
          <w:szCs w:val="24"/>
          <w:lang w:val="pl-PL" w:eastAsia="en-US"/>
        </w:rPr>
        <w:t>%).</w:t>
      </w:r>
    </w:p>
    <w:p w14:paraId="76DC9039" w14:textId="032569A7" w:rsidR="00086AD5" w:rsidRPr="00086AD5" w:rsidRDefault="00086AD5" w:rsidP="00086AD5">
      <w:pPr>
        <w:pStyle w:val="Legenda"/>
        <w:keepNext/>
        <w:jc w:val="center"/>
        <w:rPr>
          <w:i/>
          <w:iCs w:val="0"/>
          <w:lang w:val="pl-PL"/>
        </w:rPr>
      </w:pPr>
      <w:bookmarkStart w:id="21" w:name="_Ref138861806"/>
      <w:r w:rsidRPr="00086AD5">
        <w:rPr>
          <w:i/>
          <w:iCs w:val="0"/>
          <w:lang w:val="pl-PL"/>
        </w:rPr>
        <w:t xml:space="preserve">Wykres  </w:t>
      </w:r>
      <w:r w:rsidRPr="00086AD5">
        <w:rPr>
          <w:i/>
          <w:iCs w:val="0"/>
        </w:rPr>
        <w:fldChar w:fldCharType="begin"/>
      </w:r>
      <w:r w:rsidRPr="00086AD5">
        <w:rPr>
          <w:i/>
          <w:iCs w:val="0"/>
          <w:lang w:val="pl-PL"/>
        </w:rPr>
        <w:instrText xml:space="preserve"> SEQ Wykres_ \* ARABIC </w:instrText>
      </w:r>
      <w:r w:rsidRPr="00086AD5">
        <w:rPr>
          <w:i/>
          <w:iCs w:val="0"/>
        </w:rPr>
        <w:fldChar w:fldCharType="separate"/>
      </w:r>
      <w:r w:rsidR="000248AB">
        <w:rPr>
          <w:i/>
          <w:iCs w:val="0"/>
          <w:noProof/>
          <w:lang w:val="pl-PL"/>
        </w:rPr>
        <w:t>2</w:t>
      </w:r>
      <w:r w:rsidRPr="00086AD5">
        <w:rPr>
          <w:i/>
          <w:iCs w:val="0"/>
        </w:rPr>
        <w:fldChar w:fldCharType="end"/>
      </w:r>
      <w:r w:rsidRPr="00086AD5">
        <w:rPr>
          <w:i/>
          <w:iCs w:val="0"/>
          <w:lang w:val="pl-PL"/>
        </w:rPr>
        <w:t>. Wykres osypiska</w:t>
      </w:r>
      <w:bookmarkEnd w:id="21"/>
    </w:p>
    <w:p w14:paraId="4E5D615E" w14:textId="77777777" w:rsidR="00CD0DFB" w:rsidRDefault="00000000" w:rsidP="00CD0DFB">
      <w:pPr>
        <w:keepNext/>
        <w:spacing w:before="180" w:after="180" w:line="240" w:lineRule="auto"/>
        <w:jc w:val="center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2327064B" wp14:editId="2A194157">
            <wp:extent cx="3612515" cy="3455306"/>
            <wp:effectExtent l="0" t="0" r="6985" b="0"/>
            <wp:docPr id="1251923449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23449" name="Obraz 2" descr="Obraz zawierający wykres&#10;&#10;Opis wygenerowany automatyczni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6"/>
                    <a:stretch/>
                  </pic:blipFill>
                  <pic:spPr bwMode="auto">
                    <a:xfrm>
                      <a:off x="0" y="0"/>
                      <a:ext cx="3619354" cy="346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67C7F" w14:textId="6529B61C" w:rsidR="00584A8B" w:rsidRPr="00896193" w:rsidRDefault="00000000" w:rsidP="006D2FD8">
      <w:pPr>
        <w:tabs>
          <w:tab w:val="left" w:pos="4636"/>
        </w:tabs>
        <w:jc w:val="left"/>
        <w:rPr>
          <w:sz w:val="24"/>
          <w:szCs w:val="24"/>
          <w:lang w:val="pl-PL"/>
        </w:rPr>
      </w:pPr>
      <w:r w:rsidRPr="00896193">
        <w:rPr>
          <w:sz w:val="24"/>
          <w:szCs w:val="24"/>
          <w:lang w:val="pl-PL"/>
        </w:rPr>
        <w:t xml:space="preserve">Widać, iż tylko dwie składowe spełniają kryterium Keisera. </w:t>
      </w:r>
    </w:p>
    <w:p w14:paraId="1012F0AD" w14:textId="5661F460" w:rsidR="00584A8B" w:rsidRPr="00BD4BBC" w:rsidRDefault="00584A8B" w:rsidP="006D2FD8">
      <w:pPr>
        <w:tabs>
          <w:tab w:val="left" w:pos="4636"/>
        </w:tabs>
        <w:jc w:val="left"/>
        <w:rPr>
          <w:lang w:val="pl-PL"/>
        </w:rPr>
      </w:pPr>
    </w:p>
    <w:p w14:paraId="41A7DCD6" w14:textId="0E2648BD" w:rsidR="00584A8B" w:rsidRDefault="00584A8B" w:rsidP="00755B37">
      <w:pPr>
        <w:tabs>
          <w:tab w:val="left" w:pos="4636"/>
        </w:tabs>
        <w:jc w:val="center"/>
        <w:rPr>
          <w:lang w:val="pl-PL"/>
        </w:rPr>
      </w:pPr>
    </w:p>
    <w:p w14:paraId="5FCFDC3A" w14:textId="2410B2E4" w:rsidR="000770F2" w:rsidRDefault="000770F2" w:rsidP="006D2FD8">
      <w:pPr>
        <w:tabs>
          <w:tab w:val="left" w:pos="4636"/>
        </w:tabs>
        <w:jc w:val="left"/>
        <w:rPr>
          <w:b/>
          <w:bCs/>
          <w:color w:val="538135" w:themeColor="accent6" w:themeShade="BF"/>
          <w:lang w:val="pl-PL"/>
        </w:rPr>
      </w:pPr>
    </w:p>
    <w:p w14:paraId="444078C8" w14:textId="7278EFA3" w:rsidR="000770F2" w:rsidRDefault="00EC028B" w:rsidP="006D2FD8">
      <w:pPr>
        <w:tabs>
          <w:tab w:val="left" w:pos="4636"/>
        </w:tabs>
        <w:jc w:val="left"/>
        <w:rPr>
          <w:b/>
          <w:bCs/>
          <w:color w:val="538135" w:themeColor="accent6" w:themeShade="BF"/>
          <w:lang w:val="pl-P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E43DE" wp14:editId="709AF59B">
                <wp:simplePos x="0" y="0"/>
                <wp:positionH relativeFrom="column">
                  <wp:posOffset>977265</wp:posOffset>
                </wp:positionH>
                <wp:positionV relativeFrom="paragraph">
                  <wp:posOffset>241935</wp:posOffset>
                </wp:positionV>
                <wp:extent cx="5210175" cy="457200"/>
                <wp:effectExtent l="0" t="0" r="9525" b="0"/>
                <wp:wrapTopAndBottom/>
                <wp:docPr id="2745093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4B6E2" w14:textId="30C8F60A" w:rsidR="00EC028B" w:rsidRPr="00EC028B" w:rsidRDefault="00EC028B" w:rsidP="00EC028B">
                            <w:pPr>
                              <w:pStyle w:val="Legenda"/>
                              <w:jc w:val="center"/>
                              <w:rPr>
                                <w:i/>
                                <w:iCs w:val="0"/>
                                <w:noProof/>
                                <w:color w:val="000000"/>
                                <w:szCs w:val="20"/>
                                <w:lang w:val="pl-PL"/>
                              </w:rPr>
                            </w:pPr>
                            <w:r w:rsidRPr="00EC028B">
                              <w:rPr>
                                <w:i/>
                                <w:iCs w:val="0"/>
                                <w:lang w:val="pl-PL"/>
                              </w:rPr>
                              <w:t xml:space="preserve">Wykres  </w:t>
                            </w:r>
                            <w:r w:rsidRPr="00EC028B">
                              <w:rPr>
                                <w:i/>
                                <w:iCs w:val="0"/>
                              </w:rPr>
                              <w:fldChar w:fldCharType="begin"/>
                            </w:r>
                            <w:r w:rsidRPr="00EC028B">
                              <w:rPr>
                                <w:i/>
                                <w:iCs w:val="0"/>
                                <w:lang w:val="pl-PL"/>
                              </w:rPr>
                              <w:instrText xml:space="preserve"> SEQ Wykres_ \* ARABIC </w:instrText>
                            </w:r>
                            <w:r w:rsidRPr="00EC028B">
                              <w:rPr>
                                <w:i/>
                                <w:iCs w:val="0"/>
                              </w:rPr>
                              <w:fldChar w:fldCharType="separate"/>
                            </w:r>
                            <w:r w:rsidR="000248AB">
                              <w:rPr>
                                <w:i/>
                                <w:iCs w:val="0"/>
                                <w:noProof/>
                                <w:lang w:val="pl-PL"/>
                              </w:rPr>
                              <w:t>3</w:t>
                            </w:r>
                            <w:r w:rsidRPr="00EC028B">
                              <w:rPr>
                                <w:i/>
                                <w:iCs w:val="0"/>
                              </w:rPr>
                              <w:fldChar w:fldCharType="end"/>
                            </w:r>
                            <w:r w:rsidRPr="00EC028B">
                              <w:rPr>
                                <w:i/>
                                <w:iCs w:val="0"/>
                                <w:lang w:val="pl-PL"/>
                              </w:rPr>
                              <w:t xml:space="preserve">. </w:t>
                            </w:r>
                            <w:r w:rsidRPr="00EC028B">
                              <w:rPr>
                                <w:i/>
                                <w:iCs w:val="0"/>
                                <w:lang w:val="pl-PL"/>
                              </w:rPr>
                              <w:t>Wizualizacja procentu wyjaśnianej wariancji dla różnej liczby składowych.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E43DE" id="Pole tekstowe 1" o:spid="_x0000_s1034" type="#_x0000_t202" style="position:absolute;margin-left:76.95pt;margin-top:19.05pt;width:410.25pt;height:3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" stroked="f">
                <v:textbox inset="0,0,0,0">
                  <w:txbxContent>
                    <w:p w14:paraId="63D4B6E2" w14:textId="30C8F60A" w:rsidR="00EC028B" w:rsidRPr="00EC028B" w:rsidRDefault="00EC028B" w:rsidP="00EC028B">
                      <w:pPr>
                        <w:pStyle w:val="Legenda"/>
                        <w:jc w:val="center"/>
                        <w:rPr>
                          <w:i/>
                          <w:iCs w:val="0"/>
                          <w:noProof/>
                          <w:color w:val="000000"/>
                          <w:szCs w:val="20"/>
                          <w:lang w:val="pl-PL"/>
                        </w:rPr>
                      </w:pPr>
                      <w:r w:rsidRPr="00EC028B">
                        <w:rPr>
                          <w:i/>
                          <w:iCs w:val="0"/>
                          <w:lang w:val="pl-PL"/>
                        </w:rPr>
                        <w:t xml:space="preserve">Wykres  </w:t>
                      </w:r>
                      <w:r w:rsidRPr="00EC028B">
                        <w:rPr>
                          <w:i/>
                          <w:iCs w:val="0"/>
                        </w:rPr>
                        <w:fldChar w:fldCharType="begin"/>
                      </w:r>
                      <w:r w:rsidRPr="00EC028B">
                        <w:rPr>
                          <w:i/>
                          <w:iCs w:val="0"/>
                          <w:lang w:val="pl-PL"/>
                        </w:rPr>
                        <w:instrText xml:space="preserve"> SEQ Wykres_ \* ARABIC </w:instrText>
                      </w:r>
                      <w:r w:rsidRPr="00EC028B">
                        <w:rPr>
                          <w:i/>
                          <w:iCs w:val="0"/>
                        </w:rPr>
                        <w:fldChar w:fldCharType="separate"/>
                      </w:r>
                      <w:r w:rsidR="000248AB">
                        <w:rPr>
                          <w:i/>
                          <w:iCs w:val="0"/>
                          <w:noProof/>
                          <w:lang w:val="pl-PL"/>
                        </w:rPr>
                        <w:t>3</w:t>
                      </w:r>
                      <w:r w:rsidRPr="00EC028B">
                        <w:rPr>
                          <w:i/>
                          <w:iCs w:val="0"/>
                        </w:rPr>
                        <w:fldChar w:fldCharType="end"/>
                      </w:r>
                      <w:r w:rsidRPr="00EC028B">
                        <w:rPr>
                          <w:i/>
                          <w:iCs w:val="0"/>
                          <w:lang w:val="pl-PL"/>
                        </w:rPr>
                        <w:t xml:space="preserve">. </w:t>
                      </w:r>
                      <w:r w:rsidRPr="00EC028B">
                        <w:rPr>
                          <w:i/>
                          <w:iCs w:val="0"/>
                          <w:lang w:val="pl-PL"/>
                        </w:rPr>
                        <w:t>Wizualizacja procentu wyjaśnianej wariancji dla różnej liczby składowych.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45B90">
        <w:rPr>
          <w:noProof/>
          <w:lang w:val="pl-PL"/>
        </w:rPr>
        <w:drawing>
          <wp:anchor distT="0" distB="0" distL="114300" distR="114300" simplePos="0" relativeHeight="251695104" behindDoc="1" locked="0" layoutInCell="1" allowOverlap="1" wp14:anchorId="67B6E0E6" wp14:editId="351161ED">
            <wp:simplePos x="0" y="0"/>
            <wp:positionH relativeFrom="column">
              <wp:posOffset>1513840</wp:posOffset>
            </wp:positionH>
            <wp:positionV relativeFrom="paragraph">
              <wp:posOffset>697979</wp:posOffset>
            </wp:positionV>
            <wp:extent cx="3945255" cy="3213735"/>
            <wp:effectExtent l="0" t="0" r="0" b="5715"/>
            <wp:wrapTopAndBottom/>
            <wp:docPr id="211651576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1576" name="Obraz 1" descr="Obraz zawierający wykres&#10;&#10;Opis wygenerowany automatyczni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4"/>
                    <a:stretch/>
                  </pic:blipFill>
                  <pic:spPr bwMode="auto">
                    <a:xfrm>
                      <a:off x="0" y="0"/>
                      <a:ext cx="3945255" cy="321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8667715" w14:textId="2C6FA96A" w:rsidR="000770F2" w:rsidRDefault="00645B90" w:rsidP="006D2FD8">
      <w:pPr>
        <w:tabs>
          <w:tab w:val="left" w:pos="4636"/>
        </w:tabs>
        <w:jc w:val="left"/>
        <w:rPr>
          <w:b/>
          <w:bCs/>
          <w:color w:val="538135" w:themeColor="accent6" w:themeShade="BF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58E58" wp14:editId="76DDFAB1">
                <wp:simplePos x="0" y="0"/>
                <wp:positionH relativeFrom="column">
                  <wp:posOffset>1513840</wp:posOffset>
                </wp:positionH>
                <wp:positionV relativeFrom="paragraph">
                  <wp:posOffset>-132715</wp:posOffset>
                </wp:positionV>
                <wp:extent cx="3945255" cy="457200"/>
                <wp:effectExtent l="0" t="0" r="0" b="0"/>
                <wp:wrapTopAndBottom/>
                <wp:docPr id="2732165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5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676AD9" w14:textId="5CDB52BC" w:rsidR="00645B90" w:rsidRPr="00645B90" w:rsidRDefault="00645B90" w:rsidP="00645B90">
                            <w:pPr>
                              <w:pStyle w:val="Legenda"/>
                              <w:jc w:val="center"/>
                              <w:rPr>
                                <w:i/>
                                <w:iCs w:val="0"/>
                                <w:noProof/>
                                <w:color w:val="00000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58E58" id="_x0000_s1035" type="#_x0000_t202" style="position:absolute;margin-left:119.2pt;margin-top:-10.45pt;width:310.65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" stroked="f">
                <v:textbox inset="0,0,0,0">
                  <w:txbxContent>
                    <w:p w14:paraId="18676AD9" w14:textId="5CDB52BC" w:rsidR="00645B90" w:rsidRPr="00645B90" w:rsidRDefault="00645B90" w:rsidP="00645B90">
                      <w:pPr>
                        <w:pStyle w:val="Legenda"/>
                        <w:jc w:val="center"/>
                        <w:rPr>
                          <w:i/>
                          <w:iCs w:val="0"/>
                          <w:noProof/>
                          <w:color w:val="000000"/>
                          <w:szCs w:val="20"/>
                          <w:lang w:val="pl-P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827E9E4" w14:textId="77777777" w:rsidR="00E16BB9" w:rsidRPr="00896193" w:rsidRDefault="00000000" w:rsidP="006D2FD8">
      <w:pPr>
        <w:tabs>
          <w:tab w:val="left" w:pos="4636"/>
        </w:tabs>
        <w:jc w:val="left"/>
        <w:rPr>
          <w:sz w:val="24"/>
          <w:szCs w:val="24"/>
          <w:lang w:val="pl-PL"/>
        </w:rPr>
      </w:pPr>
      <w:r w:rsidRPr="00896193">
        <w:rPr>
          <w:sz w:val="24"/>
          <w:szCs w:val="24"/>
          <w:lang w:val="pl-PL"/>
        </w:rPr>
        <w:t xml:space="preserve">Dwie składowe wyjaśniają około </w:t>
      </w:r>
      <w:r w:rsidR="00C83DAE" w:rsidRPr="00896193">
        <w:rPr>
          <w:sz w:val="24"/>
          <w:szCs w:val="24"/>
          <w:lang w:val="pl-PL"/>
        </w:rPr>
        <w:t>78</w:t>
      </w:r>
      <w:r w:rsidRPr="00896193">
        <w:rPr>
          <w:sz w:val="24"/>
          <w:szCs w:val="24"/>
          <w:lang w:val="pl-PL"/>
        </w:rPr>
        <w:t>% wariancji.</w:t>
      </w:r>
    </w:p>
    <w:p w14:paraId="396E8CDB" w14:textId="2F23C4CB" w:rsidR="00112E63" w:rsidRDefault="00000000" w:rsidP="009D79A2">
      <w:pPr>
        <w:spacing w:line="240" w:lineRule="auto"/>
        <w:jc w:val="left"/>
        <w:rPr>
          <w:rFonts w:eastAsiaTheme="minorHAnsi" w:cstheme="majorHAnsi"/>
          <w:color w:val="auto"/>
          <w:sz w:val="24"/>
          <w:szCs w:val="24"/>
          <w:lang w:val="pl-PL" w:eastAsia="en-US"/>
        </w:rPr>
      </w:pPr>
      <w:r w:rsidRPr="00896193">
        <w:rPr>
          <w:rFonts w:eastAsiaTheme="minorHAnsi" w:cstheme="majorHAnsi"/>
          <w:color w:val="auto"/>
          <w:sz w:val="24"/>
          <w:szCs w:val="24"/>
          <w:lang w:val="pl-PL" w:eastAsia="en-US"/>
        </w:rPr>
        <w:t>PC1 = zarobki i ogólne bogactwo kraju</w:t>
      </w:r>
      <w:r w:rsidR="006C063F">
        <w:rPr>
          <w:rFonts w:eastAsiaTheme="minorHAnsi" w:cstheme="majorHAnsi"/>
          <w:color w:val="auto"/>
          <w:sz w:val="24"/>
          <w:szCs w:val="24"/>
          <w:lang w:val="pl-PL" w:eastAsia="en-US"/>
        </w:rPr>
        <w:t>.</w:t>
      </w:r>
    </w:p>
    <w:p w14:paraId="5977AEB3" w14:textId="73F0E3C6" w:rsidR="00066F68" w:rsidRDefault="00645B90" w:rsidP="009D79A2">
      <w:pPr>
        <w:spacing w:line="240" w:lineRule="auto"/>
        <w:jc w:val="left"/>
        <w:rPr>
          <w:rFonts w:eastAsiaTheme="minorHAnsi" w:cstheme="majorHAnsi"/>
          <w:color w:val="auto"/>
          <w:sz w:val="24"/>
          <w:szCs w:val="24"/>
          <w:lang w:val="pl-PL"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CD3FD4" wp14:editId="4D961762">
                <wp:simplePos x="0" y="0"/>
                <wp:positionH relativeFrom="column">
                  <wp:posOffset>544934</wp:posOffset>
                </wp:positionH>
                <wp:positionV relativeFrom="paragraph">
                  <wp:posOffset>235509</wp:posOffset>
                </wp:positionV>
                <wp:extent cx="5646420" cy="457200"/>
                <wp:effectExtent l="0" t="0" r="0" b="0"/>
                <wp:wrapTopAndBottom/>
                <wp:docPr id="107924586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4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5B6236" w14:textId="3CA46FB8" w:rsidR="00645B90" w:rsidRPr="00645B90" w:rsidRDefault="00645B90" w:rsidP="00645B90">
                            <w:pPr>
                              <w:pStyle w:val="Legenda"/>
                              <w:jc w:val="center"/>
                              <w:rPr>
                                <w:i/>
                                <w:iCs w:val="0"/>
                                <w:lang w:val="pl-PL"/>
                              </w:rPr>
                            </w:pPr>
                          </w:p>
                          <w:p w14:paraId="216AAC9C" w14:textId="77777777" w:rsidR="00645B90" w:rsidRPr="00645B90" w:rsidRDefault="00645B90" w:rsidP="00645B90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D3FD4" id="_x0000_s1036" type="#_x0000_t202" style="position:absolute;margin-left:42.9pt;margin-top:18.55pt;width:444.6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" stroked="f">
                <v:textbox inset="0,0,0,0">
                  <w:txbxContent>
                    <w:p w14:paraId="4E5B6236" w14:textId="3CA46FB8" w:rsidR="00645B90" w:rsidRPr="00645B90" w:rsidRDefault="00645B90" w:rsidP="00645B90">
                      <w:pPr>
                        <w:pStyle w:val="Legenda"/>
                        <w:jc w:val="center"/>
                        <w:rPr>
                          <w:i/>
                          <w:iCs w:val="0"/>
                          <w:lang w:val="pl-PL"/>
                        </w:rPr>
                      </w:pPr>
                    </w:p>
                    <w:p w14:paraId="216AAC9C" w14:textId="77777777" w:rsidR="00645B90" w:rsidRPr="00645B90" w:rsidRDefault="00645B90" w:rsidP="00645B90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F60AB">
        <w:rPr>
          <w:rFonts w:eastAsiaTheme="minorHAnsi" w:cstheme="majorHAnsi"/>
          <w:color w:val="auto"/>
          <w:szCs w:val="22"/>
          <w:lang w:val="pl-PL" w:eastAsia="en-US"/>
        </w:rPr>
        <w:t>PC</w:t>
      </w:r>
      <w:r w:rsidRPr="00896193">
        <w:rPr>
          <w:rFonts w:eastAsiaTheme="minorHAnsi" w:cstheme="majorHAnsi"/>
          <w:color w:val="auto"/>
          <w:sz w:val="24"/>
          <w:szCs w:val="24"/>
          <w:lang w:val="pl-PL" w:eastAsia="en-US"/>
        </w:rPr>
        <w:t>2 = kapitał na rozwój i stan służby zdrowia</w:t>
      </w:r>
    </w:p>
    <w:p w14:paraId="1565F9F5" w14:textId="54E36BDB" w:rsidR="00112E63" w:rsidRPr="00896193" w:rsidRDefault="00112E63" w:rsidP="009D79A2">
      <w:pPr>
        <w:spacing w:line="240" w:lineRule="auto"/>
        <w:jc w:val="left"/>
        <w:rPr>
          <w:rFonts w:eastAsiaTheme="minorHAnsi" w:cstheme="majorHAnsi"/>
          <w:color w:val="auto"/>
          <w:sz w:val="24"/>
          <w:szCs w:val="24"/>
          <w:lang w:val="pl-PL" w:eastAsia="en-US"/>
        </w:rPr>
      </w:pPr>
    </w:p>
    <w:p w14:paraId="5F75DDFF" w14:textId="0E423573" w:rsidR="00545186" w:rsidRDefault="00545186" w:rsidP="00545186">
      <w:pPr>
        <w:spacing w:line="240" w:lineRule="auto"/>
        <w:rPr>
          <w:rFonts w:eastAsiaTheme="minorHAnsi" w:cstheme="majorHAnsi"/>
          <w:color w:val="auto"/>
          <w:szCs w:val="22"/>
          <w:lang w:val="pl-PL" w:eastAsia="en-US"/>
        </w:rPr>
      </w:pPr>
    </w:p>
    <w:p w14:paraId="6BA2B048" w14:textId="2AA55C4B" w:rsidR="00545186" w:rsidRPr="00BD4BBC" w:rsidRDefault="00545186" w:rsidP="00545186">
      <w:pPr>
        <w:spacing w:before="120" w:after="120" w:line="240" w:lineRule="auto"/>
        <w:jc w:val="left"/>
        <w:rPr>
          <w:iCs/>
          <w:color w:val="000000" w:themeColor="text1"/>
          <w:sz w:val="20"/>
          <w:szCs w:val="18"/>
          <w:lang w:val="pl-PL"/>
        </w:rPr>
      </w:pPr>
    </w:p>
    <w:p w14:paraId="5B51BCC1" w14:textId="5EA7E8B0" w:rsidR="00545186" w:rsidRPr="00BD4BBC" w:rsidRDefault="00545186" w:rsidP="00545186">
      <w:pPr>
        <w:rPr>
          <w:lang w:val="pl-PL"/>
        </w:rPr>
      </w:pPr>
    </w:p>
    <w:p w14:paraId="2DA127BB" w14:textId="261CB849" w:rsidR="00545186" w:rsidRDefault="00545186" w:rsidP="00545186">
      <w:pPr>
        <w:rPr>
          <w:rFonts w:cstheme="majorHAnsi"/>
          <w:szCs w:val="22"/>
          <w:lang w:val="pl-PL"/>
        </w:rPr>
      </w:pPr>
    </w:p>
    <w:p w14:paraId="68DEA103" w14:textId="77777777" w:rsidR="00112E63" w:rsidRDefault="00112E63" w:rsidP="00545186">
      <w:pPr>
        <w:rPr>
          <w:rFonts w:cstheme="majorHAnsi"/>
          <w:szCs w:val="22"/>
          <w:lang w:val="pl-PL"/>
        </w:rPr>
      </w:pPr>
    </w:p>
    <w:p w14:paraId="23B4C0B1" w14:textId="2A1CCEFA" w:rsidR="00112E63" w:rsidRDefault="00112E63" w:rsidP="00545186">
      <w:pPr>
        <w:rPr>
          <w:rFonts w:cstheme="majorHAnsi"/>
          <w:szCs w:val="22"/>
          <w:lang w:val="pl-PL"/>
        </w:rPr>
      </w:pPr>
    </w:p>
    <w:p w14:paraId="0AA9DDFF" w14:textId="77777777" w:rsidR="00112E63" w:rsidRDefault="00112E63" w:rsidP="00545186">
      <w:pPr>
        <w:rPr>
          <w:rFonts w:cstheme="majorHAnsi"/>
          <w:szCs w:val="22"/>
          <w:lang w:val="pl-PL"/>
        </w:rPr>
      </w:pPr>
    </w:p>
    <w:p w14:paraId="35D970F3" w14:textId="77777777" w:rsidR="00112E63" w:rsidRDefault="00112E63" w:rsidP="00545186">
      <w:pPr>
        <w:rPr>
          <w:rFonts w:cstheme="majorHAnsi"/>
          <w:szCs w:val="22"/>
          <w:lang w:val="pl-PL"/>
        </w:rPr>
      </w:pPr>
    </w:p>
    <w:p w14:paraId="2A2A8393" w14:textId="111497AB" w:rsidR="00112E63" w:rsidRDefault="00112E63" w:rsidP="00545186">
      <w:pPr>
        <w:rPr>
          <w:rFonts w:cstheme="majorHAnsi"/>
          <w:szCs w:val="22"/>
          <w:lang w:val="pl-PL"/>
        </w:rPr>
      </w:pPr>
    </w:p>
    <w:p w14:paraId="5C1AD868" w14:textId="77777777" w:rsidR="00112E63" w:rsidRDefault="00112E63" w:rsidP="00545186">
      <w:pPr>
        <w:rPr>
          <w:rFonts w:cstheme="majorHAnsi"/>
          <w:szCs w:val="22"/>
          <w:lang w:val="pl-PL"/>
        </w:rPr>
      </w:pPr>
    </w:p>
    <w:p w14:paraId="77E04C09" w14:textId="2D3B3FBA" w:rsidR="00112E63" w:rsidRDefault="00112E63" w:rsidP="00545186">
      <w:pPr>
        <w:rPr>
          <w:rFonts w:cstheme="majorHAnsi"/>
          <w:szCs w:val="22"/>
          <w:lang w:val="pl-PL"/>
        </w:rPr>
      </w:pPr>
    </w:p>
    <w:p w14:paraId="77F1A0AC" w14:textId="77777777" w:rsidR="00112E63" w:rsidRDefault="00112E63" w:rsidP="00545186">
      <w:pPr>
        <w:rPr>
          <w:rFonts w:cstheme="majorHAnsi"/>
          <w:szCs w:val="22"/>
          <w:lang w:val="pl-PL"/>
        </w:rPr>
      </w:pPr>
    </w:p>
    <w:p w14:paraId="27B753DC" w14:textId="247D1303" w:rsidR="00112E63" w:rsidRDefault="00112E63" w:rsidP="00545186">
      <w:pPr>
        <w:rPr>
          <w:rFonts w:cstheme="majorHAnsi"/>
          <w:szCs w:val="22"/>
          <w:lang w:val="pl-PL"/>
        </w:rPr>
      </w:pPr>
    </w:p>
    <w:p w14:paraId="3BA1C74C" w14:textId="0CFEEEF4" w:rsidR="00112E63" w:rsidRDefault="00112E63" w:rsidP="00545186">
      <w:pPr>
        <w:rPr>
          <w:rFonts w:cstheme="majorHAnsi"/>
          <w:szCs w:val="22"/>
          <w:lang w:val="pl-PL"/>
        </w:rPr>
      </w:pPr>
    </w:p>
    <w:p w14:paraId="46B3D7E8" w14:textId="6FB4BD45" w:rsidR="00112E63" w:rsidRDefault="00112E63" w:rsidP="00545186">
      <w:pPr>
        <w:rPr>
          <w:rFonts w:cstheme="majorHAnsi"/>
          <w:szCs w:val="22"/>
          <w:lang w:val="pl-PL"/>
        </w:rPr>
      </w:pPr>
    </w:p>
    <w:p w14:paraId="3EEBC9FE" w14:textId="197B9D59" w:rsidR="00112E63" w:rsidRDefault="00112E63" w:rsidP="00545186">
      <w:pPr>
        <w:rPr>
          <w:rFonts w:cstheme="majorHAnsi"/>
          <w:szCs w:val="22"/>
          <w:lang w:val="pl-PL"/>
        </w:rPr>
      </w:pPr>
    </w:p>
    <w:p w14:paraId="7EFFA41D" w14:textId="399E9500" w:rsidR="00112E63" w:rsidRDefault="00112E63" w:rsidP="00545186">
      <w:pPr>
        <w:rPr>
          <w:rFonts w:cstheme="majorHAnsi"/>
          <w:szCs w:val="22"/>
          <w:lang w:val="pl-PL"/>
        </w:rPr>
      </w:pPr>
    </w:p>
    <w:p w14:paraId="532C5694" w14:textId="38D67C31" w:rsidR="00112E63" w:rsidRDefault="00112E63" w:rsidP="00545186">
      <w:pPr>
        <w:rPr>
          <w:rFonts w:cstheme="majorHAnsi"/>
          <w:szCs w:val="22"/>
          <w:lang w:val="pl-PL"/>
        </w:rPr>
      </w:pPr>
    </w:p>
    <w:p w14:paraId="62DFF5CC" w14:textId="075C99F9" w:rsidR="00112E63" w:rsidRDefault="00112E63" w:rsidP="00545186">
      <w:pPr>
        <w:rPr>
          <w:rFonts w:cstheme="majorHAnsi"/>
          <w:szCs w:val="22"/>
          <w:lang w:val="pl-PL"/>
        </w:rPr>
      </w:pPr>
    </w:p>
    <w:p w14:paraId="31D08998" w14:textId="77777777" w:rsidR="00112E63" w:rsidRDefault="00112E63" w:rsidP="00545186">
      <w:pPr>
        <w:rPr>
          <w:rFonts w:cstheme="majorHAnsi"/>
          <w:szCs w:val="22"/>
          <w:lang w:val="pl-PL"/>
        </w:rPr>
      </w:pPr>
    </w:p>
    <w:p w14:paraId="0C539F27" w14:textId="4C2C8C45" w:rsidR="000248AB" w:rsidRPr="000248AB" w:rsidRDefault="000248AB" w:rsidP="000248AB">
      <w:pPr>
        <w:pStyle w:val="Legenda"/>
        <w:keepNext/>
        <w:jc w:val="center"/>
        <w:rPr>
          <w:i/>
          <w:iCs w:val="0"/>
          <w:lang w:val="pl-PL"/>
        </w:rPr>
      </w:pPr>
      <w:r w:rsidRPr="000248AB">
        <w:rPr>
          <w:i/>
          <w:iCs w:val="0"/>
          <w:lang w:val="pl-PL"/>
        </w:rPr>
        <w:lastRenderedPageBreak/>
        <w:t xml:space="preserve">Wykres  </w:t>
      </w:r>
      <w:r w:rsidRPr="000248AB">
        <w:rPr>
          <w:i/>
          <w:iCs w:val="0"/>
        </w:rPr>
        <w:fldChar w:fldCharType="begin"/>
      </w:r>
      <w:r w:rsidRPr="000248AB">
        <w:rPr>
          <w:i/>
          <w:iCs w:val="0"/>
          <w:lang w:val="pl-PL"/>
        </w:rPr>
        <w:instrText xml:space="preserve"> SEQ Wykres_ \* ARABIC </w:instrText>
      </w:r>
      <w:r w:rsidRPr="000248AB">
        <w:rPr>
          <w:i/>
          <w:iCs w:val="0"/>
        </w:rPr>
        <w:fldChar w:fldCharType="separate"/>
      </w:r>
      <w:r>
        <w:rPr>
          <w:i/>
          <w:iCs w:val="0"/>
          <w:noProof/>
          <w:lang w:val="pl-PL"/>
        </w:rPr>
        <w:t>4</w:t>
      </w:r>
      <w:r w:rsidRPr="000248AB">
        <w:rPr>
          <w:i/>
          <w:iCs w:val="0"/>
        </w:rPr>
        <w:fldChar w:fldCharType="end"/>
      </w:r>
      <w:r w:rsidRPr="000248AB">
        <w:rPr>
          <w:i/>
          <w:iCs w:val="0"/>
          <w:lang w:val="pl-PL"/>
        </w:rPr>
        <w:t xml:space="preserve">. </w:t>
      </w:r>
      <w:r w:rsidRPr="000248AB">
        <w:rPr>
          <w:i/>
          <w:iCs w:val="0"/>
          <w:lang w:val="pl-PL"/>
        </w:rPr>
        <w:t>Wykres krajów według składowych PCA</w:t>
      </w:r>
    </w:p>
    <w:p w14:paraId="181EBE59" w14:textId="44A51038" w:rsidR="00112E63" w:rsidRDefault="00112E63" w:rsidP="00112E63">
      <w:pPr>
        <w:pStyle w:val="Zespprojektowy"/>
        <w:jc w:val="center"/>
        <w:rPr>
          <w:b/>
          <w:bCs/>
          <w:sz w:val="26"/>
          <w:szCs w:val="26"/>
          <w:lang w:val="pl-PL"/>
        </w:rPr>
      </w:pPr>
      <w:r>
        <w:rPr>
          <w:noProof/>
          <w:lang w:val="pl-PL"/>
        </w:rPr>
        <w:drawing>
          <wp:inline distT="0" distB="0" distL="0" distR="0" wp14:anchorId="7370D183" wp14:editId="0B6C15AE">
            <wp:extent cx="5646420" cy="4830445"/>
            <wp:effectExtent l="0" t="0" r="0" b="8255"/>
            <wp:docPr id="714994261" name="Obraz 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94261" name="Obraz 5" descr="Obraz zawierający wykres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238" w14:textId="551AFD55" w:rsidR="00DD699C" w:rsidRDefault="003777F9" w:rsidP="003F255F">
      <w:pPr>
        <w:pStyle w:val="Nagwek3"/>
        <w:numPr>
          <w:ilvl w:val="2"/>
          <w:numId w:val="19"/>
        </w:numPr>
        <w:rPr>
          <w:rFonts w:ascii="Palatino Linotype" w:hAnsi="Palatino Linotype"/>
          <w:b/>
          <w:bCs/>
          <w:color w:val="000000" w:themeColor="text1"/>
          <w:sz w:val="26"/>
          <w:szCs w:val="26"/>
          <w:lang w:val="pl-PL"/>
        </w:rPr>
      </w:pPr>
      <w:bookmarkStart w:id="22" w:name="_Toc138796963"/>
      <w:r w:rsidRPr="003F255F">
        <w:rPr>
          <w:rFonts w:ascii="Palatino Linotype" w:hAnsi="Palatino Linotype"/>
          <w:b/>
          <w:bCs/>
          <w:color w:val="000000" w:themeColor="text1"/>
          <w:sz w:val="26"/>
          <w:szCs w:val="26"/>
          <w:lang w:val="pl-PL"/>
        </w:rPr>
        <w:t>Odpowiedź na pytanie badawcze</w:t>
      </w:r>
      <w:r w:rsidR="00AC4782" w:rsidRPr="003F255F">
        <w:rPr>
          <w:rFonts w:ascii="Palatino Linotype" w:hAnsi="Palatino Linotype"/>
          <w:b/>
          <w:bCs/>
          <w:color w:val="000000" w:themeColor="text1"/>
          <w:sz w:val="26"/>
          <w:szCs w:val="26"/>
          <w:lang w:val="pl-PL"/>
        </w:rPr>
        <w:t xml:space="preserve"> ,</w:t>
      </w:r>
      <w:r w:rsidR="00AC4782" w:rsidRPr="003F255F">
        <w:rPr>
          <w:rFonts w:ascii="Palatino Linotype" w:hAnsi="Palatino Linotype"/>
          <w:color w:val="000000" w:themeColor="text1"/>
          <w:lang w:val="pl-PL"/>
        </w:rPr>
        <w:t>,Czy i jak można zredukować wymiary badanych danych?”</w:t>
      </w:r>
      <w:r w:rsidRPr="003F255F">
        <w:rPr>
          <w:rFonts w:ascii="Palatino Linotype" w:hAnsi="Palatino Linotype"/>
          <w:b/>
          <w:bCs/>
          <w:color w:val="000000" w:themeColor="text1"/>
          <w:sz w:val="26"/>
          <w:szCs w:val="26"/>
          <w:lang w:val="pl-PL"/>
        </w:rPr>
        <w:t>:</w:t>
      </w:r>
      <w:bookmarkEnd w:id="22"/>
    </w:p>
    <w:p w14:paraId="715A3A63" w14:textId="77777777" w:rsidR="00EC028B" w:rsidRPr="00EC028B" w:rsidRDefault="00EC028B" w:rsidP="00EC028B">
      <w:pPr>
        <w:rPr>
          <w:lang w:val="pl-PL"/>
        </w:rPr>
      </w:pPr>
    </w:p>
    <w:p w14:paraId="443B2A4A" w14:textId="5BC93FB1" w:rsidR="003F255F" w:rsidRPr="003F255F" w:rsidRDefault="003F255F" w:rsidP="003F255F">
      <w:pPr>
        <w:rPr>
          <w:lang w:val="pl-PL"/>
        </w:rPr>
      </w:pPr>
      <w:r w:rsidRPr="003F255F">
        <w:rPr>
          <w:color w:val="000000" w:themeColor="text1"/>
          <w:sz w:val="24"/>
          <w:szCs w:val="24"/>
          <w:lang w:val="pl-PL"/>
        </w:rPr>
        <w:t>Badane dane spełniły warunki do wykonania PCA. Wynikiem tej analizy u</w:t>
      </w:r>
      <w:r w:rsidR="00EC028B">
        <w:rPr>
          <w:color w:val="000000" w:themeColor="text1"/>
          <w:sz w:val="24"/>
          <w:szCs w:val="24"/>
          <w:lang w:val="pl-PL"/>
        </w:rPr>
        <w:t>zyskano</w:t>
      </w:r>
      <w:r w:rsidRPr="003F255F">
        <w:rPr>
          <w:color w:val="000000" w:themeColor="text1"/>
          <w:sz w:val="24"/>
          <w:szCs w:val="24"/>
          <w:lang w:val="pl-PL"/>
        </w:rPr>
        <w:t xml:space="preserve"> dwa wymiary. Pierwszy wymiar wyjaśniający 63% zmienności i drugi wymiar wyjaśniający 15,5%. Kraje biedniejsze, mniej rozwinięte usytuowały się po lewej stronie wykresu. Kraje bogatsze, lepiej rozwinięte znajdują się po prawej. Zwolnienia ze szpitala wliczają w sobie również śmierci, dlatego odwrotnie korelują z PKB.</w:t>
      </w:r>
    </w:p>
    <w:p w14:paraId="14C6F84A" w14:textId="112AEEB7" w:rsidR="003777F9" w:rsidRDefault="003777F9" w:rsidP="006D49C3">
      <w:pPr>
        <w:pStyle w:val="Zespprojektowy"/>
        <w:rPr>
          <w:szCs w:val="22"/>
          <w:lang w:val="pl-PL"/>
        </w:rPr>
      </w:pPr>
    </w:p>
    <w:p w14:paraId="748EB4D0" w14:textId="5A866597" w:rsidR="003777F9" w:rsidRDefault="003777F9" w:rsidP="006D49C3">
      <w:pPr>
        <w:pStyle w:val="Zespprojektowy"/>
        <w:rPr>
          <w:szCs w:val="22"/>
          <w:lang w:val="pl-PL"/>
        </w:rPr>
      </w:pPr>
    </w:p>
    <w:p w14:paraId="38D30683" w14:textId="77777777" w:rsidR="008E6374" w:rsidRDefault="008E6374" w:rsidP="006D49C3">
      <w:pPr>
        <w:pStyle w:val="Zespprojektowy"/>
        <w:rPr>
          <w:szCs w:val="22"/>
          <w:lang w:val="pl-PL"/>
        </w:rPr>
      </w:pPr>
    </w:p>
    <w:p w14:paraId="1AB5DB9F" w14:textId="77777777" w:rsidR="003777F9" w:rsidRDefault="003777F9" w:rsidP="006D49C3">
      <w:pPr>
        <w:pStyle w:val="Zespprojektowy"/>
        <w:rPr>
          <w:szCs w:val="22"/>
          <w:lang w:val="pl-PL"/>
        </w:rPr>
      </w:pPr>
    </w:p>
    <w:p w14:paraId="5D3DBC97" w14:textId="77777777" w:rsidR="00112E63" w:rsidRDefault="00112E63" w:rsidP="006D49C3">
      <w:pPr>
        <w:pStyle w:val="Zespprojektowy"/>
        <w:rPr>
          <w:szCs w:val="22"/>
          <w:lang w:val="pl-PL"/>
        </w:rPr>
      </w:pPr>
    </w:p>
    <w:p w14:paraId="7BF14D75" w14:textId="55095012" w:rsidR="00112E63" w:rsidRPr="003777F9" w:rsidRDefault="00112E63" w:rsidP="006D49C3">
      <w:pPr>
        <w:pStyle w:val="Zespprojektowy"/>
        <w:rPr>
          <w:szCs w:val="22"/>
          <w:lang w:val="pl-PL"/>
        </w:rPr>
      </w:pPr>
    </w:p>
    <w:p w14:paraId="5793A3FA" w14:textId="05C29A7C" w:rsidR="003777F9" w:rsidRPr="00AC4782" w:rsidRDefault="00000000" w:rsidP="003F255F">
      <w:pPr>
        <w:pStyle w:val="Nagwek2"/>
        <w:numPr>
          <w:ilvl w:val="1"/>
          <w:numId w:val="19"/>
        </w:numPr>
        <w:rPr>
          <w:lang w:val="pl-PL" w:eastAsia="de-DE" w:bidi="en-US"/>
        </w:rPr>
      </w:pPr>
      <w:bookmarkStart w:id="23" w:name="_Toc135855894"/>
      <w:bookmarkStart w:id="24" w:name="_Toc138796964"/>
      <w:r w:rsidRPr="00DD699C">
        <w:rPr>
          <w:lang w:val="pl-PL" w:eastAsia="de-DE" w:bidi="en-US"/>
        </w:rPr>
        <w:lastRenderedPageBreak/>
        <w:t>Analiza skupień (grupowanie)</w:t>
      </w:r>
      <w:bookmarkEnd w:id="23"/>
      <w:bookmarkEnd w:id="24"/>
    </w:p>
    <w:p w14:paraId="58289D93" w14:textId="5C2C461F" w:rsidR="003B5F11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 w:eastAsia="de-DE" w:bidi="en-US"/>
        </w:rPr>
      </w:pPr>
      <w:bookmarkStart w:id="25" w:name="_Toc135855895"/>
      <w:bookmarkStart w:id="26" w:name="_Toc138796965"/>
      <w:r w:rsidRPr="00704EAB">
        <w:rPr>
          <w:rFonts w:ascii="Palatino Linotype" w:hAnsi="Palatino Linotype"/>
          <w:color w:val="000000" w:themeColor="text1"/>
          <w:lang w:val="pl-PL" w:eastAsia="de-DE" w:bidi="en-US"/>
        </w:rPr>
        <w:t>Wyświetlenie Dendrogramu</w:t>
      </w:r>
      <w:bookmarkEnd w:id="25"/>
      <w:bookmarkEnd w:id="26"/>
    </w:p>
    <w:p w14:paraId="293201C5" w14:textId="43B5C190" w:rsidR="003B5F11" w:rsidRPr="00896193" w:rsidRDefault="0000000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  <w:r w:rsidRPr="00896193">
        <w:rPr>
          <w:rFonts w:ascii="Palatino Linotype" w:hAnsi="Palatino Linotype" w:cstheme="majorHAnsi"/>
          <w:lang w:val="pl-PL"/>
        </w:rPr>
        <w:t>Wyb</w:t>
      </w:r>
      <w:r w:rsidR="00EC028B">
        <w:rPr>
          <w:rFonts w:ascii="Palatino Linotype" w:hAnsi="Palatino Linotype" w:cstheme="majorHAnsi"/>
          <w:lang w:val="pl-PL"/>
        </w:rPr>
        <w:t>rano</w:t>
      </w:r>
      <w:r w:rsidRPr="00896193">
        <w:rPr>
          <w:rFonts w:ascii="Palatino Linotype" w:hAnsi="Palatino Linotype" w:cstheme="majorHAnsi"/>
          <w:lang w:val="pl-PL"/>
        </w:rPr>
        <w:t xml:space="preserve"> grupowanie hierarchiczne po przeprowadzeniu badania funkcją </w:t>
      </w:r>
      <w:proofErr w:type="spellStart"/>
      <w:r w:rsidRPr="00896193">
        <w:rPr>
          <w:rFonts w:ascii="Palatino Linotype" w:hAnsi="Palatino Linotype" w:cstheme="majorHAnsi"/>
          <w:lang w:val="pl-PL"/>
        </w:rPr>
        <w:t>clusterboot</w:t>
      </w:r>
      <w:proofErr w:type="spellEnd"/>
      <w:r w:rsidRPr="00896193">
        <w:rPr>
          <w:rFonts w:ascii="Palatino Linotype" w:hAnsi="Palatino Linotype" w:cstheme="majorHAnsi"/>
          <w:lang w:val="pl-PL"/>
        </w:rPr>
        <w:t>. Stabilność tej metody oscyluje między 92-94%. Badany zbiór danych jest dość mały, więc ta metoda wydaje się najbardziej odpowiednia.</w:t>
      </w:r>
    </w:p>
    <w:p w14:paraId="7E7AB595" w14:textId="77777777" w:rsidR="003B5F11" w:rsidRPr="00DD699C" w:rsidRDefault="003B5F11" w:rsidP="003B5F11">
      <w:pPr>
        <w:rPr>
          <w:lang w:val="pl-PL" w:eastAsia="de-DE" w:bidi="en-US"/>
        </w:rPr>
      </w:pPr>
    </w:p>
    <w:p w14:paraId="6A3185FA" w14:textId="2B168F37" w:rsidR="00EB4B84" w:rsidRPr="000248AB" w:rsidRDefault="00EB4B84" w:rsidP="00EB4B84">
      <w:pPr>
        <w:pStyle w:val="Legenda"/>
        <w:keepNext/>
        <w:jc w:val="center"/>
        <w:rPr>
          <w:i/>
          <w:iCs w:val="0"/>
          <w:lang w:val="pl-PL"/>
        </w:rPr>
      </w:pPr>
    </w:p>
    <w:p w14:paraId="713B0C8A" w14:textId="33CBA241" w:rsidR="000248AB" w:rsidRPr="000248AB" w:rsidRDefault="000248AB" w:rsidP="000248AB">
      <w:pPr>
        <w:pStyle w:val="Legenda"/>
        <w:keepNext/>
        <w:jc w:val="center"/>
        <w:rPr>
          <w:i/>
          <w:iCs w:val="0"/>
          <w:lang w:val="pl-PL"/>
        </w:rPr>
      </w:pPr>
      <w:r w:rsidRPr="000248AB">
        <w:rPr>
          <w:i/>
          <w:iCs w:val="0"/>
          <w:lang w:val="pl-PL"/>
        </w:rPr>
        <w:t xml:space="preserve">Wykres  </w:t>
      </w:r>
      <w:r w:rsidRPr="000248AB">
        <w:rPr>
          <w:i/>
          <w:iCs w:val="0"/>
        </w:rPr>
        <w:fldChar w:fldCharType="begin"/>
      </w:r>
      <w:r w:rsidRPr="000248AB">
        <w:rPr>
          <w:i/>
          <w:iCs w:val="0"/>
          <w:lang w:val="pl-PL"/>
        </w:rPr>
        <w:instrText xml:space="preserve"> SEQ Wykres_ \* ARABIC </w:instrText>
      </w:r>
      <w:r w:rsidRPr="000248AB">
        <w:rPr>
          <w:i/>
          <w:iCs w:val="0"/>
        </w:rPr>
        <w:fldChar w:fldCharType="separate"/>
      </w:r>
      <w:r>
        <w:rPr>
          <w:i/>
          <w:iCs w:val="0"/>
          <w:noProof/>
          <w:lang w:val="pl-PL"/>
        </w:rPr>
        <w:t>5</w:t>
      </w:r>
      <w:r w:rsidRPr="000248AB">
        <w:rPr>
          <w:i/>
          <w:iCs w:val="0"/>
        </w:rPr>
        <w:fldChar w:fldCharType="end"/>
      </w:r>
      <w:r w:rsidRPr="000248AB">
        <w:rPr>
          <w:i/>
          <w:iCs w:val="0"/>
          <w:lang w:val="pl-PL"/>
        </w:rPr>
        <w:t xml:space="preserve">. </w:t>
      </w:r>
      <w:r w:rsidRPr="000248AB">
        <w:rPr>
          <w:i/>
          <w:iCs w:val="0"/>
          <w:lang w:val="pl-PL"/>
        </w:rPr>
        <w:t>Dendrogram Państw – dodatkowa analiza</w:t>
      </w:r>
    </w:p>
    <w:p w14:paraId="44951F39" w14:textId="77777777" w:rsidR="003B5F11" w:rsidRPr="00DD699C" w:rsidRDefault="00000000" w:rsidP="008C000A">
      <w:pPr>
        <w:keepNext/>
        <w:jc w:val="center"/>
      </w:pPr>
      <w:r w:rsidRPr="00DD699C">
        <w:rPr>
          <w:noProof/>
        </w:rPr>
        <w:drawing>
          <wp:inline distT="0" distB="0" distL="0" distR="0" wp14:anchorId="2A93B4CC" wp14:editId="7F8BAF5A">
            <wp:extent cx="5966460" cy="3902199"/>
            <wp:effectExtent l="0" t="0" r="0" b="3175"/>
            <wp:docPr id="1361714019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4019" name="Obraz 1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975" cy="39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E870D" w14:textId="17B8634C" w:rsidR="003B5F11" w:rsidRDefault="0000000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  <w:r w:rsidRPr="00DD699C">
        <w:rPr>
          <w:rFonts w:ascii="Palatino Linotype" w:hAnsi="Palatino Linotype" w:cstheme="majorHAnsi"/>
          <w:lang w:val="pl-PL"/>
        </w:rPr>
        <w:t>Najbliżej siebie są Czechy i Estonia. Odległość na wykresie tych dwóch zmiennych od siebie jest najmniejsza. Odczy</w:t>
      </w:r>
      <w:r w:rsidR="00EC028B">
        <w:rPr>
          <w:rFonts w:ascii="Palatino Linotype" w:hAnsi="Palatino Linotype" w:cstheme="majorHAnsi"/>
          <w:lang w:val="pl-PL"/>
        </w:rPr>
        <w:t>tuje się</w:t>
      </w:r>
      <w:r w:rsidRPr="00DD699C">
        <w:rPr>
          <w:rFonts w:ascii="Palatino Linotype" w:hAnsi="Palatino Linotype" w:cstheme="majorHAnsi"/>
          <w:lang w:val="pl-PL"/>
        </w:rPr>
        <w:t xml:space="preserve"> to na podstawie dendrogramu i najniżej położonej kreski łączącej pary. Dendrogram wyraźnie wyznacza dwie grupy. Odczyt</w:t>
      </w:r>
      <w:r w:rsidR="00EC028B">
        <w:rPr>
          <w:rFonts w:ascii="Palatino Linotype" w:hAnsi="Palatino Linotype" w:cstheme="majorHAnsi"/>
          <w:lang w:val="pl-PL"/>
        </w:rPr>
        <w:t>uje się</w:t>
      </w:r>
      <w:r w:rsidRPr="00DD699C">
        <w:rPr>
          <w:rFonts w:ascii="Palatino Linotype" w:hAnsi="Palatino Linotype" w:cstheme="majorHAnsi"/>
          <w:lang w:val="pl-PL"/>
        </w:rPr>
        <w:t xml:space="preserve"> go metodą "</w:t>
      </w:r>
      <w:proofErr w:type="spellStart"/>
      <w:r w:rsidRPr="00DD699C">
        <w:rPr>
          <w:rFonts w:ascii="Palatino Linotype" w:hAnsi="Palatino Linotype" w:cstheme="majorHAnsi"/>
          <w:lang w:val="pl-PL"/>
        </w:rPr>
        <w:t>bottom</w:t>
      </w:r>
      <w:proofErr w:type="spellEnd"/>
      <w:r w:rsidRPr="00DD699C">
        <w:rPr>
          <w:rFonts w:ascii="Palatino Linotype" w:hAnsi="Palatino Linotype" w:cstheme="majorHAnsi"/>
          <w:lang w:val="pl-PL"/>
        </w:rPr>
        <w:t xml:space="preserve"> </w:t>
      </w:r>
      <w:proofErr w:type="spellStart"/>
      <w:r w:rsidRPr="00DD699C">
        <w:rPr>
          <w:rFonts w:ascii="Palatino Linotype" w:hAnsi="Palatino Linotype" w:cstheme="majorHAnsi"/>
          <w:lang w:val="pl-PL"/>
        </w:rPr>
        <w:t>up</w:t>
      </w:r>
      <w:proofErr w:type="spellEnd"/>
      <w:r w:rsidRPr="00DD699C">
        <w:rPr>
          <w:rFonts w:ascii="Palatino Linotype" w:hAnsi="Palatino Linotype" w:cstheme="majorHAnsi"/>
          <w:lang w:val="pl-PL"/>
        </w:rPr>
        <w:t xml:space="preserve">", czyli od dołu. </w:t>
      </w:r>
      <w:r w:rsidR="00EC028B">
        <w:rPr>
          <w:rFonts w:ascii="Palatino Linotype" w:hAnsi="Palatino Linotype" w:cstheme="majorHAnsi"/>
          <w:lang w:val="pl-PL"/>
        </w:rPr>
        <w:t xml:space="preserve">Dzieli się </w:t>
      </w:r>
      <w:r w:rsidRPr="00DD699C">
        <w:rPr>
          <w:rFonts w:ascii="Palatino Linotype" w:hAnsi="Palatino Linotype" w:cstheme="majorHAnsi"/>
          <w:lang w:val="pl-PL"/>
        </w:rPr>
        <w:t>zbiór na dwie grupy i odczytuje, która grupa ma przewagę dla poszczególnych zmiennych.</w:t>
      </w:r>
    </w:p>
    <w:p w14:paraId="6B9C6126" w14:textId="77777777" w:rsidR="00CE1820" w:rsidRDefault="00CE182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</w:p>
    <w:p w14:paraId="03BDBEB0" w14:textId="77777777" w:rsidR="00CE1820" w:rsidRDefault="00CE182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</w:p>
    <w:p w14:paraId="0B77F3A9" w14:textId="77777777" w:rsidR="00CE1820" w:rsidRDefault="00CE182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</w:p>
    <w:p w14:paraId="77AE2A3E" w14:textId="77777777" w:rsidR="00CE1820" w:rsidRDefault="00CE182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</w:p>
    <w:p w14:paraId="246328DE" w14:textId="77777777" w:rsidR="00CE1820" w:rsidRDefault="00CE182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</w:p>
    <w:p w14:paraId="4EF6F9F1" w14:textId="77777777" w:rsidR="00CE1820" w:rsidRDefault="00CE1820" w:rsidP="003B5F11">
      <w:pPr>
        <w:pStyle w:val="Tekstpodstawowy"/>
        <w:jc w:val="both"/>
        <w:rPr>
          <w:rFonts w:ascii="Palatino Linotype" w:hAnsi="Palatino Linotype" w:cstheme="majorHAnsi"/>
          <w:lang w:val="pl-PL"/>
        </w:rPr>
      </w:pPr>
    </w:p>
    <w:p w14:paraId="54FB4900" w14:textId="2D0EC56E" w:rsidR="008C000A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/>
        </w:rPr>
      </w:pPr>
      <w:bookmarkStart w:id="27" w:name="_Toc135855896"/>
      <w:bookmarkStart w:id="28" w:name="_Toc138796966"/>
      <w:r w:rsidRPr="00704EAB">
        <w:rPr>
          <w:rFonts w:ascii="Palatino Linotype" w:hAnsi="Palatino Linotype"/>
          <w:color w:val="000000" w:themeColor="text1"/>
          <w:lang w:val="pl-PL"/>
        </w:rPr>
        <w:lastRenderedPageBreak/>
        <w:t>Metoda WSS</w:t>
      </w:r>
      <w:bookmarkEnd w:id="27"/>
      <w:bookmarkEnd w:id="28"/>
    </w:p>
    <w:p w14:paraId="74659F45" w14:textId="2095D1FC" w:rsidR="000248AB" w:rsidRPr="000248AB" w:rsidRDefault="000248AB" w:rsidP="000248AB">
      <w:pPr>
        <w:pStyle w:val="Legenda"/>
        <w:keepNext/>
        <w:jc w:val="center"/>
        <w:rPr>
          <w:i/>
          <w:iCs w:val="0"/>
          <w:lang w:val="pl-PL"/>
        </w:rPr>
      </w:pPr>
      <w:r w:rsidRPr="000248AB">
        <w:rPr>
          <w:i/>
          <w:iCs w:val="0"/>
          <w:lang w:val="pl-PL"/>
        </w:rPr>
        <w:t xml:space="preserve">Wykres  </w:t>
      </w:r>
      <w:r w:rsidRPr="000248AB">
        <w:rPr>
          <w:i/>
          <w:iCs w:val="0"/>
        </w:rPr>
        <w:fldChar w:fldCharType="begin"/>
      </w:r>
      <w:r w:rsidRPr="000248AB">
        <w:rPr>
          <w:i/>
          <w:iCs w:val="0"/>
          <w:lang w:val="pl-PL"/>
        </w:rPr>
        <w:instrText xml:space="preserve"> SEQ Wykres_ \* ARABIC </w:instrText>
      </w:r>
      <w:r w:rsidRPr="000248AB">
        <w:rPr>
          <w:i/>
          <w:iCs w:val="0"/>
        </w:rPr>
        <w:fldChar w:fldCharType="separate"/>
      </w:r>
      <w:r>
        <w:rPr>
          <w:i/>
          <w:iCs w:val="0"/>
          <w:noProof/>
          <w:lang w:val="pl-PL"/>
        </w:rPr>
        <w:t>6</w:t>
      </w:r>
      <w:r w:rsidRPr="000248AB">
        <w:rPr>
          <w:i/>
          <w:iCs w:val="0"/>
        </w:rPr>
        <w:fldChar w:fldCharType="end"/>
      </w:r>
      <w:r w:rsidRPr="000248AB">
        <w:rPr>
          <w:i/>
          <w:iCs w:val="0"/>
          <w:lang w:val="pl-PL"/>
        </w:rPr>
        <w:t xml:space="preserve">. </w:t>
      </w:r>
      <w:r w:rsidRPr="000248AB">
        <w:rPr>
          <w:i/>
          <w:iCs w:val="0"/>
          <w:lang w:val="pl-PL"/>
        </w:rPr>
        <w:t>Dendrogram Państw – dodatkowa analiza</w:t>
      </w:r>
    </w:p>
    <w:p w14:paraId="472C77B7" w14:textId="77777777" w:rsidR="00896ECC" w:rsidRPr="00DD699C" w:rsidRDefault="00000000" w:rsidP="00896ECC">
      <w:pPr>
        <w:keepNext/>
        <w:jc w:val="center"/>
      </w:pPr>
      <w:r w:rsidRPr="00DD699C">
        <w:rPr>
          <w:noProof/>
        </w:rPr>
        <w:drawing>
          <wp:inline distT="0" distB="0" distL="0" distR="0" wp14:anchorId="2CD30735" wp14:editId="36C84B4E">
            <wp:extent cx="5113020" cy="3344030"/>
            <wp:effectExtent l="0" t="0" r="0" b="8890"/>
            <wp:docPr id="1761625558" name="Obraz 3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5558" name="Obraz 3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43" cy="335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1261" w14:textId="2938924B" w:rsidR="008C000A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</w:rPr>
      </w:pPr>
      <w:bookmarkStart w:id="29" w:name="_Toc135855897"/>
      <w:bookmarkStart w:id="30" w:name="_Toc138796967"/>
      <w:proofErr w:type="spellStart"/>
      <w:r w:rsidRPr="00704EAB">
        <w:rPr>
          <w:rFonts w:ascii="Palatino Linotype" w:hAnsi="Palatino Linotype"/>
          <w:color w:val="000000" w:themeColor="text1"/>
        </w:rPr>
        <w:t>Metoda</w:t>
      </w:r>
      <w:proofErr w:type="spellEnd"/>
      <w:r w:rsidRPr="00704EAB">
        <w:rPr>
          <w:rFonts w:ascii="Palatino Linotype" w:hAnsi="Palatino Linotype"/>
          <w:color w:val="000000" w:themeColor="text1"/>
        </w:rPr>
        <w:t xml:space="preserve"> Silhouette</w:t>
      </w:r>
      <w:bookmarkEnd w:id="29"/>
      <w:bookmarkEnd w:id="30"/>
    </w:p>
    <w:p w14:paraId="6A50111E" w14:textId="77777777" w:rsidR="008C000A" w:rsidRPr="00DD699C" w:rsidRDefault="008C000A" w:rsidP="008C000A"/>
    <w:p w14:paraId="1707B5F3" w14:textId="3BB02087" w:rsidR="000248AB" w:rsidRPr="000248AB" w:rsidRDefault="000248AB" w:rsidP="000248AB">
      <w:pPr>
        <w:pStyle w:val="Legenda"/>
        <w:keepNext/>
        <w:jc w:val="center"/>
        <w:rPr>
          <w:i/>
          <w:iCs w:val="0"/>
        </w:rPr>
      </w:pPr>
      <w:proofErr w:type="spellStart"/>
      <w:r w:rsidRPr="000248AB">
        <w:rPr>
          <w:i/>
          <w:iCs w:val="0"/>
        </w:rPr>
        <w:t>Wykres</w:t>
      </w:r>
      <w:proofErr w:type="spellEnd"/>
      <w:r w:rsidRPr="000248AB">
        <w:rPr>
          <w:i/>
          <w:iCs w:val="0"/>
        </w:rPr>
        <w:t xml:space="preserve">  </w:t>
      </w:r>
      <w:r w:rsidRPr="000248AB">
        <w:rPr>
          <w:i/>
          <w:iCs w:val="0"/>
        </w:rPr>
        <w:fldChar w:fldCharType="begin"/>
      </w:r>
      <w:r w:rsidRPr="000248AB">
        <w:rPr>
          <w:i/>
          <w:iCs w:val="0"/>
        </w:rPr>
        <w:instrText xml:space="preserve"> SEQ Wykres_ \* ARABIC </w:instrText>
      </w:r>
      <w:r w:rsidRPr="000248AB">
        <w:rPr>
          <w:i/>
          <w:iCs w:val="0"/>
        </w:rPr>
        <w:fldChar w:fldCharType="separate"/>
      </w:r>
      <w:r>
        <w:rPr>
          <w:i/>
          <w:iCs w:val="0"/>
          <w:noProof/>
        </w:rPr>
        <w:t>7</w:t>
      </w:r>
      <w:r w:rsidRPr="000248AB">
        <w:rPr>
          <w:i/>
          <w:iCs w:val="0"/>
        </w:rPr>
        <w:fldChar w:fldCharType="end"/>
      </w:r>
      <w:r w:rsidRPr="000248AB">
        <w:rPr>
          <w:i/>
          <w:iCs w:val="0"/>
        </w:rPr>
        <w:t xml:space="preserve">. </w:t>
      </w:r>
      <w:r w:rsidRPr="000248AB">
        <w:rPr>
          <w:i/>
          <w:iCs w:val="0"/>
        </w:rPr>
        <w:t>Silhouette (</w:t>
      </w:r>
      <w:proofErr w:type="spellStart"/>
      <w:r w:rsidRPr="000248AB">
        <w:rPr>
          <w:i/>
          <w:iCs w:val="0"/>
        </w:rPr>
        <w:t>dodatkowa</w:t>
      </w:r>
      <w:proofErr w:type="spellEnd"/>
      <w:r w:rsidRPr="000248AB">
        <w:rPr>
          <w:i/>
          <w:iCs w:val="0"/>
        </w:rPr>
        <w:t xml:space="preserve"> </w:t>
      </w:r>
      <w:proofErr w:type="spellStart"/>
      <w:r w:rsidRPr="000248AB">
        <w:rPr>
          <w:i/>
          <w:iCs w:val="0"/>
        </w:rPr>
        <w:t>analiza</w:t>
      </w:r>
      <w:proofErr w:type="spellEnd"/>
      <w:r w:rsidRPr="000248AB">
        <w:rPr>
          <w:i/>
          <w:iCs w:val="0"/>
        </w:rPr>
        <w:t>)</w:t>
      </w:r>
    </w:p>
    <w:p w14:paraId="1CAD8BBC" w14:textId="77777777" w:rsidR="00896ECC" w:rsidRPr="00DD699C" w:rsidRDefault="00000000" w:rsidP="00896ECC">
      <w:pPr>
        <w:keepNext/>
        <w:jc w:val="center"/>
      </w:pPr>
      <w:r w:rsidRPr="00DD699C">
        <w:rPr>
          <w:noProof/>
        </w:rPr>
        <w:drawing>
          <wp:inline distT="0" distB="0" distL="0" distR="0" wp14:anchorId="3CFDBB04" wp14:editId="6CFC4D76">
            <wp:extent cx="5059015" cy="3308709"/>
            <wp:effectExtent l="0" t="0" r="8890" b="6350"/>
            <wp:docPr id="1444810089" name="Obraz 4" descr="Obraz zawierający tekst, linia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0089" name="Obraz 4" descr="Obraz zawierający tekst, linia, diagram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15" cy="330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2E85" w14:textId="77777777" w:rsidR="00DD699C" w:rsidRDefault="00DD699C" w:rsidP="00DD699C"/>
    <w:p w14:paraId="14AC9084" w14:textId="77777777" w:rsidR="00DD699C" w:rsidRDefault="00DD699C" w:rsidP="00DD699C"/>
    <w:p w14:paraId="3B30D685" w14:textId="77777777" w:rsidR="00DD699C" w:rsidRDefault="00DD699C" w:rsidP="00DD699C"/>
    <w:p w14:paraId="5BA2797E" w14:textId="77777777" w:rsidR="00DD699C" w:rsidRDefault="00DD699C" w:rsidP="00DD699C"/>
    <w:p w14:paraId="031BB410" w14:textId="77777777" w:rsidR="00DD699C" w:rsidRDefault="00DD699C" w:rsidP="00DD699C"/>
    <w:p w14:paraId="479AA03D" w14:textId="77777777" w:rsidR="00704EAB" w:rsidRPr="00DD699C" w:rsidRDefault="00704EAB" w:rsidP="00DD699C"/>
    <w:p w14:paraId="58D782C2" w14:textId="77777777" w:rsidR="003B5F11" w:rsidRPr="00DD699C" w:rsidRDefault="003B5F11" w:rsidP="003B5F11">
      <w:pPr>
        <w:rPr>
          <w:lang w:val="pl-PL"/>
        </w:rPr>
      </w:pPr>
    </w:p>
    <w:p w14:paraId="5EC0281D" w14:textId="3F64D85D" w:rsidR="008C000A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/>
        </w:rPr>
      </w:pPr>
      <w:bookmarkStart w:id="31" w:name="_Toc135855898"/>
      <w:bookmarkStart w:id="32" w:name="_Toc138796968"/>
      <w:r w:rsidRPr="00704EAB">
        <w:rPr>
          <w:rFonts w:ascii="Palatino Linotype" w:hAnsi="Palatino Linotype"/>
          <w:color w:val="000000" w:themeColor="text1"/>
          <w:lang w:val="pl-PL"/>
        </w:rPr>
        <w:lastRenderedPageBreak/>
        <w:t xml:space="preserve">Metoda </w:t>
      </w:r>
      <w:proofErr w:type="spellStart"/>
      <w:r w:rsidRPr="00704EAB">
        <w:rPr>
          <w:rFonts w:ascii="Palatino Linotype" w:hAnsi="Palatino Linotype"/>
          <w:color w:val="000000" w:themeColor="text1"/>
          <w:lang w:val="pl-PL"/>
        </w:rPr>
        <w:t>gap_stat</w:t>
      </w:r>
      <w:bookmarkEnd w:id="31"/>
      <w:bookmarkEnd w:id="32"/>
      <w:proofErr w:type="spellEnd"/>
    </w:p>
    <w:p w14:paraId="7FAEBF89" w14:textId="28882AD4" w:rsidR="006618D5" w:rsidRPr="006618D5" w:rsidRDefault="006618D5" w:rsidP="00EB4B84">
      <w:pPr>
        <w:pStyle w:val="Legenda"/>
        <w:keepNext/>
        <w:rPr>
          <w:i/>
          <w:iCs w:val="0"/>
          <w:lang w:val="pl-PL"/>
        </w:rPr>
      </w:pPr>
    </w:p>
    <w:p w14:paraId="74CA3937" w14:textId="29671314" w:rsidR="00EB4B84" w:rsidRPr="000248AB" w:rsidRDefault="00EB4B84" w:rsidP="00EB4B84">
      <w:pPr>
        <w:pStyle w:val="Legenda"/>
        <w:keepNext/>
        <w:jc w:val="center"/>
        <w:rPr>
          <w:i/>
          <w:iCs w:val="0"/>
          <w:lang w:val="pl-PL"/>
        </w:rPr>
      </w:pPr>
    </w:p>
    <w:p w14:paraId="4A3DA6DD" w14:textId="5CA3AF55" w:rsidR="000248AB" w:rsidRPr="000248AB" w:rsidRDefault="000248AB" w:rsidP="000248AB">
      <w:pPr>
        <w:pStyle w:val="Legenda"/>
        <w:keepNext/>
        <w:jc w:val="center"/>
        <w:rPr>
          <w:i/>
          <w:iCs w:val="0"/>
          <w:lang w:val="pl-PL"/>
        </w:rPr>
      </w:pPr>
      <w:r w:rsidRPr="000248AB">
        <w:rPr>
          <w:i/>
          <w:iCs w:val="0"/>
          <w:lang w:val="pl-PL"/>
        </w:rPr>
        <w:t xml:space="preserve">Wykres  </w:t>
      </w:r>
      <w:r w:rsidRPr="000248AB">
        <w:rPr>
          <w:i/>
          <w:iCs w:val="0"/>
        </w:rPr>
        <w:fldChar w:fldCharType="begin"/>
      </w:r>
      <w:r w:rsidRPr="000248AB">
        <w:rPr>
          <w:i/>
          <w:iCs w:val="0"/>
          <w:lang w:val="pl-PL"/>
        </w:rPr>
        <w:instrText xml:space="preserve"> SEQ Wykres_ \* ARABIC </w:instrText>
      </w:r>
      <w:r w:rsidRPr="000248AB">
        <w:rPr>
          <w:i/>
          <w:iCs w:val="0"/>
        </w:rPr>
        <w:fldChar w:fldCharType="separate"/>
      </w:r>
      <w:r>
        <w:rPr>
          <w:i/>
          <w:iCs w:val="0"/>
          <w:noProof/>
          <w:lang w:val="pl-PL"/>
        </w:rPr>
        <w:t>8</w:t>
      </w:r>
      <w:r w:rsidRPr="000248AB">
        <w:rPr>
          <w:i/>
          <w:iCs w:val="0"/>
        </w:rPr>
        <w:fldChar w:fldCharType="end"/>
      </w:r>
      <w:r w:rsidRPr="000248AB">
        <w:rPr>
          <w:i/>
          <w:iCs w:val="0"/>
          <w:lang w:val="pl-PL"/>
        </w:rPr>
        <w:t xml:space="preserve">. </w:t>
      </w:r>
      <w:proofErr w:type="spellStart"/>
      <w:r w:rsidRPr="000248AB">
        <w:rPr>
          <w:i/>
          <w:iCs w:val="0"/>
          <w:lang w:val="pl-PL"/>
        </w:rPr>
        <w:t>Gap_stat</w:t>
      </w:r>
      <w:proofErr w:type="spellEnd"/>
      <w:r w:rsidRPr="000248AB">
        <w:rPr>
          <w:i/>
          <w:iCs w:val="0"/>
          <w:lang w:val="pl-PL"/>
        </w:rPr>
        <w:t xml:space="preserve"> (dodatkowa analiza)</w:t>
      </w:r>
    </w:p>
    <w:p w14:paraId="42EA9D43" w14:textId="3A373963" w:rsidR="000248AB" w:rsidRPr="000248AB" w:rsidRDefault="000248AB" w:rsidP="000248AB">
      <w:pPr>
        <w:pStyle w:val="Legenda"/>
        <w:keepNext/>
        <w:rPr>
          <w:lang w:val="pl-PL"/>
        </w:rPr>
      </w:pPr>
    </w:p>
    <w:p w14:paraId="1C77D526" w14:textId="77777777" w:rsidR="00896ECC" w:rsidRPr="00DD699C" w:rsidRDefault="00000000" w:rsidP="00896ECC">
      <w:pPr>
        <w:keepNext/>
        <w:jc w:val="center"/>
      </w:pPr>
      <w:r w:rsidRPr="00DD699C">
        <w:rPr>
          <w:noProof/>
        </w:rPr>
        <w:drawing>
          <wp:inline distT="0" distB="0" distL="0" distR="0" wp14:anchorId="26348CDF" wp14:editId="490D1B28">
            <wp:extent cx="5440759" cy="3558380"/>
            <wp:effectExtent l="0" t="0" r="7620" b="4445"/>
            <wp:docPr id="615279784" name="Obraz 5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79784" name="Obraz 5" descr="Obraz zawierający tekst, diagram, linia,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01" cy="357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8CEE" w14:textId="77777777" w:rsidR="00DD699C" w:rsidRPr="00662794" w:rsidRDefault="00DD699C" w:rsidP="00DD699C">
      <w:pPr>
        <w:rPr>
          <w:lang w:val="pl-PL"/>
        </w:rPr>
      </w:pPr>
    </w:p>
    <w:p w14:paraId="09E97608" w14:textId="77777777" w:rsidR="00DD699C" w:rsidRPr="00662794" w:rsidRDefault="00DD699C" w:rsidP="00DD699C">
      <w:pPr>
        <w:rPr>
          <w:lang w:val="pl-PL"/>
        </w:rPr>
      </w:pPr>
    </w:p>
    <w:p w14:paraId="5C61D623" w14:textId="0A73EA66" w:rsidR="008C000A" w:rsidRDefault="00000000" w:rsidP="008C000A">
      <w:pPr>
        <w:rPr>
          <w:sz w:val="24"/>
          <w:szCs w:val="22"/>
          <w:lang w:val="pl-PL"/>
        </w:rPr>
      </w:pPr>
      <w:r w:rsidRPr="00DD699C">
        <w:rPr>
          <w:sz w:val="24"/>
          <w:szCs w:val="22"/>
          <w:lang w:val="pl-PL"/>
        </w:rPr>
        <w:t xml:space="preserve">Dla dwóch pierwszych wykresów najbardziej odpowiedni wydaje się podział na dwie grupy. Dla wykresu nr </w:t>
      </w:r>
      <w:r w:rsidR="00EA4A10" w:rsidRPr="00DD699C">
        <w:rPr>
          <w:sz w:val="24"/>
          <w:szCs w:val="22"/>
          <w:lang w:val="pl-PL"/>
        </w:rPr>
        <w:t>4,</w:t>
      </w:r>
      <w:r w:rsidRPr="00DD699C">
        <w:rPr>
          <w:sz w:val="24"/>
          <w:szCs w:val="22"/>
          <w:lang w:val="pl-PL"/>
        </w:rPr>
        <w:t xml:space="preserve"> </w:t>
      </w:r>
      <w:r w:rsidR="004048A4" w:rsidRPr="00DD699C">
        <w:rPr>
          <w:sz w:val="24"/>
          <w:szCs w:val="22"/>
          <w:lang w:val="pl-PL"/>
        </w:rPr>
        <w:t>jednej</w:t>
      </w:r>
      <w:r w:rsidRPr="00DD699C">
        <w:rPr>
          <w:sz w:val="24"/>
          <w:szCs w:val="22"/>
          <w:lang w:val="pl-PL"/>
        </w:rPr>
        <w:t xml:space="preserve"> grup</w:t>
      </w:r>
      <w:r w:rsidR="004048A4" w:rsidRPr="00DD699C">
        <w:rPr>
          <w:sz w:val="24"/>
          <w:szCs w:val="22"/>
          <w:lang w:val="pl-PL"/>
        </w:rPr>
        <w:t>y</w:t>
      </w:r>
      <w:r w:rsidRPr="00DD699C">
        <w:rPr>
          <w:sz w:val="24"/>
          <w:szCs w:val="22"/>
          <w:lang w:val="pl-PL"/>
        </w:rPr>
        <w:t>.</w:t>
      </w:r>
      <w:r w:rsidR="00EA4A10" w:rsidRPr="00DD699C">
        <w:rPr>
          <w:sz w:val="24"/>
          <w:szCs w:val="22"/>
          <w:lang w:val="pl-PL"/>
        </w:rPr>
        <w:t xml:space="preserve"> </w:t>
      </w:r>
      <w:r w:rsidR="004048A4" w:rsidRPr="00DD699C">
        <w:rPr>
          <w:sz w:val="24"/>
          <w:szCs w:val="22"/>
          <w:lang w:val="pl-PL"/>
        </w:rPr>
        <w:t xml:space="preserve">Biorąc pod uwagę </w:t>
      </w:r>
      <w:r w:rsidR="00DD699C">
        <w:rPr>
          <w:sz w:val="24"/>
          <w:szCs w:val="22"/>
          <w:lang w:val="pl-PL"/>
        </w:rPr>
        <w:t xml:space="preserve">przedstawione wizualizacje </w:t>
      </w:r>
      <w:r w:rsidR="004048A4" w:rsidRPr="00DD699C">
        <w:rPr>
          <w:sz w:val="24"/>
          <w:szCs w:val="22"/>
          <w:lang w:val="pl-PL"/>
        </w:rPr>
        <w:t>dokonuje</w:t>
      </w:r>
      <w:r w:rsidR="00EC028B">
        <w:rPr>
          <w:sz w:val="24"/>
          <w:szCs w:val="22"/>
          <w:lang w:val="pl-PL"/>
        </w:rPr>
        <w:t xml:space="preserve"> się</w:t>
      </w:r>
      <w:r w:rsidR="004048A4" w:rsidRPr="00DD699C">
        <w:rPr>
          <w:sz w:val="24"/>
          <w:szCs w:val="22"/>
          <w:lang w:val="pl-PL"/>
        </w:rPr>
        <w:t xml:space="preserve"> podziału na dwie grupy.</w:t>
      </w:r>
    </w:p>
    <w:p w14:paraId="3060F6A0" w14:textId="77777777" w:rsidR="00DD699C" w:rsidRPr="00DD699C" w:rsidRDefault="00DD699C" w:rsidP="008C000A">
      <w:pPr>
        <w:rPr>
          <w:lang w:val="pl-PL"/>
        </w:rPr>
      </w:pPr>
    </w:p>
    <w:p w14:paraId="12E21FE9" w14:textId="77777777" w:rsidR="003B5F11" w:rsidRDefault="003B5F11" w:rsidP="003B5F11">
      <w:pPr>
        <w:rPr>
          <w:lang w:val="pl-PL" w:eastAsia="de-DE" w:bidi="en-US"/>
        </w:rPr>
      </w:pPr>
    </w:p>
    <w:p w14:paraId="07EEE193" w14:textId="77777777" w:rsidR="005E0464" w:rsidRPr="00DD699C" w:rsidRDefault="005E0464" w:rsidP="003B5F11">
      <w:pPr>
        <w:rPr>
          <w:lang w:val="pl-PL" w:eastAsia="de-DE" w:bidi="en-US"/>
        </w:rPr>
      </w:pPr>
    </w:p>
    <w:p w14:paraId="72507328" w14:textId="318D47F9" w:rsidR="003B5F11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 w:eastAsia="de-DE" w:bidi="en-US"/>
        </w:rPr>
      </w:pPr>
      <w:bookmarkStart w:id="33" w:name="_Toc135855899"/>
      <w:bookmarkStart w:id="34" w:name="_Toc138796969"/>
      <w:r w:rsidRPr="00704EAB">
        <w:rPr>
          <w:rFonts w:ascii="Palatino Linotype" w:hAnsi="Palatino Linotype"/>
          <w:color w:val="000000" w:themeColor="text1"/>
          <w:lang w:val="pl-PL" w:eastAsia="de-DE" w:bidi="en-US"/>
        </w:rPr>
        <w:lastRenderedPageBreak/>
        <w:t>Graficzne przedstawienie grup</w:t>
      </w:r>
      <w:bookmarkEnd w:id="33"/>
      <w:bookmarkEnd w:id="34"/>
    </w:p>
    <w:p w14:paraId="1FF2EEB8" w14:textId="02110C0B" w:rsidR="00EB4B84" w:rsidRPr="00A638EE" w:rsidRDefault="00EB4B84" w:rsidP="000248AB">
      <w:pPr>
        <w:pStyle w:val="Legenda"/>
        <w:keepNext/>
        <w:rPr>
          <w:lang w:val="pl-PL"/>
        </w:rPr>
      </w:pPr>
    </w:p>
    <w:p w14:paraId="18F302FA" w14:textId="21FD254D" w:rsidR="000248AB" w:rsidRPr="000248AB" w:rsidRDefault="000248AB" w:rsidP="000248AB">
      <w:pPr>
        <w:pStyle w:val="Legenda"/>
        <w:keepNext/>
        <w:jc w:val="center"/>
        <w:rPr>
          <w:i/>
          <w:iCs w:val="0"/>
          <w:lang w:val="pl-PL"/>
        </w:rPr>
      </w:pPr>
      <w:r w:rsidRPr="000248AB">
        <w:rPr>
          <w:i/>
          <w:iCs w:val="0"/>
          <w:lang w:val="pl-PL"/>
        </w:rPr>
        <w:t xml:space="preserve">Wykres  </w:t>
      </w:r>
      <w:r w:rsidRPr="000248AB">
        <w:rPr>
          <w:i/>
          <w:iCs w:val="0"/>
        </w:rPr>
        <w:fldChar w:fldCharType="begin"/>
      </w:r>
      <w:r w:rsidRPr="000248AB">
        <w:rPr>
          <w:i/>
          <w:iCs w:val="0"/>
          <w:lang w:val="pl-PL"/>
        </w:rPr>
        <w:instrText xml:space="preserve"> SEQ Wykres_ \* ARABIC </w:instrText>
      </w:r>
      <w:r w:rsidRPr="000248AB">
        <w:rPr>
          <w:i/>
          <w:iCs w:val="0"/>
        </w:rPr>
        <w:fldChar w:fldCharType="separate"/>
      </w:r>
      <w:r>
        <w:rPr>
          <w:i/>
          <w:iCs w:val="0"/>
          <w:noProof/>
          <w:lang w:val="pl-PL"/>
        </w:rPr>
        <w:t>9</w:t>
      </w:r>
      <w:r w:rsidRPr="000248AB">
        <w:rPr>
          <w:i/>
          <w:iCs w:val="0"/>
        </w:rPr>
        <w:fldChar w:fldCharType="end"/>
      </w:r>
      <w:r w:rsidRPr="000248AB">
        <w:rPr>
          <w:i/>
          <w:iCs w:val="0"/>
          <w:lang w:val="pl-PL"/>
        </w:rPr>
        <w:t xml:space="preserve">. </w:t>
      </w:r>
      <w:r w:rsidRPr="000248AB">
        <w:rPr>
          <w:i/>
          <w:iCs w:val="0"/>
          <w:lang w:val="pl-PL"/>
        </w:rPr>
        <w:t>Wykres według grupowania (dodatkowy)</w:t>
      </w:r>
    </w:p>
    <w:p w14:paraId="135EAC90" w14:textId="77777777" w:rsidR="003B5F11" w:rsidRPr="00DD699C" w:rsidRDefault="00000000" w:rsidP="008C000A">
      <w:pPr>
        <w:jc w:val="center"/>
        <w:rPr>
          <w:lang w:val="pl-PL" w:eastAsia="de-DE" w:bidi="en-US"/>
        </w:rPr>
      </w:pPr>
      <w:r w:rsidRPr="00DD699C">
        <w:rPr>
          <w:noProof/>
        </w:rPr>
        <w:drawing>
          <wp:inline distT="0" distB="0" distL="0" distR="0" wp14:anchorId="16D7A6B3" wp14:editId="6A22DA58">
            <wp:extent cx="5941997" cy="3886200"/>
            <wp:effectExtent l="0" t="0" r="1905" b="0"/>
            <wp:docPr id="154105907" name="Obraz 2" descr="Obraz zawierający tekst, diagram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5907" name="Obraz 2" descr="Obraz zawierający tekst, diagram, Wykres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919" cy="389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BA80" w14:textId="77777777" w:rsidR="003B5F11" w:rsidRPr="00DD699C" w:rsidRDefault="003B5F11" w:rsidP="003B5F11">
      <w:pPr>
        <w:keepNext/>
      </w:pPr>
    </w:p>
    <w:p w14:paraId="22A0D22C" w14:textId="0A47AC50" w:rsidR="002F30D7" w:rsidRPr="00A638EE" w:rsidRDefault="002F30D7" w:rsidP="00A638EE">
      <w:pPr>
        <w:pStyle w:val="Nagwek3"/>
        <w:numPr>
          <w:ilvl w:val="2"/>
          <w:numId w:val="19"/>
        </w:numPr>
        <w:rPr>
          <w:rFonts w:ascii="Palatino Linotype" w:hAnsi="Palatino Linotype"/>
          <w:b/>
          <w:bCs/>
          <w:lang w:val="pl-PL"/>
        </w:rPr>
      </w:pPr>
      <w:bookmarkStart w:id="35" w:name="_Toc138796970"/>
      <w:bookmarkStart w:id="36" w:name="wnioski-grupowanie"/>
      <w:r w:rsidRPr="00A638EE">
        <w:rPr>
          <w:rFonts w:ascii="Palatino Linotype" w:hAnsi="Palatino Linotype"/>
          <w:b/>
          <w:bCs/>
          <w:color w:val="000000" w:themeColor="text1"/>
          <w:lang w:val="pl-PL"/>
        </w:rPr>
        <w:t>Odpowiedź na pytanie badawcze „</w:t>
      </w:r>
      <w:r w:rsidRPr="00A638EE">
        <w:rPr>
          <w:rFonts w:ascii="Palatino Linotype" w:hAnsi="Palatino Linotype"/>
          <w:color w:val="000000" w:themeColor="text1"/>
          <w:lang w:val="pl-PL"/>
        </w:rPr>
        <w:t>Ile i jakie grupy utworzą badane dane?”:</w:t>
      </w:r>
      <w:bookmarkEnd w:id="35"/>
    </w:p>
    <w:p w14:paraId="17F4057B" w14:textId="6B945A27" w:rsidR="004048A4" w:rsidRPr="00DD699C" w:rsidRDefault="00000000" w:rsidP="00DD699C">
      <w:pPr>
        <w:rPr>
          <w:sz w:val="24"/>
          <w:szCs w:val="24"/>
          <w:lang w:val="pl-PL"/>
        </w:rPr>
      </w:pPr>
      <w:r w:rsidRPr="00DD699C">
        <w:rPr>
          <w:sz w:val="24"/>
          <w:szCs w:val="24"/>
          <w:lang w:val="pl-PL"/>
        </w:rPr>
        <w:t>Optymalne badania ilości grup</w:t>
      </w:r>
      <w:r w:rsidR="00DD699C" w:rsidRPr="00DD699C">
        <w:rPr>
          <w:sz w:val="24"/>
          <w:szCs w:val="24"/>
          <w:lang w:val="pl-PL"/>
        </w:rPr>
        <w:t xml:space="preserve"> oraz dendrogram pomogły podjąć decyzję o wyborze </w:t>
      </w:r>
      <w:r w:rsidR="002F30D7">
        <w:rPr>
          <w:sz w:val="24"/>
          <w:szCs w:val="24"/>
          <w:lang w:val="pl-PL"/>
        </w:rPr>
        <w:t xml:space="preserve">2 </w:t>
      </w:r>
      <w:r w:rsidR="00DD699C" w:rsidRPr="00DD699C">
        <w:rPr>
          <w:sz w:val="24"/>
          <w:szCs w:val="24"/>
          <w:lang w:val="pl-PL"/>
        </w:rPr>
        <w:t>grup. Badane grupy można scharakteryzować następująco:</w:t>
      </w:r>
    </w:p>
    <w:p w14:paraId="0782FABB" w14:textId="77777777" w:rsidR="003B5F11" w:rsidRPr="00DD699C" w:rsidRDefault="00000000" w:rsidP="00DD699C">
      <w:pPr>
        <w:pStyle w:val="FirstParagraph"/>
        <w:numPr>
          <w:ilvl w:val="0"/>
          <w:numId w:val="3"/>
        </w:numPr>
        <w:jc w:val="both"/>
        <w:rPr>
          <w:rFonts w:ascii="Palatino Linotype" w:hAnsi="Palatino Linotype" w:cstheme="majorHAnsi"/>
          <w:lang w:val="pl-PL"/>
        </w:rPr>
      </w:pPr>
      <w:r w:rsidRPr="00DD699C">
        <w:rPr>
          <w:rFonts w:ascii="Palatino Linotype" w:hAnsi="Palatino Linotype" w:cstheme="majorHAnsi"/>
          <w:lang w:val="pl-PL"/>
        </w:rPr>
        <w:t>W 1 grupie przeważają państwa wysoko rozwinięte, z dużą ilością użytkowników internetowych, dużym budżetem na rozwój.</w:t>
      </w:r>
      <w:r w:rsidR="008C000A" w:rsidRPr="00DD699C">
        <w:rPr>
          <w:rFonts w:ascii="Palatino Linotype" w:hAnsi="Palatino Linotype" w:cstheme="majorHAnsi"/>
          <w:lang w:val="pl-PL"/>
        </w:rPr>
        <w:t xml:space="preserve"> </w:t>
      </w:r>
    </w:p>
    <w:p w14:paraId="46D99081" w14:textId="77777777" w:rsidR="003B5F11" w:rsidRPr="00DD699C" w:rsidRDefault="00000000" w:rsidP="00DD699C">
      <w:pPr>
        <w:pStyle w:val="Tekstpodstawowy"/>
        <w:numPr>
          <w:ilvl w:val="0"/>
          <w:numId w:val="3"/>
        </w:numPr>
        <w:jc w:val="both"/>
        <w:rPr>
          <w:rFonts w:ascii="Palatino Linotype" w:hAnsi="Palatino Linotype" w:cstheme="majorHAnsi"/>
          <w:lang w:val="pl-PL"/>
        </w:rPr>
      </w:pPr>
      <w:r w:rsidRPr="00DD699C">
        <w:rPr>
          <w:rFonts w:ascii="Palatino Linotype" w:hAnsi="Palatino Linotype" w:cstheme="majorHAnsi"/>
          <w:lang w:val="pl-PL"/>
        </w:rPr>
        <w:t>W 2 grupie znajdują się kraje, które cechuje duża liczba zwolnień ze szpitala pacjentów z oddziałów kardiologicznych (w tym śmierci), z niskim wskaźnikiem konsumpcji i mało wydajnymi pracownikami.</w:t>
      </w:r>
      <w:bookmarkEnd w:id="36"/>
      <w:r w:rsidRPr="00DD699C">
        <w:rPr>
          <w:rFonts w:ascii="Palatino Linotype" w:hAnsi="Palatino Linotype" w:cstheme="majorHAnsi"/>
          <w:lang w:val="pl-PL"/>
        </w:rPr>
        <w:t xml:space="preserve"> </w:t>
      </w:r>
    </w:p>
    <w:p w14:paraId="6D9AA7E1" w14:textId="6C139B6F" w:rsidR="003B5F11" w:rsidRPr="00DD699C" w:rsidRDefault="00000000" w:rsidP="00AC4782">
      <w:pPr>
        <w:rPr>
          <w:sz w:val="24"/>
          <w:szCs w:val="24"/>
          <w:lang w:val="pl-PL"/>
        </w:rPr>
        <w:sectPr w:rsidR="003B5F11" w:rsidRPr="00DD699C" w:rsidSect="000D7E86">
          <w:headerReference w:type="default" r:id="rId3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D699C">
        <w:rPr>
          <w:sz w:val="24"/>
          <w:szCs w:val="24"/>
          <w:lang w:val="pl-PL"/>
        </w:rPr>
        <w:t xml:space="preserve">Odstające </w:t>
      </w:r>
      <w:r w:rsidR="00896ECC" w:rsidRPr="00DD699C">
        <w:rPr>
          <w:sz w:val="24"/>
          <w:szCs w:val="24"/>
          <w:lang w:val="pl-PL"/>
        </w:rPr>
        <w:t xml:space="preserve">wartości przyjęły Irlandia, Luxemburg, Szwajcaria i Bułgaria. Zauważalne skupiska można dostrzec </w:t>
      </w:r>
      <w:r w:rsidR="00EA4A10" w:rsidRPr="00DD699C">
        <w:rPr>
          <w:sz w:val="24"/>
          <w:szCs w:val="24"/>
          <w:lang w:val="pl-PL"/>
        </w:rPr>
        <w:t xml:space="preserve">wokół punktów (-1,5; 0) i  (1,5; 1). </w:t>
      </w:r>
      <w:r w:rsidR="004048A4" w:rsidRPr="00DD699C">
        <w:rPr>
          <w:sz w:val="24"/>
          <w:szCs w:val="24"/>
          <w:lang w:val="pl-PL"/>
        </w:rPr>
        <w:t xml:space="preserve"> Ewidentnym wnioskiem z przeprowadzonej analizy jest bliskość siebie krajów byłego bloku radzieckiego i </w:t>
      </w:r>
      <w:r w:rsidR="00DD699C" w:rsidRPr="00DD699C">
        <w:rPr>
          <w:sz w:val="24"/>
          <w:szCs w:val="24"/>
          <w:lang w:val="pl-PL"/>
        </w:rPr>
        <w:t xml:space="preserve">ich </w:t>
      </w:r>
      <w:r w:rsidR="004048A4" w:rsidRPr="00DD699C">
        <w:rPr>
          <w:sz w:val="24"/>
          <w:szCs w:val="24"/>
          <w:lang w:val="pl-PL"/>
        </w:rPr>
        <w:t xml:space="preserve">opóźnienie względem krajów zachodnich i Skandynawii. </w:t>
      </w:r>
    </w:p>
    <w:p w14:paraId="23670001" w14:textId="77777777" w:rsidR="00A50211" w:rsidRPr="00D25B04" w:rsidRDefault="00A50211" w:rsidP="00561DE1">
      <w:pPr>
        <w:pStyle w:val="Zespprojektowy"/>
        <w:rPr>
          <w:szCs w:val="22"/>
          <w:lang w:val="pl-PL"/>
        </w:rPr>
      </w:pPr>
    </w:p>
    <w:p w14:paraId="4177F2CA" w14:textId="1584997D" w:rsidR="00ED1022" w:rsidRPr="00D25B04" w:rsidRDefault="00000000" w:rsidP="003F255F">
      <w:pPr>
        <w:pStyle w:val="Nagwek2"/>
        <w:numPr>
          <w:ilvl w:val="1"/>
          <w:numId w:val="19"/>
        </w:numPr>
        <w:rPr>
          <w:lang w:val="pl-PL"/>
        </w:rPr>
      </w:pPr>
      <w:bookmarkStart w:id="37" w:name="_Toc138796971"/>
      <w:r w:rsidRPr="00D25B04">
        <w:rPr>
          <w:lang w:val="pl-PL"/>
        </w:rPr>
        <w:t>Sprawdzenie korelacji – które zmienne są istotnie skorelowane ze zmienną PKB na osobę</w:t>
      </w:r>
      <w:bookmarkEnd w:id="37"/>
    </w:p>
    <w:p w14:paraId="31AA13B7" w14:textId="012ABDF8" w:rsidR="00ED1022" w:rsidRPr="00D25B04" w:rsidRDefault="00ED1022" w:rsidP="00561DE1">
      <w:pPr>
        <w:pStyle w:val="Zespprojektowy"/>
        <w:rPr>
          <w:szCs w:val="22"/>
          <w:lang w:val="pl-PL"/>
        </w:rPr>
      </w:pPr>
    </w:p>
    <w:p w14:paraId="64C30F45" w14:textId="05D6F223" w:rsidR="00A50211" w:rsidRPr="00704EAB" w:rsidRDefault="006618D5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</w:rPr>
      </w:pPr>
      <w:bookmarkStart w:id="38" w:name="_Toc138796972"/>
      <w:r w:rsidRPr="00704EAB">
        <w:rPr>
          <w:rFonts w:ascii="Palatino Linotype" w:hAnsi="Palatino Linotype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52B084" wp14:editId="6EA1090C">
                <wp:simplePos x="0" y="0"/>
                <wp:positionH relativeFrom="column">
                  <wp:posOffset>1090551</wp:posOffset>
                </wp:positionH>
                <wp:positionV relativeFrom="paragraph">
                  <wp:posOffset>232021</wp:posOffset>
                </wp:positionV>
                <wp:extent cx="4815840" cy="457200"/>
                <wp:effectExtent l="0" t="0" r="3810" b="0"/>
                <wp:wrapSquare wrapText="bothSides"/>
                <wp:docPr id="37731421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24CF2" w14:textId="6EDF07EF" w:rsidR="006618D5" w:rsidRPr="006618D5" w:rsidRDefault="006618D5" w:rsidP="006618D5">
                            <w:pPr>
                              <w:pStyle w:val="Legenda"/>
                              <w:jc w:val="center"/>
                              <w:rPr>
                                <w:i/>
                                <w:iCs w:val="0"/>
                                <w:noProof/>
                                <w:color w:val="000000"/>
                                <w:lang w:eastAsia="de-DE" w:bidi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B084" id="_x0000_s1037" type="#_x0000_t202" style="position:absolute;left:0;text-align:left;margin-left:85.85pt;margin-top:18.25pt;width:379.2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" stroked="f">
                <v:textbox inset="0,0,0,0">
                  <w:txbxContent>
                    <w:p w14:paraId="4C224CF2" w14:textId="6EDF07EF" w:rsidR="006618D5" w:rsidRPr="006618D5" w:rsidRDefault="006618D5" w:rsidP="006618D5">
                      <w:pPr>
                        <w:pStyle w:val="Legenda"/>
                        <w:jc w:val="center"/>
                        <w:rPr>
                          <w:i/>
                          <w:iCs w:val="0"/>
                          <w:noProof/>
                          <w:color w:val="000000"/>
                          <w:lang w:eastAsia="de-DE" w:bidi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704EAB">
        <w:rPr>
          <w:rFonts w:ascii="Palatino Linotype" w:hAnsi="Palatino Linotype"/>
          <w:color w:val="000000" w:themeColor="text1"/>
        </w:rPr>
        <w:t>Macierz</w:t>
      </w:r>
      <w:proofErr w:type="spellEnd"/>
      <w:r w:rsidRPr="00704EAB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704EAB">
        <w:rPr>
          <w:rFonts w:ascii="Palatino Linotype" w:hAnsi="Palatino Linotype"/>
          <w:color w:val="000000" w:themeColor="text1"/>
        </w:rPr>
        <w:t>korelacji</w:t>
      </w:r>
      <w:bookmarkEnd w:id="38"/>
      <w:proofErr w:type="spellEnd"/>
      <w:r w:rsidRPr="00704EAB">
        <w:rPr>
          <w:rFonts w:ascii="Palatino Linotype" w:hAnsi="Palatino Linotype"/>
          <w:color w:val="000000" w:themeColor="text1"/>
        </w:rPr>
        <w:t xml:space="preserve"> </w:t>
      </w:r>
    </w:p>
    <w:p w14:paraId="2A2DC852" w14:textId="5FCBC883" w:rsidR="000533BF" w:rsidRDefault="000248AB" w:rsidP="00ED1022">
      <w:pPr>
        <w:pStyle w:val="tekstopisu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42B04" wp14:editId="3FD1D0B5">
                <wp:simplePos x="0" y="0"/>
                <wp:positionH relativeFrom="column">
                  <wp:posOffset>1004570</wp:posOffset>
                </wp:positionH>
                <wp:positionV relativeFrom="paragraph">
                  <wp:posOffset>102235</wp:posOffset>
                </wp:positionV>
                <wp:extent cx="4815840" cy="457200"/>
                <wp:effectExtent l="0" t="0" r="3810" b="0"/>
                <wp:wrapSquare wrapText="bothSides"/>
                <wp:docPr id="40459772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0C9C79" w14:textId="672FBF49" w:rsidR="000248AB" w:rsidRPr="000248AB" w:rsidRDefault="000248AB" w:rsidP="000248AB">
                            <w:pPr>
                              <w:pStyle w:val="Legenda"/>
                              <w:jc w:val="center"/>
                              <w:rPr>
                                <w:i/>
                                <w:iCs w:val="0"/>
                                <w:noProof/>
                                <w:color w:val="000000"/>
                                <w:lang w:eastAsia="de-DE" w:bidi="en-US"/>
                              </w:rPr>
                            </w:pPr>
                            <w:proofErr w:type="spellStart"/>
                            <w:r w:rsidRPr="000248AB">
                              <w:rPr>
                                <w:i/>
                                <w:iCs w:val="0"/>
                              </w:rPr>
                              <w:t>Wykres</w:t>
                            </w:r>
                            <w:proofErr w:type="spellEnd"/>
                            <w:r w:rsidRPr="000248AB">
                              <w:rPr>
                                <w:i/>
                                <w:iCs w:val="0"/>
                              </w:rPr>
                              <w:t xml:space="preserve">  </w:t>
                            </w:r>
                            <w:r w:rsidRPr="000248AB">
                              <w:rPr>
                                <w:i/>
                                <w:iCs w:val="0"/>
                              </w:rPr>
                              <w:fldChar w:fldCharType="begin"/>
                            </w:r>
                            <w:r w:rsidRPr="000248AB">
                              <w:rPr>
                                <w:i/>
                                <w:iCs w:val="0"/>
                              </w:rPr>
                              <w:instrText xml:space="preserve"> SEQ Wykres_ \* ARABIC </w:instrText>
                            </w:r>
                            <w:r w:rsidRPr="000248AB">
                              <w:rPr>
                                <w:i/>
                                <w:iCs w:val="0"/>
                              </w:rPr>
                              <w:fldChar w:fldCharType="separate"/>
                            </w:r>
                            <w:r w:rsidRPr="000248AB">
                              <w:rPr>
                                <w:i/>
                                <w:iCs w:val="0"/>
                                <w:noProof/>
                              </w:rPr>
                              <w:t>10</w:t>
                            </w:r>
                            <w:r w:rsidRPr="000248AB">
                              <w:rPr>
                                <w:i/>
                                <w:iCs w:val="0"/>
                              </w:rPr>
                              <w:fldChar w:fldCharType="end"/>
                            </w:r>
                            <w:r w:rsidRPr="000248AB">
                              <w:rPr>
                                <w:i/>
                                <w:iCs w:val="0"/>
                              </w:rPr>
                              <w:t xml:space="preserve">. </w:t>
                            </w:r>
                            <w:proofErr w:type="spellStart"/>
                            <w:r w:rsidRPr="000248AB">
                              <w:rPr>
                                <w:i/>
                                <w:iCs w:val="0"/>
                              </w:rPr>
                              <w:t>Wykres</w:t>
                            </w:r>
                            <w:proofErr w:type="spellEnd"/>
                            <w:r w:rsidRPr="000248AB">
                              <w:rPr>
                                <w:i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 w:rsidRPr="000248AB">
                              <w:rPr>
                                <w:i/>
                                <w:iCs w:val="0"/>
                              </w:rPr>
                              <w:t>rozrzutu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2B04" id="_x0000_s1038" type="#_x0000_t202" style="position:absolute;left:0;text-align:left;margin-left:79.1pt;margin-top:8.05pt;width:379.2pt;height:3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" stroked="f">
                <v:textbox inset="0,0,0,0">
                  <w:txbxContent>
                    <w:p w14:paraId="500C9C79" w14:textId="672FBF49" w:rsidR="000248AB" w:rsidRPr="000248AB" w:rsidRDefault="000248AB" w:rsidP="000248AB">
                      <w:pPr>
                        <w:pStyle w:val="Legenda"/>
                        <w:jc w:val="center"/>
                        <w:rPr>
                          <w:i/>
                          <w:iCs w:val="0"/>
                          <w:noProof/>
                          <w:color w:val="000000"/>
                          <w:lang w:eastAsia="de-DE" w:bidi="en-US"/>
                        </w:rPr>
                      </w:pPr>
                      <w:proofErr w:type="spellStart"/>
                      <w:r w:rsidRPr="000248AB">
                        <w:rPr>
                          <w:i/>
                          <w:iCs w:val="0"/>
                        </w:rPr>
                        <w:t>Wykres</w:t>
                      </w:r>
                      <w:proofErr w:type="spellEnd"/>
                      <w:r w:rsidRPr="000248AB">
                        <w:rPr>
                          <w:i/>
                          <w:iCs w:val="0"/>
                        </w:rPr>
                        <w:t xml:space="preserve">  </w:t>
                      </w:r>
                      <w:r w:rsidRPr="000248AB">
                        <w:rPr>
                          <w:i/>
                          <w:iCs w:val="0"/>
                        </w:rPr>
                        <w:fldChar w:fldCharType="begin"/>
                      </w:r>
                      <w:r w:rsidRPr="000248AB">
                        <w:rPr>
                          <w:i/>
                          <w:iCs w:val="0"/>
                        </w:rPr>
                        <w:instrText xml:space="preserve"> SEQ Wykres_ \* ARABIC </w:instrText>
                      </w:r>
                      <w:r w:rsidRPr="000248AB">
                        <w:rPr>
                          <w:i/>
                          <w:iCs w:val="0"/>
                        </w:rPr>
                        <w:fldChar w:fldCharType="separate"/>
                      </w:r>
                      <w:r w:rsidRPr="000248AB">
                        <w:rPr>
                          <w:i/>
                          <w:iCs w:val="0"/>
                          <w:noProof/>
                        </w:rPr>
                        <w:t>10</w:t>
                      </w:r>
                      <w:r w:rsidRPr="000248AB">
                        <w:rPr>
                          <w:i/>
                          <w:iCs w:val="0"/>
                        </w:rPr>
                        <w:fldChar w:fldCharType="end"/>
                      </w:r>
                      <w:r w:rsidRPr="000248AB">
                        <w:rPr>
                          <w:i/>
                          <w:iCs w:val="0"/>
                        </w:rPr>
                        <w:t xml:space="preserve">. </w:t>
                      </w:r>
                      <w:proofErr w:type="spellStart"/>
                      <w:r w:rsidRPr="000248AB">
                        <w:rPr>
                          <w:i/>
                          <w:iCs w:val="0"/>
                        </w:rPr>
                        <w:t>Wykres</w:t>
                      </w:r>
                      <w:proofErr w:type="spellEnd"/>
                      <w:r w:rsidRPr="000248AB">
                        <w:rPr>
                          <w:i/>
                          <w:iCs w:val="0"/>
                        </w:rPr>
                        <w:t xml:space="preserve"> </w:t>
                      </w:r>
                      <w:proofErr w:type="spellStart"/>
                      <w:r w:rsidRPr="000248AB">
                        <w:rPr>
                          <w:i/>
                          <w:iCs w:val="0"/>
                        </w:rPr>
                        <w:t>rozrzutu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6ACE1A" w14:textId="5638E591" w:rsidR="00ED1022" w:rsidRPr="00A87A21" w:rsidRDefault="008C5743" w:rsidP="00ED1022">
      <w:pPr>
        <w:pStyle w:val="tekstopisu"/>
        <w:ind w:firstLine="0"/>
        <w:rPr>
          <w:sz w:val="20"/>
        </w:rPr>
      </w:pPr>
      <w:r>
        <w:rPr>
          <w:noProof/>
          <w:szCs w:val="22"/>
        </w:rPr>
        <w:drawing>
          <wp:anchor distT="0" distB="0" distL="114300" distR="114300" simplePos="0" relativeHeight="251688960" behindDoc="0" locked="0" layoutInCell="1" allowOverlap="1" wp14:anchorId="561F6072" wp14:editId="456687AC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815840" cy="4686300"/>
            <wp:effectExtent l="0" t="0" r="3810" b="0"/>
            <wp:wrapSquare wrapText="bothSides"/>
            <wp:docPr id="156664632" name="Obraz 4" descr="Obraz zawierający tekst, lini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4632" name="Obraz 4" descr="Obraz zawierający tekst, linia, zrzut ekranu, diagram&#10;&#10;Opis wygenerowany automatyczni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18CE4" w14:textId="6C06EF13" w:rsidR="00DC6E8B" w:rsidRDefault="00DC6E8B" w:rsidP="00A87A21">
      <w:pPr>
        <w:rPr>
          <w:szCs w:val="22"/>
        </w:rPr>
      </w:pPr>
    </w:p>
    <w:p w14:paraId="0C36F1AE" w14:textId="6592DCF8" w:rsidR="00ED1022" w:rsidRDefault="00ED1022" w:rsidP="00A87A21">
      <w:pPr>
        <w:rPr>
          <w:szCs w:val="22"/>
        </w:rPr>
      </w:pPr>
    </w:p>
    <w:p w14:paraId="32E25470" w14:textId="77777777" w:rsidR="00ED1022" w:rsidRDefault="00ED1022" w:rsidP="00A87A21">
      <w:pPr>
        <w:rPr>
          <w:szCs w:val="22"/>
        </w:rPr>
      </w:pPr>
    </w:p>
    <w:p w14:paraId="2FCE1751" w14:textId="77777777" w:rsidR="00ED1022" w:rsidRDefault="00ED1022" w:rsidP="00A87A21">
      <w:pPr>
        <w:rPr>
          <w:szCs w:val="22"/>
        </w:rPr>
      </w:pPr>
    </w:p>
    <w:p w14:paraId="106154F9" w14:textId="77777777" w:rsidR="00ED1022" w:rsidRDefault="00ED1022" w:rsidP="00A87A21">
      <w:pPr>
        <w:rPr>
          <w:szCs w:val="22"/>
        </w:rPr>
      </w:pPr>
    </w:p>
    <w:p w14:paraId="01058012" w14:textId="77777777" w:rsidR="00ED1022" w:rsidRPr="00DC6E8B" w:rsidRDefault="00ED1022" w:rsidP="00A87A21">
      <w:pPr>
        <w:rPr>
          <w:szCs w:val="22"/>
        </w:rPr>
      </w:pPr>
    </w:p>
    <w:p w14:paraId="4B0EDB13" w14:textId="77777777" w:rsidR="009C656C" w:rsidRDefault="009C656C" w:rsidP="00311F39">
      <w:pPr>
        <w:pStyle w:val="Legenda"/>
      </w:pPr>
    </w:p>
    <w:p w14:paraId="13F74C03" w14:textId="77777777" w:rsidR="002971B0" w:rsidRDefault="002971B0" w:rsidP="002971B0"/>
    <w:p w14:paraId="112BC172" w14:textId="77777777" w:rsidR="002971B0" w:rsidRDefault="002971B0" w:rsidP="002971B0"/>
    <w:p w14:paraId="56A8E849" w14:textId="77777777" w:rsidR="002971B0" w:rsidRDefault="002971B0" w:rsidP="002971B0"/>
    <w:p w14:paraId="28E4295D" w14:textId="77777777" w:rsidR="002971B0" w:rsidRDefault="002971B0" w:rsidP="002971B0"/>
    <w:p w14:paraId="54139D64" w14:textId="77777777" w:rsidR="002971B0" w:rsidRDefault="002971B0" w:rsidP="002971B0"/>
    <w:p w14:paraId="0F89DF8C" w14:textId="77777777" w:rsidR="002971B0" w:rsidRDefault="002971B0" w:rsidP="002971B0"/>
    <w:p w14:paraId="3751A5A6" w14:textId="77777777" w:rsidR="002971B0" w:rsidRDefault="002971B0" w:rsidP="002971B0"/>
    <w:p w14:paraId="524C9617" w14:textId="77777777" w:rsidR="002971B0" w:rsidRDefault="002971B0" w:rsidP="002971B0"/>
    <w:p w14:paraId="5F26C074" w14:textId="77777777" w:rsidR="002971B0" w:rsidRDefault="002971B0" w:rsidP="002971B0"/>
    <w:p w14:paraId="6CB202A5" w14:textId="77777777" w:rsidR="002971B0" w:rsidRDefault="002971B0" w:rsidP="002971B0"/>
    <w:p w14:paraId="041C7259" w14:textId="77777777" w:rsidR="002971B0" w:rsidRDefault="002971B0" w:rsidP="002971B0"/>
    <w:p w14:paraId="525B844B" w14:textId="77777777" w:rsidR="002971B0" w:rsidRDefault="002971B0" w:rsidP="002971B0"/>
    <w:p w14:paraId="1BEF016C" w14:textId="77777777" w:rsidR="002971B0" w:rsidRDefault="002971B0" w:rsidP="002971B0"/>
    <w:p w14:paraId="3B164D59" w14:textId="77777777" w:rsidR="002971B0" w:rsidRDefault="002971B0" w:rsidP="002971B0"/>
    <w:p w14:paraId="61A22340" w14:textId="77777777" w:rsidR="002971B0" w:rsidRDefault="002971B0" w:rsidP="002971B0"/>
    <w:p w14:paraId="242F38E0" w14:textId="77777777" w:rsidR="002971B0" w:rsidRDefault="002971B0" w:rsidP="002971B0"/>
    <w:p w14:paraId="42A5AF0F" w14:textId="4C1642BD" w:rsidR="002971B0" w:rsidRDefault="002971B0" w:rsidP="002971B0"/>
    <w:p w14:paraId="6939A970" w14:textId="77777777" w:rsidR="002971B0" w:rsidRDefault="002971B0" w:rsidP="002971B0"/>
    <w:p w14:paraId="64262978" w14:textId="15EBAD76" w:rsidR="002971B0" w:rsidRPr="00896193" w:rsidRDefault="00000000" w:rsidP="002971B0">
      <w:pPr>
        <w:rPr>
          <w:sz w:val="24"/>
          <w:szCs w:val="24"/>
          <w:lang w:val="pl-PL"/>
        </w:rPr>
      </w:pPr>
      <w:r w:rsidRPr="00896193">
        <w:rPr>
          <w:sz w:val="24"/>
          <w:szCs w:val="24"/>
          <w:lang w:val="pl-PL"/>
        </w:rPr>
        <w:t xml:space="preserve">Poniższa </w:t>
      </w:r>
      <w:r w:rsidR="00EC028B">
        <w:rPr>
          <w:sz w:val="24"/>
          <w:szCs w:val="24"/>
          <w:lang w:val="pl-PL"/>
        </w:rPr>
        <w:fldChar w:fldCharType="begin"/>
      </w:r>
      <w:r w:rsidR="00EC028B">
        <w:rPr>
          <w:sz w:val="24"/>
          <w:szCs w:val="24"/>
          <w:lang w:val="pl-PL"/>
        </w:rPr>
        <w:instrText xml:space="preserve"> REF _Ref138263828 \h </w:instrText>
      </w:r>
      <w:r w:rsidR="00EC028B">
        <w:rPr>
          <w:sz w:val="24"/>
          <w:szCs w:val="24"/>
          <w:lang w:val="pl-PL"/>
        </w:rPr>
      </w:r>
      <w:r w:rsidR="00EC028B">
        <w:rPr>
          <w:sz w:val="24"/>
          <w:szCs w:val="24"/>
          <w:lang w:val="pl-PL"/>
        </w:rPr>
        <w:fldChar w:fldCharType="separate"/>
      </w:r>
      <w:r w:rsidR="00EC028B" w:rsidRPr="00EC028B">
        <w:rPr>
          <w:i/>
          <w:lang w:val="pl-PL"/>
        </w:rPr>
        <w:t xml:space="preserve">Tabela </w:t>
      </w:r>
      <w:r w:rsidR="00EC028B" w:rsidRPr="00EC028B">
        <w:rPr>
          <w:i/>
          <w:noProof/>
          <w:lang w:val="pl-PL"/>
        </w:rPr>
        <w:t>5</w:t>
      </w:r>
      <w:r w:rsidR="00EC028B" w:rsidRPr="00EC028B">
        <w:rPr>
          <w:i/>
          <w:lang w:val="pl-PL"/>
        </w:rPr>
        <w:t>. Korelacje między zmiennymi</w:t>
      </w:r>
      <w:r w:rsidR="00EC028B">
        <w:rPr>
          <w:sz w:val="24"/>
          <w:szCs w:val="24"/>
          <w:lang w:val="pl-PL"/>
        </w:rPr>
        <w:fldChar w:fldCharType="end"/>
      </w:r>
      <w:r w:rsidR="00EC028B">
        <w:rPr>
          <w:sz w:val="24"/>
          <w:szCs w:val="24"/>
          <w:lang w:val="pl-PL"/>
        </w:rPr>
        <w:t xml:space="preserve"> </w:t>
      </w:r>
      <w:r w:rsidRPr="00896193">
        <w:rPr>
          <w:sz w:val="24"/>
          <w:szCs w:val="24"/>
          <w:lang w:val="pl-PL"/>
        </w:rPr>
        <w:t>przedstawia korelacje między predyktorami oraz zmienną zależną. Korelacja między nimi jest mierzona za pomocą współczynnika korelacji Pearsona, który przyjmuje wartości między -1 a 1. Współczynnik korelacji Pearsona 0 oznacza brak korelacji, a wartość -1 lub 1 oznacza idealną korelację negatywną lub pozytywną odpowiednio. Można zauważyć, że korelacje zmiennej zależnej  z predyktorami są silne. Osiągają wartości ponad 0,50, co daj</w:t>
      </w:r>
      <w:r w:rsidR="00EC028B">
        <w:rPr>
          <w:sz w:val="24"/>
          <w:szCs w:val="24"/>
          <w:lang w:val="pl-PL"/>
        </w:rPr>
        <w:t>e</w:t>
      </w:r>
      <w:r w:rsidRPr="00896193">
        <w:rPr>
          <w:sz w:val="24"/>
          <w:szCs w:val="24"/>
          <w:lang w:val="pl-PL"/>
        </w:rPr>
        <w:t xml:space="preserve"> duże prawdopodobieństwo, że predyktory mają znaczący wpływ na zmienną zależną. Korelacje między predyktorami również są wysokie, jedynie zwolnienia ze szpitala korelują negatywnie z pozostałymi predyktorami, zostały one przedstawione w</w:t>
      </w:r>
      <w:r w:rsidR="004958DC">
        <w:rPr>
          <w:sz w:val="24"/>
          <w:szCs w:val="24"/>
          <w:lang w:val="pl-PL"/>
        </w:rPr>
        <w:t xml:space="preserve"> </w:t>
      </w:r>
      <w:r w:rsidR="004958DC">
        <w:rPr>
          <w:sz w:val="24"/>
          <w:szCs w:val="24"/>
          <w:lang w:val="pl-PL"/>
        </w:rPr>
        <w:fldChar w:fldCharType="begin"/>
      </w:r>
      <w:r w:rsidR="004958DC">
        <w:rPr>
          <w:sz w:val="24"/>
          <w:szCs w:val="24"/>
          <w:lang w:val="pl-PL"/>
        </w:rPr>
        <w:instrText xml:space="preserve"> REF _Ref138263828 \h </w:instrText>
      </w:r>
      <w:r w:rsidR="004958DC">
        <w:rPr>
          <w:sz w:val="24"/>
          <w:szCs w:val="24"/>
          <w:lang w:val="pl-PL"/>
        </w:rPr>
      </w:r>
      <w:r w:rsidR="004958DC">
        <w:rPr>
          <w:sz w:val="24"/>
          <w:szCs w:val="24"/>
          <w:lang w:val="pl-PL"/>
        </w:rPr>
        <w:fldChar w:fldCharType="separate"/>
      </w:r>
      <w:r w:rsidR="004958DC" w:rsidRPr="004958DC">
        <w:rPr>
          <w:i/>
          <w:lang w:val="pl-PL"/>
        </w:rPr>
        <w:t xml:space="preserve">Tabela </w:t>
      </w:r>
      <w:r w:rsidR="004958DC" w:rsidRPr="004958DC">
        <w:rPr>
          <w:i/>
          <w:noProof/>
          <w:lang w:val="pl-PL"/>
        </w:rPr>
        <w:t>5</w:t>
      </w:r>
      <w:r w:rsidR="004958DC" w:rsidRPr="004958DC">
        <w:rPr>
          <w:i/>
          <w:lang w:val="pl-PL"/>
        </w:rPr>
        <w:t xml:space="preserve">. </w:t>
      </w:r>
      <w:proofErr w:type="spellStart"/>
      <w:r w:rsidR="004958DC" w:rsidRPr="006618D5">
        <w:rPr>
          <w:i/>
        </w:rPr>
        <w:t>Korelacje</w:t>
      </w:r>
      <w:proofErr w:type="spellEnd"/>
      <w:r w:rsidR="004958DC" w:rsidRPr="006618D5">
        <w:rPr>
          <w:i/>
        </w:rPr>
        <w:t xml:space="preserve"> </w:t>
      </w:r>
      <w:proofErr w:type="spellStart"/>
      <w:r w:rsidR="004958DC" w:rsidRPr="006618D5">
        <w:rPr>
          <w:i/>
        </w:rPr>
        <w:t>między</w:t>
      </w:r>
      <w:proofErr w:type="spellEnd"/>
      <w:r w:rsidR="004958DC" w:rsidRPr="006618D5">
        <w:rPr>
          <w:i/>
        </w:rPr>
        <w:t xml:space="preserve"> </w:t>
      </w:r>
      <w:proofErr w:type="spellStart"/>
      <w:r w:rsidR="004958DC" w:rsidRPr="006618D5">
        <w:rPr>
          <w:i/>
        </w:rPr>
        <w:t>zmiennymi</w:t>
      </w:r>
      <w:proofErr w:type="spellEnd"/>
      <w:r w:rsidR="004958DC">
        <w:rPr>
          <w:sz w:val="24"/>
          <w:szCs w:val="24"/>
          <w:lang w:val="pl-PL"/>
        </w:rPr>
        <w:fldChar w:fldCharType="end"/>
      </w:r>
      <w:r w:rsidR="004958DC">
        <w:rPr>
          <w:sz w:val="24"/>
          <w:szCs w:val="24"/>
          <w:lang w:val="pl-PL"/>
        </w:rPr>
        <w:t>.</w:t>
      </w:r>
    </w:p>
    <w:p w14:paraId="2711BD22" w14:textId="77777777" w:rsidR="002971B0" w:rsidRPr="00D25B04" w:rsidRDefault="002971B0" w:rsidP="002971B0">
      <w:pPr>
        <w:rPr>
          <w:lang w:val="pl-PL"/>
        </w:rPr>
      </w:pPr>
    </w:p>
    <w:p w14:paraId="6E918156" w14:textId="77777777" w:rsidR="002971B0" w:rsidRPr="00D25B04" w:rsidRDefault="002971B0" w:rsidP="002971B0">
      <w:pPr>
        <w:rPr>
          <w:lang w:val="pl-PL"/>
        </w:rPr>
      </w:pPr>
    </w:p>
    <w:p w14:paraId="5F1BC517" w14:textId="77777777" w:rsidR="002971B0" w:rsidRPr="00D25B04" w:rsidRDefault="002971B0" w:rsidP="002971B0">
      <w:pPr>
        <w:rPr>
          <w:lang w:val="pl-PL"/>
        </w:rPr>
      </w:pPr>
    </w:p>
    <w:p w14:paraId="4764DF24" w14:textId="77777777" w:rsidR="002971B0" w:rsidRPr="00D25B04" w:rsidRDefault="002971B0" w:rsidP="002971B0">
      <w:pPr>
        <w:rPr>
          <w:lang w:val="pl-PL"/>
        </w:rPr>
      </w:pPr>
    </w:p>
    <w:p w14:paraId="5A1A7514" w14:textId="65FDEB04" w:rsidR="006618D5" w:rsidRPr="006618D5" w:rsidRDefault="006618D5" w:rsidP="006618D5">
      <w:pPr>
        <w:pStyle w:val="Legenda"/>
        <w:keepNext/>
        <w:jc w:val="center"/>
        <w:rPr>
          <w:i/>
          <w:iCs w:val="0"/>
        </w:rPr>
      </w:pPr>
      <w:bookmarkStart w:id="39" w:name="_Ref138263828"/>
      <w:proofErr w:type="spellStart"/>
      <w:r w:rsidRPr="006618D5">
        <w:rPr>
          <w:i/>
          <w:iCs w:val="0"/>
        </w:rPr>
        <w:lastRenderedPageBreak/>
        <w:t>Tabela</w:t>
      </w:r>
      <w:proofErr w:type="spellEnd"/>
      <w:r w:rsidRPr="006618D5">
        <w:rPr>
          <w:i/>
          <w:iCs w:val="0"/>
        </w:rPr>
        <w:t xml:space="preserve"> </w:t>
      </w:r>
      <w:r w:rsidRPr="006618D5">
        <w:rPr>
          <w:i/>
          <w:iCs w:val="0"/>
        </w:rPr>
        <w:fldChar w:fldCharType="begin"/>
      </w:r>
      <w:r w:rsidRPr="006618D5">
        <w:rPr>
          <w:i/>
          <w:iCs w:val="0"/>
        </w:rPr>
        <w:instrText xml:space="preserve"> SEQ Tabela \* ARABIC </w:instrText>
      </w:r>
      <w:r w:rsidRPr="006618D5">
        <w:rPr>
          <w:i/>
          <w:iCs w:val="0"/>
        </w:rPr>
        <w:fldChar w:fldCharType="separate"/>
      </w:r>
      <w:r w:rsidR="00FF67BD">
        <w:rPr>
          <w:i/>
          <w:iCs w:val="0"/>
          <w:noProof/>
        </w:rPr>
        <w:t>5</w:t>
      </w:r>
      <w:r w:rsidRPr="006618D5">
        <w:rPr>
          <w:i/>
          <w:iCs w:val="0"/>
        </w:rPr>
        <w:fldChar w:fldCharType="end"/>
      </w:r>
      <w:r w:rsidRPr="006618D5">
        <w:rPr>
          <w:i/>
          <w:iCs w:val="0"/>
        </w:rPr>
        <w:t xml:space="preserve">. </w:t>
      </w:r>
      <w:proofErr w:type="spellStart"/>
      <w:r w:rsidRPr="006618D5">
        <w:rPr>
          <w:i/>
          <w:iCs w:val="0"/>
        </w:rPr>
        <w:t>Korelacje</w:t>
      </w:r>
      <w:proofErr w:type="spellEnd"/>
      <w:r w:rsidRPr="006618D5">
        <w:rPr>
          <w:i/>
          <w:iCs w:val="0"/>
        </w:rPr>
        <w:t xml:space="preserve"> </w:t>
      </w:r>
      <w:proofErr w:type="spellStart"/>
      <w:r w:rsidRPr="006618D5">
        <w:rPr>
          <w:i/>
          <w:iCs w:val="0"/>
        </w:rPr>
        <w:t>między</w:t>
      </w:r>
      <w:proofErr w:type="spellEnd"/>
      <w:r w:rsidRPr="006618D5">
        <w:rPr>
          <w:i/>
          <w:iCs w:val="0"/>
        </w:rPr>
        <w:t xml:space="preserve"> </w:t>
      </w:r>
      <w:proofErr w:type="spellStart"/>
      <w:r w:rsidRPr="006618D5">
        <w:rPr>
          <w:i/>
          <w:iCs w:val="0"/>
        </w:rPr>
        <w:t>zmiennymi</w:t>
      </w:r>
      <w:bookmarkEnd w:id="39"/>
      <w:proofErr w:type="spellEnd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8"/>
        <w:gridCol w:w="144"/>
        <w:gridCol w:w="1499"/>
        <w:gridCol w:w="755"/>
        <w:gridCol w:w="822"/>
        <w:gridCol w:w="1016"/>
        <w:gridCol w:w="1217"/>
        <w:gridCol w:w="1398"/>
        <w:gridCol w:w="881"/>
        <w:gridCol w:w="1236"/>
      </w:tblGrid>
      <w:tr w:rsidR="00562537" w14:paraId="2D8BFB32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D1557A" w14:textId="77777777" w:rsidR="00311F39" w:rsidRPr="005A5AF0" w:rsidRDefault="00311F39" w:rsidP="002B6E72">
            <w:pPr>
              <w:pStyle w:val="Legenda"/>
              <w:jc w:val="center"/>
              <w:rPr>
                <w:sz w:val="18"/>
                <w:lang w:val="pl-PL" w:eastAsia="pl-PL"/>
              </w:rPr>
            </w:pP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8E44B" w14:textId="77777777" w:rsidR="00311F39" w:rsidRPr="00D25B04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AC2DA" w14:textId="77777777" w:rsidR="00311F39" w:rsidRPr="00D25B04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  <w:lang w:val="pl-PL"/>
              </w:rPr>
            </w:pPr>
            <w:r w:rsidRPr="00D25B04">
              <w:rPr>
                <w:rFonts w:ascii="Calibri" w:hAnsi="Calibri" w:cs="Calibri"/>
                <w:color w:val="000000"/>
                <w:sz w:val="18"/>
                <w:lang w:val="pl-PL"/>
              </w:rPr>
              <w:t>Budżet na badania i rozwój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1E21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Internet use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C3FD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PKB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na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osobę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AC62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Produkcja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energii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0509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Wskaźnik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konsumpcji</w:t>
            </w:r>
            <w:proofErr w:type="spellEnd"/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0477B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Wydajność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pracowników</w:t>
            </w:r>
            <w:proofErr w:type="spellEnd"/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3345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Zarobki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roczne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BD4B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Zwolnienia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ze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szpitala</w:t>
            </w:r>
            <w:proofErr w:type="spellEnd"/>
          </w:p>
        </w:tc>
      </w:tr>
      <w:tr w:rsidR="00562537" w14:paraId="589A3CC4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0861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PKB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na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osobę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58496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C531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0,581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DA3E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6A8D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92A7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EB43B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0,943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4FA3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0,882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03ECB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0,872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59C4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-0,472</w:t>
            </w:r>
          </w:p>
        </w:tc>
      </w:tr>
      <w:tr w:rsidR="00562537" w14:paraId="141E28B5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A22B7" w14:textId="77777777" w:rsidR="00311F39" w:rsidRPr="00D25B04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  <w:lang w:val="pl-PL"/>
              </w:rPr>
            </w:pPr>
            <w:r w:rsidRPr="00D25B04">
              <w:rPr>
                <w:rFonts w:ascii="Calibri" w:hAnsi="Calibri" w:cs="Calibri"/>
                <w:color w:val="000000"/>
                <w:sz w:val="18"/>
                <w:lang w:val="pl-PL"/>
              </w:rPr>
              <w:t>Budżet na badania i rozwój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B29574" w14:textId="77777777" w:rsidR="00311F39" w:rsidRPr="00D25B04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  <w:lang w:val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C6E3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BCFD2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0,659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9DFA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0,581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69D0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0,220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303B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0,437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1513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0,378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5F331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0,734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F5F7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-0,179</w:t>
            </w:r>
          </w:p>
        </w:tc>
      </w:tr>
      <w:tr w:rsidR="00562537" w14:paraId="2F289434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C5E6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Internet use</w:t>
            </w:r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D72AC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51C9B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7444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DC5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CB8C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0,402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9475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3A6E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6F03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0,796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B4BD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-0,397</w:t>
            </w:r>
          </w:p>
        </w:tc>
      </w:tr>
      <w:tr w:rsidR="00562537" w14:paraId="45BB24DE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A4B5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Produkcja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energii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9D24D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5B18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0,220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98FC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0,402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D43B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BCAC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FF61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0,623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16FA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0,748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5D1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0,521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060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-0,432</w:t>
            </w:r>
          </w:p>
        </w:tc>
      </w:tr>
      <w:tr w:rsidR="00562537" w14:paraId="62B3F388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228D3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Wskaźnik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konsumpcji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64E7C5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C1E2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0,437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C75E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0,671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034B2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0,943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66C7F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0,623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1724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9958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0,907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9914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0,784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D6ACE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-0,387</w:t>
            </w:r>
          </w:p>
        </w:tc>
      </w:tr>
      <w:tr w:rsidR="00562537" w14:paraId="1EE54F2E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28B8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Wydajność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pracowników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FEC87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19DC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0,378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ED7F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0,651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04EE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0,882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F35B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0,748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03B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0,907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3CFC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6F8C2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0,759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200C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-0,474</w:t>
            </w:r>
          </w:p>
        </w:tc>
      </w:tr>
      <w:tr w:rsidR="00562537" w14:paraId="2F7D7D9B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B4C9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Zarobki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roczne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6DFA7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CEE17D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0,734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D2763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0,796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CFCE5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0,872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0EC7D1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0,521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462A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0,784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AB189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0,759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9A637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A76D4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-0,442</w:t>
            </w:r>
          </w:p>
        </w:tc>
      </w:tr>
      <w:tr w:rsidR="00562537" w14:paraId="40DA12DF" w14:textId="77777777" w:rsidTr="00311F39">
        <w:trPr>
          <w:trHeight w:val="288"/>
        </w:trPr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86DEF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Zwolnienia</w:t>
            </w:r>
            <w:proofErr w:type="spellEnd"/>
            <w:r w:rsidRPr="005A5AF0">
              <w:rPr>
                <w:rFonts w:ascii="Calibri" w:hAnsi="Calibri" w:cs="Calibri"/>
                <w:color w:val="000000"/>
                <w:sz w:val="18"/>
              </w:rPr>
              <w:t xml:space="preserve"> ze </w:t>
            </w:r>
            <w:proofErr w:type="spellStart"/>
            <w:r w:rsidRPr="005A5AF0">
              <w:rPr>
                <w:rFonts w:ascii="Calibri" w:hAnsi="Calibri" w:cs="Calibri"/>
                <w:color w:val="000000"/>
                <w:sz w:val="18"/>
              </w:rPr>
              <w:t>szpitala</w:t>
            </w:r>
            <w:proofErr w:type="spellEnd"/>
          </w:p>
        </w:tc>
        <w:tc>
          <w:tcPr>
            <w:tcW w:w="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E66BC" w14:textId="77777777" w:rsidR="00311F39" w:rsidRPr="005A5AF0" w:rsidRDefault="00311F39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7E5F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-0,179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2EA40E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-0,397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87DB6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-0,472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73AC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-0,432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19568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-0,387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7D70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-0,474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2168A" w14:textId="77777777" w:rsidR="00311F39" w:rsidRPr="005A5AF0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-0,442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798B5" w14:textId="77777777" w:rsidR="00311F39" w:rsidRPr="005A5AF0" w:rsidRDefault="00000000" w:rsidP="0070155F">
            <w:pPr>
              <w:pStyle w:val="Legenda"/>
              <w:keepNext/>
              <w:jc w:val="center"/>
              <w:rPr>
                <w:rFonts w:ascii="Calibri" w:hAnsi="Calibri" w:cs="Calibri"/>
                <w:color w:val="000000"/>
                <w:sz w:val="18"/>
              </w:rPr>
            </w:pPr>
            <w:r w:rsidRPr="005A5AF0">
              <w:rPr>
                <w:rFonts w:ascii="Calibri" w:hAnsi="Calibri" w:cs="Calibri"/>
                <w:color w:val="000000"/>
                <w:sz w:val="18"/>
              </w:rPr>
              <w:t>1,000</w:t>
            </w:r>
          </w:p>
        </w:tc>
      </w:tr>
    </w:tbl>
    <w:p w14:paraId="628ED15D" w14:textId="77777777" w:rsidR="002F30D7" w:rsidRDefault="002F30D7" w:rsidP="002F30D7">
      <w:pPr>
        <w:pStyle w:val="Nagwek2"/>
        <w:numPr>
          <w:ilvl w:val="0"/>
          <w:numId w:val="0"/>
        </w:numPr>
        <w:ind w:left="360"/>
      </w:pPr>
    </w:p>
    <w:p w14:paraId="33651E0C" w14:textId="0659F906" w:rsidR="00A832DB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</w:rPr>
      </w:pPr>
      <w:bookmarkStart w:id="40" w:name="_Toc138796973"/>
      <w:proofErr w:type="spellStart"/>
      <w:r w:rsidRPr="00704EAB">
        <w:rPr>
          <w:rFonts w:ascii="Palatino Linotype" w:hAnsi="Palatino Linotype"/>
          <w:color w:val="000000" w:themeColor="text1"/>
        </w:rPr>
        <w:t>Sprawdzenie</w:t>
      </w:r>
      <w:proofErr w:type="spellEnd"/>
      <w:r w:rsidRPr="00704EAB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704EAB">
        <w:rPr>
          <w:rFonts w:ascii="Palatino Linotype" w:hAnsi="Palatino Linotype"/>
          <w:color w:val="000000" w:themeColor="text1"/>
        </w:rPr>
        <w:t>istotności</w:t>
      </w:r>
      <w:proofErr w:type="spellEnd"/>
      <w:r w:rsidRPr="00704EAB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704EAB">
        <w:rPr>
          <w:rFonts w:ascii="Palatino Linotype" w:hAnsi="Palatino Linotype"/>
          <w:color w:val="000000" w:themeColor="text1"/>
        </w:rPr>
        <w:t>współczynników</w:t>
      </w:r>
      <w:proofErr w:type="spellEnd"/>
      <w:r w:rsidRPr="00704EAB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704EAB">
        <w:rPr>
          <w:rFonts w:ascii="Palatino Linotype" w:hAnsi="Palatino Linotype"/>
          <w:color w:val="000000" w:themeColor="text1"/>
        </w:rPr>
        <w:t>korelacji</w:t>
      </w:r>
      <w:bookmarkEnd w:id="40"/>
      <w:proofErr w:type="spellEnd"/>
    </w:p>
    <w:p w14:paraId="493E806F" w14:textId="77777777" w:rsidR="00A832DB" w:rsidRDefault="00A832DB" w:rsidP="000533BF">
      <w:pPr>
        <w:spacing w:line="240" w:lineRule="auto"/>
        <w:ind w:firstLine="708"/>
        <w:rPr>
          <w:szCs w:val="22"/>
        </w:rPr>
      </w:pPr>
    </w:p>
    <w:p w14:paraId="7D505714" w14:textId="470FC74E" w:rsidR="00CA17AE" w:rsidRPr="006C063F" w:rsidRDefault="00000000" w:rsidP="006C063F">
      <w:pPr>
        <w:spacing w:line="240" w:lineRule="auto"/>
        <w:rPr>
          <w:sz w:val="24"/>
          <w:szCs w:val="24"/>
          <w:lang w:val="pl-PL"/>
        </w:rPr>
      </w:pPr>
      <w:proofErr w:type="spellStart"/>
      <w:r w:rsidRPr="004958DC">
        <w:rPr>
          <w:sz w:val="24"/>
          <w:szCs w:val="24"/>
          <w:lang w:val="pl-PL"/>
        </w:rPr>
        <w:t>Two-sided</w:t>
      </w:r>
      <w:proofErr w:type="spellEnd"/>
      <w:r w:rsidRPr="004958DC">
        <w:rPr>
          <w:sz w:val="24"/>
          <w:szCs w:val="24"/>
          <w:lang w:val="pl-PL"/>
        </w:rPr>
        <w:t xml:space="preserve"> p-</w:t>
      </w:r>
      <w:proofErr w:type="spellStart"/>
      <w:r w:rsidRPr="004958DC">
        <w:rPr>
          <w:sz w:val="24"/>
          <w:szCs w:val="24"/>
          <w:lang w:val="pl-PL"/>
        </w:rPr>
        <w:t>value</w:t>
      </w:r>
      <w:proofErr w:type="spellEnd"/>
      <w:r w:rsidRPr="004958DC">
        <w:rPr>
          <w:sz w:val="24"/>
          <w:szCs w:val="24"/>
          <w:lang w:val="pl-PL"/>
        </w:rPr>
        <w:t xml:space="preserve"> to wartoś</w:t>
      </w:r>
      <w:r w:rsidR="009A77D6">
        <w:rPr>
          <w:sz w:val="24"/>
          <w:szCs w:val="24"/>
          <w:lang w:val="pl-PL"/>
        </w:rPr>
        <w:t>ć</w:t>
      </w:r>
      <w:r w:rsidRPr="004958DC">
        <w:rPr>
          <w:sz w:val="24"/>
          <w:szCs w:val="24"/>
          <w:lang w:val="pl-PL"/>
        </w:rPr>
        <w:t xml:space="preserve"> prawdopodobieństwa, która mówi o tym, jakie jest prawdopodobieństwo, że różnice między dwiema grupami lub zmiennymi jest wynikiem przypadku, a nie rzeczywistej różnicy między nimi. Wynik ten wyraża się w skali od 0 do 1, gdzie wartość p-</w:t>
      </w:r>
      <w:proofErr w:type="spellStart"/>
      <w:r w:rsidRPr="004958DC">
        <w:rPr>
          <w:sz w:val="24"/>
          <w:szCs w:val="24"/>
          <w:lang w:val="pl-PL"/>
        </w:rPr>
        <w:t>value</w:t>
      </w:r>
      <w:proofErr w:type="spellEnd"/>
      <w:r w:rsidRPr="004958DC">
        <w:rPr>
          <w:sz w:val="24"/>
          <w:szCs w:val="24"/>
          <w:lang w:val="pl-PL"/>
        </w:rPr>
        <w:t xml:space="preserve"> bliska 0 oznacza, że istnieje małe prawdopodobieństwo, że różnica między zmiennymi jest wynikiem przypadku, a wartość p-</w:t>
      </w:r>
      <w:proofErr w:type="spellStart"/>
      <w:r w:rsidRPr="004958DC">
        <w:rPr>
          <w:sz w:val="24"/>
          <w:szCs w:val="24"/>
          <w:lang w:val="pl-PL"/>
        </w:rPr>
        <w:t>value</w:t>
      </w:r>
      <w:proofErr w:type="spellEnd"/>
      <w:r w:rsidRPr="004958DC">
        <w:rPr>
          <w:sz w:val="24"/>
          <w:szCs w:val="24"/>
          <w:lang w:val="pl-PL"/>
        </w:rPr>
        <w:t xml:space="preserve"> bliska 1 sugeruje, że nie ma statystycznie istotnej różnicy między zmiennymi. Poziom istotności jaki zakładamy to 0,05, więc bier</w:t>
      </w:r>
      <w:r w:rsidR="009A77D6">
        <w:rPr>
          <w:sz w:val="24"/>
          <w:szCs w:val="24"/>
          <w:lang w:val="pl-PL"/>
        </w:rPr>
        <w:t>ze się</w:t>
      </w:r>
      <w:r w:rsidRPr="004958DC">
        <w:rPr>
          <w:sz w:val="24"/>
          <w:szCs w:val="24"/>
          <w:lang w:val="pl-PL"/>
        </w:rPr>
        <w:t xml:space="preserve"> pod uwagę tylko p-</w:t>
      </w:r>
      <w:proofErr w:type="spellStart"/>
      <w:r w:rsidRPr="004958DC">
        <w:rPr>
          <w:sz w:val="24"/>
          <w:szCs w:val="24"/>
          <w:lang w:val="pl-PL"/>
        </w:rPr>
        <w:t>value</w:t>
      </w:r>
      <w:proofErr w:type="spellEnd"/>
      <w:r w:rsidRPr="004958DC">
        <w:rPr>
          <w:sz w:val="24"/>
          <w:szCs w:val="24"/>
          <w:lang w:val="pl-PL"/>
        </w:rPr>
        <w:t xml:space="preserve"> mniejsze od 0,05.</w:t>
      </w:r>
    </w:p>
    <w:p w14:paraId="54006C67" w14:textId="03127A80" w:rsidR="006618D5" w:rsidRPr="006618D5" w:rsidRDefault="006618D5" w:rsidP="006618D5">
      <w:pPr>
        <w:pStyle w:val="Legenda"/>
        <w:keepNext/>
        <w:jc w:val="center"/>
        <w:rPr>
          <w:i/>
          <w:iCs w:val="0"/>
        </w:rPr>
      </w:pPr>
      <w:bookmarkStart w:id="41" w:name="_Ref138263871"/>
      <w:proofErr w:type="spellStart"/>
      <w:r w:rsidRPr="006618D5">
        <w:rPr>
          <w:i/>
          <w:iCs w:val="0"/>
        </w:rPr>
        <w:t>Tabela</w:t>
      </w:r>
      <w:proofErr w:type="spellEnd"/>
      <w:r w:rsidRPr="006618D5">
        <w:rPr>
          <w:i/>
          <w:iCs w:val="0"/>
        </w:rPr>
        <w:t xml:space="preserve"> </w:t>
      </w:r>
      <w:r w:rsidRPr="006618D5">
        <w:rPr>
          <w:i/>
          <w:iCs w:val="0"/>
        </w:rPr>
        <w:fldChar w:fldCharType="begin"/>
      </w:r>
      <w:r w:rsidRPr="006618D5">
        <w:rPr>
          <w:i/>
          <w:iCs w:val="0"/>
        </w:rPr>
        <w:instrText xml:space="preserve"> SEQ Tabela \* ARABIC </w:instrText>
      </w:r>
      <w:r w:rsidRPr="006618D5">
        <w:rPr>
          <w:i/>
          <w:iCs w:val="0"/>
        </w:rPr>
        <w:fldChar w:fldCharType="separate"/>
      </w:r>
      <w:r w:rsidR="00FF67BD">
        <w:rPr>
          <w:i/>
          <w:iCs w:val="0"/>
          <w:noProof/>
        </w:rPr>
        <w:t>6</w:t>
      </w:r>
      <w:r w:rsidRPr="006618D5">
        <w:rPr>
          <w:i/>
          <w:iCs w:val="0"/>
        </w:rPr>
        <w:fldChar w:fldCharType="end"/>
      </w:r>
      <w:r w:rsidRPr="006618D5">
        <w:rPr>
          <w:i/>
          <w:iCs w:val="0"/>
        </w:rPr>
        <w:t xml:space="preserve">. </w:t>
      </w:r>
      <w:proofErr w:type="spellStart"/>
      <w:r w:rsidRPr="006618D5">
        <w:rPr>
          <w:i/>
          <w:iCs w:val="0"/>
        </w:rPr>
        <w:t>Dwustronne</w:t>
      </w:r>
      <w:proofErr w:type="spellEnd"/>
      <w:r w:rsidRPr="006618D5">
        <w:rPr>
          <w:i/>
          <w:iCs w:val="0"/>
        </w:rPr>
        <w:t xml:space="preserve"> p-value</w:t>
      </w:r>
      <w:bookmarkEnd w:id="4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1"/>
        <w:gridCol w:w="1498"/>
        <w:gridCol w:w="755"/>
        <w:gridCol w:w="823"/>
        <w:gridCol w:w="1016"/>
        <w:gridCol w:w="1217"/>
        <w:gridCol w:w="1398"/>
        <w:gridCol w:w="882"/>
        <w:gridCol w:w="1236"/>
      </w:tblGrid>
      <w:tr w:rsidR="00562537" w14:paraId="1C59C24B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9A0C4" w14:textId="77777777" w:rsidR="00A87A21" w:rsidRPr="00152917" w:rsidRDefault="00A87A21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9347A" w14:textId="77777777" w:rsidR="00A87A21" w:rsidRPr="00D25B04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pl-PL"/>
              </w:rPr>
            </w:pPr>
            <w:r w:rsidRPr="00D25B04">
              <w:rPr>
                <w:rFonts w:ascii="Calibri" w:hAnsi="Calibri" w:cs="Calibri"/>
                <w:color w:val="000000"/>
                <w:sz w:val="16"/>
                <w:szCs w:val="16"/>
                <w:lang w:val="pl-PL"/>
              </w:rPr>
              <w:t>Budżet na badania i rozwój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F0BC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Internet use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3BB05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PKB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na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osobę</w:t>
            </w:r>
            <w:proofErr w:type="spellEnd"/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A6DA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Produkcja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energii</w:t>
            </w:r>
            <w:proofErr w:type="spellEnd"/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9E954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Wskaźnik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konsumpcji</w:t>
            </w:r>
            <w:proofErr w:type="spellEnd"/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0F82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Wydajność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pracowników</w:t>
            </w:r>
            <w:proofErr w:type="spellEnd"/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C5DE2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Zarobki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roczne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A9B05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Zwolnienia</w:t>
            </w:r>
            <w:proofErr w:type="spellEnd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ze </w:t>
            </w:r>
            <w:proofErr w:type="spellStart"/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szpitala</w:t>
            </w:r>
            <w:proofErr w:type="spellEnd"/>
          </w:p>
        </w:tc>
      </w:tr>
      <w:tr w:rsidR="00562537" w14:paraId="2A692C9A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F88EB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Budżet na badania i rozwój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478C3" w14:textId="77777777" w:rsidR="00A87A21" w:rsidRPr="00D25B04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pl-PL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899F1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81AE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DE87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0.2336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AF19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2429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0.0363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03D9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7BB4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0.3348</w:t>
            </w:r>
          </w:p>
        </w:tc>
      </w:tr>
      <w:tr w:rsidR="00562537" w14:paraId="5B3334CC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0C931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 xml:space="preserve">Internet </w:t>
            </w:r>
            <w:proofErr w:type="spellStart"/>
            <w:r w:rsidRPr="00152917">
              <w:rPr>
                <w:sz w:val="16"/>
                <w:szCs w:val="16"/>
                <w:lang w:val="pl-PL" w:eastAsia="pl-PL"/>
              </w:rPr>
              <w:t>use</w:t>
            </w:r>
            <w:proofErr w:type="spellEnd"/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32DF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9240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58C5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5154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E4FC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7A9B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58C7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BA98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0.0272</w:t>
            </w:r>
          </w:p>
        </w:tc>
      </w:tr>
      <w:tr w:rsidR="00562537" w14:paraId="135B9129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D5C16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PKB na osobę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29A0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ABBF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96432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5A30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B838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2B3C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7C74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52E3C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0.0073</w:t>
            </w:r>
          </w:p>
        </w:tc>
      </w:tr>
      <w:tr w:rsidR="00562537" w14:paraId="04D772FC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C91CF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Produkcja energii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289B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0.2336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A1150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0.0251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7101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21182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6946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8D82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D9906F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6CF9D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0.0151</w:t>
            </w:r>
          </w:p>
        </w:tc>
      </w:tr>
      <w:tr w:rsidR="00562537" w14:paraId="2E5EF004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2E2D2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Wskaźnik konsumpcji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471BF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0.0141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C95F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1D595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B9F7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0.0002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0F551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5FE58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5B30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2E45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0.0315</w:t>
            </w:r>
          </w:p>
        </w:tc>
      </w:tr>
      <w:tr w:rsidR="00562537" w14:paraId="2C6A654F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AA073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Wydajność pracowników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A0AD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0.0363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E69E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21C6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D9B3C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2C7F6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E0D12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855A4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A2FD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0.0071</w:t>
            </w:r>
          </w:p>
        </w:tc>
      </w:tr>
      <w:tr w:rsidR="00562537" w14:paraId="1A8A09BB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5AA6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Zarobki roczne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B48B3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0F648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20A5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2106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0.0027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C8E5E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EA0A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&lt;.0001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65E8A" w14:textId="77777777" w:rsidR="00A87A21" w:rsidRPr="00152917" w:rsidRDefault="00A87A21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5CA97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0.0128</w:t>
            </w:r>
          </w:p>
        </w:tc>
      </w:tr>
      <w:tr w:rsidR="00562537" w14:paraId="65FC7AB0" w14:textId="77777777" w:rsidTr="002B6E72">
        <w:trPr>
          <w:trHeight w:val="288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3FC9D" w14:textId="77777777" w:rsidR="00A87A21" w:rsidRPr="00152917" w:rsidRDefault="00000000" w:rsidP="002B6E7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Zwolnienia ze szpitala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D6E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0.3348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7E4F1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0.0272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6B6D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0.0073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21F06F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0.0151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1BC59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0.0315</w:t>
            </w:r>
          </w:p>
        </w:tc>
        <w:tc>
          <w:tcPr>
            <w:tcW w:w="6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37CFF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0.0071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F143B" w14:textId="77777777" w:rsidR="00A87A21" w:rsidRPr="00152917" w:rsidRDefault="00000000" w:rsidP="002B6E7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152917">
              <w:rPr>
                <w:rFonts w:ascii="Calibri" w:hAnsi="Calibri" w:cs="Calibri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5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81438" w14:textId="77777777" w:rsidR="00A87A21" w:rsidRPr="00152917" w:rsidRDefault="00A87A21" w:rsidP="0003034D">
            <w:pPr>
              <w:pStyle w:val="Legenda"/>
              <w:keepNext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2ABA38DA" w14:textId="77777777" w:rsidR="004958DC" w:rsidRDefault="004958DC" w:rsidP="000533BF">
      <w:pPr>
        <w:spacing w:line="240" w:lineRule="auto"/>
        <w:rPr>
          <w:sz w:val="24"/>
          <w:szCs w:val="24"/>
          <w:lang w:val="pl-PL"/>
        </w:rPr>
      </w:pPr>
    </w:p>
    <w:p w14:paraId="4DC319B6" w14:textId="6FB11F31" w:rsidR="00311F39" w:rsidRPr="004958DC" w:rsidRDefault="00000000" w:rsidP="000533BF">
      <w:pPr>
        <w:spacing w:line="240" w:lineRule="auto"/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t>Jak moż</w:t>
      </w:r>
      <w:r w:rsidR="009A77D6">
        <w:rPr>
          <w:sz w:val="24"/>
          <w:szCs w:val="24"/>
          <w:lang w:val="pl-PL"/>
        </w:rPr>
        <w:t>na</w:t>
      </w:r>
      <w:r w:rsidRPr="004958DC">
        <w:rPr>
          <w:sz w:val="24"/>
          <w:szCs w:val="24"/>
          <w:lang w:val="pl-PL"/>
        </w:rPr>
        <w:t xml:space="preserve"> zauważyć </w:t>
      </w:r>
      <w:r w:rsidR="00027D0D" w:rsidRPr="004958DC">
        <w:rPr>
          <w:sz w:val="24"/>
          <w:szCs w:val="24"/>
          <w:lang w:val="pl-PL"/>
        </w:rPr>
        <w:t xml:space="preserve"> na powyższej tabeli</w:t>
      </w:r>
      <w:r w:rsidR="004958DC" w:rsidRPr="004958DC">
        <w:rPr>
          <w:sz w:val="24"/>
          <w:szCs w:val="24"/>
          <w:lang w:val="pl-PL"/>
        </w:rPr>
        <w:t xml:space="preserve"> </w:t>
      </w:r>
      <w:r w:rsidR="004958DC">
        <w:rPr>
          <w:sz w:val="24"/>
          <w:szCs w:val="24"/>
        </w:rPr>
        <w:fldChar w:fldCharType="begin"/>
      </w:r>
      <w:r w:rsidR="004958DC" w:rsidRPr="004958DC">
        <w:rPr>
          <w:sz w:val="24"/>
          <w:szCs w:val="24"/>
          <w:lang w:val="pl-PL"/>
        </w:rPr>
        <w:instrText xml:space="preserve"> REF _Ref138263871 \h </w:instrText>
      </w:r>
      <w:r w:rsidR="004958DC">
        <w:rPr>
          <w:sz w:val="24"/>
          <w:szCs w:val="24"/>
        </w:rPr>
      </w:r>
      <w:r w:rsidR="004958DC">
        <w:rPr>
          <w:sz w:val="24"/>
          <w:szCs w:val="24"/>
        </w:rPr>
        <w:fldChar w:fldCharType="separate"/>
      </w:r>
      <w:r w:rsidR="004958DC" w:rsidRPr="004958DC">
        <w:rPr>
          <w:i/>
          <w:lang w:val="pl-PL"/>
        </w:rPr>
        <w:t xml:space="preserve">Tabela </w:t>
      </w:r>
      <w:r w:rsidR="004958DC" w:rsidRPr="004958DC">
        <w:rPr>
          <w:i/>
          <w:noProof/>
          <w:lang w:val="pl-PL"/>
        </w:rPr>
        <w:t>6</w:t>
      </w:r>
      <w:r w:rsidR="004958DC" w:rsidRPr="004958DC">
        <w:rPr>
          <w:i/>
          <w:lang w:val="pl-PL"/>
        </w:rPr>
        <w:t>. Dwustronne p-</w:t>
      </w:r>
      <w:proofErr w:type="spellStart"/>
      <w:r w:rsidR="004958DC" w:rsidRPr="004958DC">
        <w:rPr>
          <w:i/>
          <w:lang w:val="pl-PL"/>
        </w:rPr>
        <w:t>value</w:t>
      </w:r>
      <w:proofErr w:type="spellEnd"/>
      <w:r w:rsidR="004958DC">
        <w:rPr>
          <w:sz w:val="24"/>
          <w:szCs w:val="24"/>
        </w:rPr>
        <w:fldChar w:fldCharType="end"/>
      </w:r>
      <w:r w:rsidR="00027D0D" w:rsidRPr="004958DC">
        <w:rPr>
          <w:sz w:val="24"/>
          <w:szCs w:val="24"/>
          <w:lang w:val="pl-PL"/>
        </w:rPr>
        <w:t xml:space="preserve">. - </w:t>
      </w:r>
      <w:r w:rsidR="009A77D6" w:rsidRPr="004958DC">
        <w:rPr>
          <w:sz w:val="24"/>
          <w:szCs w:val="24"/>
          <w:lang w:val="pl-PL"/>
        </w:rPr>
        <w:t>Wszystkie</w:t>
      </w:r>
      <w:r w:rsidRPr="004958DC">
        <w:rPr>
          <w:sz w:val="24"/>
          <w:szCs w:val="24"/>
          <w:lang w:val="pl-PL"/>
        </w:rPr>
        <w:t xml:space="preserve"> zmienne są istotnie (p&lt;0,05) skorelowane ze zmienną objaśniającą. </w:t>
      </w:r>
      <w:r w:rsidR="00027D0D" w:rsidRPr="004958DC">
        <w:rPr>
          <w:sz w:val="24"/>
          <w:szCs w:val="24"/>
          <w:lang w:val="pl-PL"/>
        </w:rPr>
        <w:t xml:space="preserve">A co za tym idzie: do modelu jako wstępne zmienne objaśniające bierzemy zmienne: Budżet na badania i rozwój, Internet </w:t>
      </w:r>
      <w:proofErr w:type="spellStart"/>
      <w:r w:rsidR="00027D0D" w:rsidRPr="004958DC">
        <w:rPr>
          <w:sz w:val="24"/>
          <w:szCs w:val="24"/>
          <w:lang w:val="pl-PL"/>
        </w:rPr>
        <w:t>use</w:t>
      </w:r>
      <w:proofErr w:type="spellEnd"/>
      <w:r w:rsidR="00027D0D" w:rsidRPr="004958DC">
        <w:rPr>
          <w:sz w:val="24"/>
          <w:szCs w:val="24"/>
          <w:lang w:val="pl-PL"/>
        </w:rPr>
        <w:t>, Produkcja energii, Wskaźnik konsumpcji, Wydajność pracowników, Zarobki roczne, Zwolnienia ze szpitala.</w:t>
      </w:r>
    </w:p>
    <w:p w14:paraId="50BE2A3E" w14:textId="77777777" w:rsidR="00027D0D" w:rsidRPr="00D25B04" w:rsidRDefault="00027D0D" w:rsidP="000533BF">
      <w:pPr>
        <w:spacing w:line="240" w:lineRule="auto"/>
        <w:rPr>
          <w:szCs w:val="22"/>
          <w:lang w:val="pl-PL"/>
        </w:rPr>
      </w:pPr>
    </w:p>
    <w:p w14:paraId="2A675F2C" w14:textId="2F36E3BC" w:rsidR="00027D0D" w:rsidRPr="006C063F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</w:rPr>
      </w:pPr>
      <w:bookmarkStart w:id="42" w:name="_Toc138796974"/>
      <w:proofErr w:type="spellStart"/>
      <w:r w:rsidRPr="006C063F">
        <w:rPr>
          <w:rFonts w:ascii="Palatino Linotype" w:hAnsi="Palatino Linotype"/>
          <w:color w:val="000000" w:themeColor="text1"/>
        </w:rPr>
        <w:t>Budowa</w:t>
      </w:r>
      <w:proofErr w:type="spellEnd"/>
      <w:r w:rsidRPr="006C063F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Pr="006C063F">
        <w:rPr>
          <w:rFonts w:ascii="Palatino Linotype" w:hAnsi="Palatino Linotype"/>
          <w:color w:val="000000" w:themeColor="text1"/>
        </w:rPr>
        <w:t>modelu</w:t>
      </w:r>
      <w:proofErr w:type="spellEnd"/>
      <w:r w:rsidR="008E6956" w:rsidRPr="006C063F">
        <w:rPr>
          <w:rFonts w:ascii="Palatino Linotype" w:hAnsi="Palatino Linotype"/>
          <w:color w:val="000000" w:themeColor="text1"/>
        </w:rPr>
        <w:t xml:space="preserve"> </w:t>
      </w:r>
      <w:proofErr w:type="spellStart"/>
      <w:r w:rsidR="008E6956" w:rsidRPr="006C063F">
        <w:rPr>
          <w:rFonts w:ascii="Palatino Linotype" w:hAnsi="Palatino Linotype"/>
          <w:color w:val="000000" w:themeColor="text1"/>
        </w:rPr>
        <w:t>regresji</w:t>
      </w:r>
      <w:bookmarkEnd w:id="42"/>
      <w:proofErr w:type="spellEnd"/>
    </w:p>
    <w:p w14:paraId="5ABADBDF" w14:textId="77777777" w:rsidR="00C57474" w:rsidRDefault="00C57474" w:rsidP="006D2FD8">
      <w:pPr>
        <w:pStyle w:val="Legenda"/>
        <w:rPr>
          <w:lang w:val="pl-PL"/>
        </w:rPr>
      </w:pPr>
    </w:p>
    <w:p w14:paraId="10ADE780" w14:textId="0D543220" w:rsidR="006618D5" w:rsidRPr="006618D5" w:rsidRDefault="006618D5" w:rsidP="006618D5">
      <w:pPr>
        <w:pStyle w:val="Legenda"/>
        <w:keepNext/>
        <w:jc w:val="center"/>
        <w:rPr>
          <w:i/>
          <w:iCs w:val="0"/>
        </w:rPr>
      </w:pPr>
      <w:proofErr w:type="spellStart"/>
      <w:r w:rsidRPr="006618D5">
        <w:rPr>
          <w:i/>
          <w:iCs w:val="0"/>
        </w:rPr>
        <w:t>Tabela</w:t>
      </w:r>
      <w:proofErr w:type="spellEnd"/>
      <w:r w:rsidRPr="006618D5">
        <w:rPr>
          <w:i/>
          <w:iCs w:val="0"/>
        </w:rPr>
        <w:t xml:space="preserve"> </w:t>
      </w:r>
      <w:r w:rsidRPr="006618D5">
        <w:rPr>
          <w:i/>
          <w:iCs w:val="0"/>
        </w:rPr>
        <w:fldChar w:fldCharType="begin"/>
      </w:r>
      <w:r w:rsidRPr="006618D5">
        <w:rPr>
          <w:i/>
          <w:iCs w:val="0"/>
        </w:rPr>
        <w:instrText xml:space="preserve"> SEQ Tabela \* ARABIC </w:instrText>
      </w:r>
      <w:r w:rsidRPr="006618D5">
        <w:rPr>
          <w:i/>
          <w:iCs w:val="0"/>
        </w:rPr>
        <w:fldChar w:fldCharType="separate"/>
      </w:r>
      <w:r w:rsidR="00FF67BD">
        <w:rPr>
          <w:i/>
          <w:iCs w:val="0"/>
          <w:noProof/>
        </w:rPr>
        <w:t>7</w:t>
      </w:r>
      <w:r w:rsidRPr="006618D5">
        <w:rPr>
          <w:i/>
          <w:iCs w:val="0"/>
        </w:rPr>
        <w:fldChar w:fldCharType="end"/>
      </w:r>
      <w:r w:rsidRPr="006618D5">
        <w:rPr>
          <w:i/>
          <w:iCs w:val="0"/>
        </w:rPr>
        <w:t xml:space="preserve">. Model </w:t>
      </w:r>
      <w:proofErr w:type="spellStart"/>
      <w:r w:rsidRPr="006618D5">
        <w:rPr>
          <w:i/>
          <w:iCs w:val="0"/>
        </w:rPr>
        <w:t>regresji</w:t>
      </w:r>
      <w:proofErr w:type="spellEnd"/>
      <w:r w:rsidRPr="006618D5">
        <w:rPr>
          <w:i/>
          <w:iCs w:val="0"/>
        </w:rPr>
        <w:t xml:space="preserve"> 1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2093"/>
        <w:gridCol w:w="2093"/>
        <w:gridCol w:w="2093"/>
        <w:gridCol w:w="2093"/>
      </w:tblGrid>
      <w:tr w:rsidR="00562537" w14:paraId="18E7D74F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1DF64" w14:textId="77777777" w:rsidR="00CB25E2" w:rsidRPr="00152917" w:rsidRDefault="00CB25E2" w:rsidP="000B4C32">
            <w:pPr>
              <w:pStyle w:val="Legenda"/>
              <w:jc w:val="center"/>
              <w:rPr>
                <w:sz w:val="16"/>
                <w:szCs w:val="16"/>
                <w:lang w:val="pl-PL" w:eastAsia="pl-PL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3CFF3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Estimate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D8834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Std. Error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EEE29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 value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3685E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(&gt;|t|)</w:t>
            </w:r>
          </w:p>
        </w:tc>
      </w:tr>
      <w:tr w:rsidR="00562537" w14:paraId="52AA936C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BC09A" w14:textId="77777777" w:rsidR="00CB25E2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>
              <w:rPr>
                <w:sz w:val="16"/>
                <w:szCs w:val="16"/>
                <w:lang w:val="pl-PL" w:eastAsia="pl-PL"/>
              </w:rPr>
              <w:t>(</w:t>
            </w:r>
            <w:proofErr w:type="spellStart"/>
            <w:r>
              <w:rPr>
                <w:sz w:val="16"/>
                <w:szCs w:val="16"/>
                <w:lang w:val="pl-PL" w:eastAsia="pl-PL"/>
              </w:rPr>
              <w:t>Intercept</w:t>
            </w:r>
            <w:proofErr w:type="spellEnd"/>
            <w:r>
              <w:rPr>
                <w:sz w:val="16"/>
                <w:szCs w:val="16"/>
                <w:lang w:val="pl-PL" w:eastAsia="pl-PL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891B0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-24789.2162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9DA31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13098.2674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447B1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-1.893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F2C7E" w14:textId="77777777" w:rsidR="00CB25E2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0.0711</w:t>
            </w:r>
          </w:p>
        </w:tc>
      </w:tr>
      <w:tr w:rsidR="00562537" w14:paraId="42B19C61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6722B" w14:textId="77777777" w:rsidR="009572B1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Budżet na badania i rozwój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6D6F4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3754.6242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127E1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2640.4132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3C964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1.422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91D553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0.1685</w:t>
            </w:r>
          </w:p>
        </w:tc>
      </w:tr>
      <w:tr w:rsidR="00562537" w14:paraId="0742BCEF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C91D2A" w14:textId="77777777" w:rsidR="009572B1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 xml:space="preserve">Internet </w:t>
            </w:r>
            <w:proofErr w:type="spellStart"/>
            <w:r w:rsidRPr="00152917">
              <w:rPr>
                <w:sz w:val="16"/>
                <w:szCs w:val="16"/>
                <w:lang w:val="pl-PL" w:eastAsia="pl-PL"/>
              </w:rPr>
              <w:t>use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0AB9F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125.1901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4EB06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175.5932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90D1D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0.713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8D366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0.4830</w:t>
            </w:r>
          </w:p>
        </w:tc>
      </w:tr>
      <w:tr w:rsidR="00562537" w14:paraId="469C5EC7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56DE3D" w14:textId="77777777" w:rsidR="009572B1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>
              <w:rPr>
                <w:sz w:val="16"/>
                <w:szCs w:val="16"/>
                <w:lang w:val="pl-PL" w:eastAsia="pl-PL"/>
              </w:rPr>
              <w:t>Produkcja energii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89396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743.1344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2E1FF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349.3446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4BAE5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2B311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0.0443*</w:t>
            </w:r>
          </w:p>
        </w:tc>
      </w:tr>
      <w:tr w:rsidR="00562537" w14:paraId="26A6A07E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CDCB2" w14:textId="77777777" w:rsidR="009572B1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Wskaźnik konsumpcji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B81CA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326.8950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EF63B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54.7137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8F2B9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5.975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4935F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0.00000431 ***</w:t>
            </w:r>
          </w:p>
        </w:tc>
      </w:tr>
      <w:tr w:rsidR="00562537" w14:paraId="0CB46E7A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7DAB6" w14:textId="77777777" w:rsidR="009572B1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Wydajność pracowników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E6942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-64.7916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8ED75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89.1568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A6B3C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-0.727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10AC73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0.4747</w:t>
            </w:r>
          </w:p>
        </w:tc>
      </w:tr>
      <w:tr w:rsidR="00562537" w14:paraId="19ECE182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F08BA" w14:textId="77777777" w:rsidR="009572B1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 w:rsidRPr="00152917">
              <w:rPr>
                <w:sz w:val="16"/>
                <w:szCs w:val="16"/>
                <w:lang w:val="pl-PL" w:eastAsia="pl-PL"/>
              </w:rPr>
              <w:t>Zarobki roczne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E8935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0.4109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29498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0.2761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B3E18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-1.488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A055F" w14:textId="77777777" w:rsidR="009572B1" w:rsidRPr="00152917" w:rsidRDefault="00000000" w:rsidP="009572B1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0.1503</w:t>
            </w:r>
          </w:p>
        </w:tc>
      </w:tr>
      <w:tr w:rsidR="00562537" w14:paraId="195E33FD" w14:textId="77777777" w:rsidTr="00557E5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F940375" w14:textId="77777777" w:rsidR="009572B1" w:rsidRPr="00152917" w:rsidRDefault="00000000" w:rsidP="00557E52">
            <w:pPr>
              <w:pStyle w:val="Legenda"/>
              <w:jc w:val="left"/>
              <w:rPr>
                <w:sz w:val="16"/>
                <w:szCs w:val="16"/>
                <w:lang w:val="pl-PL" w:eastAsia="pl-PL"/>
              </w:rPr>
            </w:pPr>
            <w:r>
              <w:rPr>
                <w:sz w:val="16"/>
                <w:szCs w:val="16"/>
                <w:lang w:val="pl-PL" w:eastAsia="pl-PL"/>
              </w:rPr>
              <w:t>Zwolnienia ze szpitala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556111" w14:textId="77777777" w:rsidR="009572B1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-1.3204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79A08B" w14:textId="77777777" w:rsidR="009572B1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1.0312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10C665" w14:textId="77777777" w:rsidR="009572B1" w:rsidRPr="00152917" w:rsidRDefault="00000000" w:rsidP="000B4C32">
            <w:pPr>
              <w:pStyle w:val="Legenda"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-1.281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97D89F" w14:textId="77777777" w:rsidR="009572B1" w:rsidRPr="00152917" w:rsidRDefault="00000000" w:rsidP="0077592B">
            <w:pPr>
              <w:pStyle w:val="Legenda"/>
              <w:keepNext/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0.2131</w:t>
            </w:r>
          </w:p>
        </w:tc>
      </w:tr>
    </w:tbl>
    <w:p w14:paraId="07382FCD" w14:textId="77777777" w:rsidR="006D2FD8" w:rsidRPr="006D2FD8" w:rsidRDefault="006D2FD8" w:rsidP="006D2FD8">
      <w:pPr>
        <w:rPr>
          <w:lang w:val="pl-PL"/>
        </w:rPr>
      </w:pPr>
    </w:p>
    <w:tbl>
      <w:tblPr>
        <w:tblW w:w="28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7"/>
      </w:tblGrid>
      <w:tr w:rsidR="00562537" w14:paraId="20337E46" w14:textId="77777777" w:rsidTr="002F30D7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E6E8B" w14:textId="77777777" w:rsidR="00557E52" w:rsidRPr="00D25B04" w:rsidRDefault="00000000" w:rsidP="006F4901">
            <w:pPr>
              <w:pStyle w:val="Legenda"/>
              <w:jc w:val="left"/>
              <w:rPr>
                <w:sz w:val="16"/>
                <w:szCs w:val="16"/>
                <w:lang w:val="en-AU" w:eastAsia="pl-PL"/>
              </w:rPr>
            </w:pPr>
            <w:r w:rsidRPr="00D25B04">
              <w:rPr>
                <w:sz w:val="16"/>
                <w:szCs w:val="16"/>
                <w:lang w:val="en-AU" w:eastAsia="pl-PL"/>
              </w:rPr>
              <w:t>Residual standard error: 4625 on 23 degrees of freedom</w:t>
            </w:r>
          </w:p>
        </w:tc>
      </w:tr>
      <w:tr w:rsidR="00562537" w14:paraId="3523F1F1" w14:textId="77777777" w:rsidTr="002F30D7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00A9C" w14:textId="77777777" w:rsidR="00557E52" w:rsidRPr="00D25B04" w:rsidRDefault="00000000" w:rsidP="000B4C32">
            <w:pPr>
              <w:pStyle w:val="Legenda"/>
              <w:jc w:val="left"/>
              <w:rPr>
                <w:sz w:val="16"/>
                <w:szCs w:val="16"/>
                <w:lang w:val="en-AU" w:eastAsia="pl-PL"/>
              </w:rPr>
            </w:pPr>
            <w:proofErr w:type="spellStart"/>
            <w:r w:rsidRPr="00D25B04">
              <w:rPr>
                <w:sz w:val="16"/>
                <w:szCs w:val="16"/>
                <w:lang w:val="en-AU" w:eastAsia="pl-PL"/>
              </w:rPr>
              <w:t>Multipe</w:t>
            </w:r>
            <w:proofErr w:type="spellEnd"/>
            <w:r w:rsidRPr="00D25B04">
              <w:rPr>
                <w:sz w:val="16"/>
                <w:szCs w:val="16"/>
                <w:lang w:val="en-AU" w:eastAsia="pl-PL"/>
              </w:rPr>
              <w:t xml:space="preserve"> R-s</w:t>
            </w:r>
            <w:r w:rsidR="006F4901" w:rsidRPr="00D25B04">
              <w:rPr>
                <w:sz w:val="16"/>
                <w:szCs w:val="16"/>
                <w:lang w:val="en-AU" w:eastAsia="pl-PL"/>
              </w:rPr>
              <w:t>quared: 0.9543, Adjusted R-</w:t>
            </w:r>
            <w:proofErr w:type="spellStart"/>
            <w:r w:rsidR="006F4901" w:rsidRPr="00D25B04">
              <w:rPr>
                <w:sz w:val="16"/>
                <w:szCs w:val="16"/>
                <w:lang w:val="en-AU" w:eastAsia="pl-PL"/>
              </w:rPr>
              <w:t>squaredL</w:t>
            </w:r>
            <w:proofErr w:type="spellEnd"/>
            <w:r w:rsidR="006F4901" w:rsidRPr="00D25B04">
              <w:rPr>
                <w:sz w:val="16"/>
                <w:szCs w:val="16"/>
                <w:lang w:val="en-AU" w:eastAsia="pl-PL"/>
              </w:rPr>
              <w:t xml:space="preserve"> 0.9404</w:t>
            </w:r>
          </w:p>
        </w:tc>
      </w:tr>
      <w:tr w:rsidR="00562537" w14:paraId="50339354" w14:textId="77777777" w:rsidTr="002F30D7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57A5A" w14:textId="77777777" w:rsidR="00557E52" w:rsidRPr="00D25B04" w:rsidRDefault="00000000" w:rsidP="000B4C32">
            <w:pPr>
              <w:pStyle w:val="Legenda"/>
              <w:jc w:val="left"/>
              <w:rPr>
                <w:sz w:val="16"/>
                <w:szCs w:val="16"/>
                <w:lang w:val="en-AU" w:eastAsia="pl-PL"/>
              </w:rPr>
            </w:pPr>
            <w:r w:rsidRPr="00D25B04">
              <w:rPr>
                <w:sz w:val="16"/>
                <w:szCs w:val="16"/>
                <w:lang w:val="en-AU" w:eastAsia="pl-PL"/>
              </w:rPr>
              <w:t>F-statistic: 68.58 on 7 and 23 DF, p-value: 6.714e-14</w:t>
            </w:r>
          </w:p>
        </w:tc>
      </w:tr>
    </w:tbl>
    <w:p w14:paraId="65A7E60A" w14:textId="77777777" w:rsidR="006D2FD8" w:rsidRPr="00D25B04" w:rsidRDefault="006D2FD8" w:rsidP="006D2FD8">
      <w:pPr>
        <w:rPr>
          <w:lang w:val="en-AU"/>
        </w:rPr>
      </w:pPr>
    </w:p>
    <w:p w14:paraId="7530F661" w14:textId="77777777" w:rsidR="0070155F" w:rsidRPr="00D25B04" w:rsidRDefault="0070155F" w:rsidP="006D2FD8">
      <w:pPr>
        <w:rPr>
          <w:lang w:val="en-AU"/>
        </w:rPr>
      </w:pPr>
    </w:p>
    <w:p w14:paraId="3D21F032" w14:textId="5A8E5974" w:rsidR="00823646" w:rsidRPr="004958DC" w:rsidRDefault="00000000" w:rsidP="00823646">
      <w:pPr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t xml:space="preserve">Wartość współczynnika determinacji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sup>
        </m:sSup>
      </m:oMath>
      <w:r w:rsidRPr="004958DC">
        <w:rPr>
          <w:sz w:val="24"/>
          <w:szCs w:val="24"/>
          <w:lang w:val="pl-PL"/>
        </w:rPr>
        <w:t xml:space="preserve"> 0.9543 oznacza, że 95.43% zmienności w zmiennej zależnej jest wyjaśniane przez zastosowany model regresji. Wysoka wartość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sup>
        </m:sSup>
      </m:oMath>
      <w:r w:rsidRPr="004958DC">
        <w:rPr>
          <w:sz w:val="24"/>
          <w:szCs w:val="24"/>
          <w:lang w:val="pl-PL"/>
        </w:rPr>
        <w:t xml:space="preserve"> sugeruje, że model bardzo dobrze dopasowuje się do danych. Wartość p-value </w:t>
      </w:r>
      <w:r w:rsidR="00B20813" w:rsidRPr="004958DC">
        <w:rPr>
          <w:sz w:val="24"/>
          <w:szCs w:val="24"/>
          <w:lang w:val="pl-PL"/>
        </w:rPr>
        <w:t>na poziomie</w:t>
      </w:r>
      <w:r w:rsidRPr="004958DC">
        <w:rPr>
          <w:sz w:val="24"/>
          <w:szCs w:val="24"/>
          <w:lang w:val="pl-PL"/>
        </w:rPr>
        <w:t xml:space="preserve"> 0.00 </w:t>
      </w:r>
      <w:r w:rsidR="00B20813" w:rsidRPr="004958DC">
        <w:rPr>
          <w:sz w:val="24"/>
          <w:szCs w:val="24"/>
          <w:lang w:val="pl-PL"/>
        </w:rPr>
        <w:t>sugeruje, że model regresji jest statystycznie istotny. Nie wszystkie zmienne są jednak istotne.</w:t>
      </w:r>
      <w:r w:rsidR="00BB1492">
        <w:rPr>
          <w:sz w:val="24"/>
          <w:szCs w:val="24"/>
          <w:lang w:val="pl-PL"/>
        </w:rPr>
        <w:t xml:space="preserve"> </w:t>
      </w:r>
      <w:r w:rsidRPr="004958DC">
        <w:rPr>
          <w:sz w:val="24"/>
          <w:szCs w:val="24"/>
          <w:lang w:val="pl-PL"/>
        </w:rPr>
        <w:t>Zmiennymi istotnymi są: Produkcja energii</w:t>
      </w:r>
      <w:r w:rsidR="00B11A56" w:rsidRPr="004958DC">
        <w:rPr>
          <w:sz w:val="24"/>
          <w:szCs w:val="24"/>
          <w:lang w:val="pl-PL"/>
        </w:rPr>
        <w:t xml:space="preserve">, </w:t>
      </w:r>
      <w:r w:rsidRPr="004958DC">
        <w:rPr>
          <w:sz w:val="24"/>
          <w:szCs w:val="24"/>
          <w:lang w:val="pl-PL"/>
        </w:rPr>
        <w:t xml:space="preserve">Wskaźnik konsumpcji więc te zmienne bierzemy. Poza tym bierzemy jeszcze zmienną – Zarobki roczne, </w:t>
      </w:r>
      <w:r w:rsidR="00A06101" w:rsidRPr="004958DC">
        <w:rPr>
          <w:sz w:val="24"/>
          <w:szCs w:val="24"/>
          <w:lang w:val="pl-PL"/>
        </w:rPr>
        <w:t>gdyż jego p-</w:t>
      </w:r>
      <w:proofErr w:type="spellStart"/>
      <w:r w:rsidR="00A06101" w:rsidRPr="004958DC">
        <w:rPr>
          <w:sz w:val="24"/>
          <w:szCs w:val="24"/>
          <w:lang w:val="pl-PL"/>
        </w:rPr>
        <w:t>value</w:t>
      </w:r>
      <w:proofErr w:type="spellEnd"/>
      <w:r w:rsidR="00A06101" w:rsidRPr="004958DC">
        <w:rPr>
          <w:sz w:val="24"/>
          <w:szCs w:val="24"/>
          <w:lang w:val="pl-PL"/>
        </w:rPr>
        <w:t xml:space="preserve"> jest stosunkowo nie duże na tle pozostałych zmiennych</w:t>
      </w:r>
      <w:r w:rsidR="00BB1492">
        <w:rPr>
          <w:sz w:val="24"/>
          <w:szCs w:val="24"/>
          <w:lang w:val="pl-PL"/>
        </w:rPr>
        <w:t>.</w:t>
      </w:r>
    </w:p>
    <w:p w14:paraId="5A088142" w14:textId="77777777" w:rsidR="00B20813" w:rsidRPr="006D2FD8" w:rsidRDefault="00B20813" w:rsidP="006D2FD8">
      <w:pPr>
        <w:rPr>
          <w:lang w:val="pl-PL"/>
        </w:rPr>
      </w:pPr>
    </w:p>
    <w:p w14:paraId="1353ABAD" w14:textId="77777777" w:rsidR="006D2FD8" w:rsidRDefault="006D2FD8" w:rsidP="006D2FD8">
      <w:pPr>
        <w:rPr>
          <w:lang w:val="pl-PL"/>
        </w:rPr>
      </w:pPr>
    </w:p>
    <w:p w14:paraId="0BEDD881" w14:textId="77777777" w:rsidR="0070155F" w:rsidRDefault="0070155F" w:rsidP="006D2FD8">
      <w:pPr>
        <w:rPr>
          <w:lang w:val="pl-PL"/>
        </w:rPr>
      </w:pPr>
    </w:p>
    <w:p w14:paraId="3E97795F" w14:textId="77777777" w:rsidR="0070155F" w:rsidRDefault="0070155F" w:rsidP="006D2FD8">
      <w:pPr>
        <w:rPr>
          <w:lang w:val="pl-PL"/>
        </w:rPr>
      </w:pPr>
    </w:p>
    <w:p w14:paraId="5418074E" w14:textId="77777777" w:rsidR="0070155F" w:rsidRDefault="0070155F" w:rsidP="006D2FD8">
      <w:pPr>
        <w:rPr>
          <w:lang w:val="pl-PL"/>
        </w:rPr>
      </w:pPr>
    </w:p>
    <w:p w14:paraId="38DD145A" w14:textId="77777777" w:rsidR="0070155F" w:rsidRDefault="0070155F" w:rsidP="006D2FD8">
      <w:pPr>
        <w:rPr>
          <w:lang w:val="pl-PL"/>
        </w:rPr>
      </w:pPr>
    </w:p>
    <w:p w14:paraId="16D95B40" w14:textId="77777777" w:rsidR="0070155F" w:rsidRDefault="0070155F" w:rsidP="006D2FD8">
      <w:pPr>
        <w:rPr>
          <w:lang w:val="pl-PL"/>
        </w:rPr>
      </w:pPr>
    </w:p>
    <w:p w14:paraId="2B8E7261" w14:textId="77777777" w:rsidR="0070155F" w:rsidRDefault="00000000" w:rsidP="006D2FD8">
      <w:pPr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737FCF21" wp14:editId="25A3A324">
            <wp:simplePos x="0" y="0"/>
            <wp:positionH relativeFrom="column">
              <wp:posOffset>571500</wp:posOffset>
            </wp:positionH>
            <wp:positionV relativeFrom="paragraph">
              <wp:posOffset>75063</wp:posOffset>
            </wp:positionV>
            <wp:extent cx="545592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494" y="21550"/>
                <wp:lineTo x="21494" y="0"/>
                <wp:lineTo x="0" y="0"/>
              </wp:wrapPolygon>
            </wp:wrapTight>
            <wp:docPr id="336469840" name="Obraz 2" descr="Obraz zawierający tekst, diagram, Prostoką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69840" name="Obraz 2" descr="Obraz zawierający tekst, diagram, Prostokąt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6BBB2" w14:textId="77777777" w:rsidR="005E1829" w:rsidRDefault="005E1829" w:rsidP="006D2FD8">
      <w:pPr>
        <w:rPr>
          <w:lang w:val="pl-PL"/>
        </w:rPr>
      </w:pPr>
    </w:p>
    <w:p w14:paraId="6D1B67F0" w14:textId="77777777" w:rsidR="005E1829" w:rsidRDefault="005E1829" w:rsidP="006D2FD8">
      <w:pPr>
        <w:rPr>
          <w:lang w:val="pl-PL"/>
        </w:rPr>
      </w:pPr>
    </w:p>
    <w:p w14:paraId="4F6F5EF1" w14:textId="77777777" w:rsidR="005E1829" w:rsidRDefault="005E1829" w:rsidP="006D2FD8">
      <w:pPr>
        <w:rPr>
          <w:lang w:val="pl-PL"/>
        </w:rPr>
      </w:pPr>
    </w:p>
    <w:p w14:paraId="7E9A2E05" w14:textId="77777777" w:rsidR="005E1829" w:rsidRDefault="005E1829" w:rsidP="006D2FD8">
      <w:pPr>
        <w:rPr>
          <w:lang w:val="pl-PL"/>
        </w:rPr>
      </w:pPr>
    </w:p>
    <w:p w14:paraId="7BE47A49" w14:textId="77777777" w:rsidR="005E1829" w:rsidRDefault="005E1829" w:rsidP="006D2FD8">
      <w:pPr>
        <w:rPr>
          <w:lang w:val="pl-PL"/>
        </w:rPr>
      </w:pPr>
    </w:p>
    <w:p w14:paraId="0734481F" w14:textId="77777777" w:rsidR="005E1829" w:rsidRDefault="005E1829" w:rsidP="006D2FD8">
      <w:pPr>
        <w:rPr>
          <w:lang w:val="pl-PL"/>
        </w:rPr>
      </w:pPr>
    </w:p>
    <w:p w14:paraId="7BBF7BA4" w14:textId="77777777" w:rsidR="005E1829" w:rsidRDefault="005E1829" w:rsidP="006D2FD8">
      <w:pPr>
        <w:rPr>
          <w:lang w:val="pl-PL"/>
        </w:rPr>
      </w:pPr>
    </w:p>
    <w:p w14:paraId="7BF72D1F" w14:textId="77777777" w:rsidR="005E1829" w:rsidRDefault="005E1829" w:rsidP="006D2FD8">
      <w:pPr>
        <w:rPr>
          <w:lang w:val="pl-PL"/>
        </w:rPr>
      </w:pPr>
    </w:p>
    <w:p w14:paraId="548B09DA" w14:textId="77777777" w:rsidR="005E1829" w:rsidRDefault="005E1829" w:rsidP="006D2FD8">
      <w:pPr>
        <w:rPr>
          <w:lang w:val="pl-PL"/>
        </w:rPr>
      </w:pPr>
    </w:p>
    <w:p w14:paraId="7505D951" w14:textId="77777777" w:rsidR="005E1829" w:rsidRDefault="005E1829" w:rsidP="006D2FD8">
      <w:pPr>
        <w:rPr>
          <w:lang w:val="pl-PL"/>
        </w:rPr>
      </w:pPr>
    </w:p>
    <w:p w14:paraId="7C6EF28E" w14:textId="77777777" w:rsidR="005E1829" w:rsidRDefault="005E1829" w:rsidP="006D2FD8">
      <w:pPr>
        <w:rPr>
          <w:lang w:val="pl-PL"/>
        </w:rPr>
      </w:pPr>
    </w:p>
    <w:p w14:paraId="475C34C9" w14:textId="77777777" w:rsidR="005E1829" w:rsidRDefault="005E1829" w:rsidP="006D2FD8">
      <w:pPr>
        <w:rPr>
          <w:lang w:val="pl-PL"/>
        </w:rPr>
      </w:pPr>
    </w:p>
    <w:p w14:paraId="3761DEF5" w14:textId="77777777" w:rsidR="005E1829" w:rsidRDefault="005E1829" w:rsidP="006D2FD8">
      <w:pPr>
        <w:rPr>
          <w:lang w:val="pl-PL"/>
        </w:rPr>
      </w:pPr>
    </w:p>
    <w:p w14:paraId="40B331F9" w14:textId="77777777" w:rsidR="005E1829" w:rsidRDefault="005E1829" w:rsidP="006D2FD8">
      <w:pPr>
        <w:rPr>
          <w:lang w:val="pl-PL"/>
        </w:rPr>
      </w:pPr>
    </w:p>
    <w:p w14:paraId="3590F68C" w14:textId="77777777" w:rsidR="005E1829" w:rsidRDefault="005E1829" w:rsidP="006D2FD8">
      <w:pPr>
        <w:rPr>
          <w:lang w:val="pl-PL"/>
        </w:rPr>
      </w:pPr>
    </w:p>
    <w:p w14:paraId="154F3194" w14:textId="77777777" w:rsidR="005E1829" w:rsidRDefault="005E1829" w:rsidP="006D2FD8">
      <w:pPr>
        <w:rPr>
          <w:lang w:val="pl-PL"/>
        </w:rPr>
      </w:pPr>
    </w:p>
    <w:p w14:paraId="1A2DB0A4" w14:textId="77777777" w:rsidR="005E1829" w:rsidRDefault="005E1829" w:rsidP="006D2FD8">
      <w:pPr>
        <w:rPr>
          <w:lang w:val="pl-PL"/>
        </w:rPr>
      </w:pPr>
    </w:p>
    <w:p w14:paraId="65DE4E0E" w14:textId="77777777" w:rsidR="005E1829" w:rsidRDefault="005E1829" w:rsidP="006D2FD8">
      <w:pPr>
        <w:rPr>
          <w:lang w:val="pl-PL"/>
        </w:rPr>
      </w:pPr>
    </w:p>
    <w:p w14:paraId="1C655E0F" w14:textId="77777777" w:rsidR="005E1829" w:rsidRDefault="005E1829" w:rsidP="006D2FD8">
      <w:pPr>
        <w:rPr>
          <w:lang w:val="pl-PL"/>
        </w:rPr>
      </w:pPr>
    </w:p>
    <w:p w14:paraId="77D6194C" w14:textId="77777777" w:rsidR="0070155F" w:rsidRDefault="0070155F" w:rsidP="006D2FD8">
      <w:pPr>
        <w:rPr>
          <w:lang w:val="pl-PL"/>
        </w:rPr>
      </w:pPr>
    </w:p>
    <w:p w14:paraId="6B956D1F" w14:textId="77777777" w:rsidR="0070155F" w:rsidRDefault="0070155F" w:rsidP="006D2FD8">
      <w:pPr>
        <w:rPr>
          <w:lang w:val="pl-PL"/>
        </w:rPr>
      </w:pPr>
    </w:p>
    <w:p w14:paraId="5E88297C" w14:textId="77777777" w:rsidR="0070155F" w:rsidRDefault="0070155F" w:rsidP="006D2FD8">
      <w:pPr>
        <w:rPr>
          <w:lang w:val="pl-PL"/>
        </w:rPr>
      </w:pPr>
    </w:p>
    <w:p w14:paraId="60E80D59" w14:textId="496A67FE" w:rsidR="00FF67BD" w:rsidRPr="00FF67BD" w:rsidRDefault="00FF67BD" w:rsidP="00FF67BD">
      <w:pPr>
        <w:pStyle w:val="Legenda"/>
        <w:keepNext/>
        <w:jc w:val="center"/>
        <w:rPr>
          <w:i/>
          <w:iCs w:val="0"/>
        </w:rPr>
      </w:pPr>
      <w:proofErr w:type="spellStart"/>
      <w:r w:rsidRPr="00FF67BD">
        <w:rPr>
          <w:i/>
          <w:iCs w:val="0"/>
        </w:rPr>
        <w:t>Tabela</w:t>
      </w:r>
      <w:proofErr w:type="spellEnd"/>
      <w:r w:rsidRPr="00FF67BD">
        <w:rPr>
          <w:i/>
          <w:iCs w:val="0"/>
        </w:rPr>
        <w:t xml:space="preserve"> </w:t>
      </w:r>
      <w:r w:rsidRPr="00FF67BD">
        <w:rPr>
          <w:i/>
          <w:iCs w:val="0"/>
        </w:rPr>
        <w:fldChar w:fldCharType="begin"/>
      </w:r>
      <w:r w:rsidRPr="00FF67BD">
        <w:rPr>
          <w:i/>
          <w:iCs w:val="0"/>
        </w:rPr>
        <w:instrText xml:space="preserve"> SEQ Tabela \* ARABIC </w:instrText>
      </w:r>
      <w:r w:rsidRPr="00FF67BD">
        <w:rPr>
          <w:i/>
          <w:iCs w:val="0"/>
        </w:rPr>
        <w:fldChar w:fldCharType="separate"/>
      </w:r>
      <w:r w:rsidRPr="00FF67BD">
        <w:rPr>
          <w:i/>
          <w:iCs w:val="0"/>
          <w:noProof/>
        </w:rPr>
        <w:t>8</w:t>
      </w:r>
      <w:r w:rsidRPr="00FF67BD">
        <w:rPr>
          <w:i/>
          <w:iCs w:val="0"/>
        </w:rPr>
        <w:fldChar w:fldCharType="end"/>
      </w:r>
      <w:r w:rsidRPr="00FF67BD">
        <w:rPr>
          <w:i/>
          <w:iCs w:val="0"/>
        </w:rPr>
        <w:t xml:space="preserve">. Model </w:t>
      </w:r>
      <w:proofErr w:type="spellStart"/>
      <w:r w:rsidRPr="00FF67BD">
        <w:rPr>
          <w:i/>
          <w:iCs w:val="0"/>
        </w:rPr>
        <w:t>regresji</w:t>
      </w:r>
      <w:proofErr w:type="spellEnd"/>
      <w:r w:rsidRPr="00FF67BD">
        <w:rPr>
          <w:i/>
          <w:iCs w:val="0"/>
        </w:rPr>
        <w:t xml:space="preserve"> 2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5"/>
        <w:gridCol w:w="2090"/>
        <w:gridCol w:w="2090"/>
        <w:gridCol w:w="2090"/>
        <w:gridCol w:w="2091"/>
      </w:tblGrid>
      <w:tr w:rsidR="00562537" w:rsidRPr="00862123" w14:paraId="79AF6A6A" w14:textId="77777777" w:rsidTr="000B4C3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C5131" w14:textId="77777777" w:rsidR="00B966A1" w:rsidRPr="00862123" w:rsidRDefault="00B966A1" w:rsidP="000B4C32">
            <w:pPr>
              <w:pStyle w:val="Legenda"/>
              <w:jc w:val="center"/>
              <w:rPr>
                <w:szCs w:val="20"/>
                <w:lang w:val="pl-PL" w:eastAsia="pl-PL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381CA" w14:textId="77777777" w:rsidR="00B966A1" w:rsidRPr="00862123" w:rsidRDefault="00000000" w:rsidP="000B4C32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Estimate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71D0B" w14:textId="77777777" w:rsidR="00B966A1" w:rsidRPr="00862123" w:rsidRDefault="00000000" w:rsidP="000B4C32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Std. Error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1EFD0" w14:textId="77777777" w:rsidR="00B966A1" w:rsidRPr="00862123" w:rsidRDefault="00000000" w:rsidP="000B4C32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T value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B69C" w14:textId="77777777" w:rsidR="00B966A1" w:rsidRPr="00862123" w:rsidRDefault="00000000" w:rsidP="000B4C32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proofErr w:type="spellStart"/>
            <w:r w:rsidRPr="00862123">
              <w:rPr>
                <w:rFonts w:cs="Calibri"/>
                <w:color w:val="000000"/>
                <w:szCs w:val="20"/>
              </w:rPr>
              <w:t>Pr</w:t>
            </w:r>
            <w:proofErr w:type="spellEnd"/>
            <w:r w:rsidRPr="00862123">
              <w:rPr>
                <w:rFonts w:cs="Calibri"/>
                <w:color w:val="000000"/>
                <w:szCs w:val="20"/>
              </w:rPr>
              <w:t>(&gt;|t|)</w:t>
            </w:r>
          </w:p>
        </w:tc>
      </w:tr>
      <w:tr w:rsidR="00562537" w:rsidRPr="00862123" w14:paraId="65B8DF22" w14:textId="77777777" w:rsidTr="000B4C3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26C80" w14:textId="77777777" w:rsidR="00B966A1" w:rsidRPr="00862123" w:rsidRDefault="00000000" w:rsidP="002F30D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szCs w:val="20"/>
                <w:lang w:val="pl-PL" w:eastAsia="pl-PL"/>
              </w:rPr>
              <w:t>(</w:t>
            </w:r>
            <w:proofErr w:type="spellStart"/>
            <w:r w:rsidRPr="00862123">
              <w:rPr>
                <w:szCs w:val="20"/>
                <w:lang w:val="pl-PL" w:eastAsia="pl-PL"/>
              </w:rPr>
              <w:t>Intercept</w:t>
            </w:r>
            <w:proofErr w:type="spellEnd"/>
            <w:r w:rsidRPr="00862123">
              <w:rPr>
                <w:szCs w:val="20"/>
                <w:lang w:val="pl-PL" w:eastAsia="pl-PL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95E6A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-21473.4797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7E246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2631.4551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06222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-8.160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18FDC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0.00000000916***</w:t>
            </w:r>
          </w:p>
        </w:tc>
      </w:tr>
      <w:tr w:rsidR="00562537" w:rsidRPr="00862123" w14:paraId="496350AA" w14:textId="77777777" w:rsidTr="000B4C3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510FE" w14:textId="77777777" w:rsidR="00B966A1" w:rsidRPr="00862123" w:rsidRDefault="00000000" w:rsidP="002F30D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szCs w:val="20"/>
                <w:lang w:val="pl-PL" w:eastAsia="pl-PL"/>
              </w:rPr>
              <w:t>Produkcja energii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99A7E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608.4336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8B2CA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291.8271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F972B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2.085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737C6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0.046664*</w:t>
            </w:r>
          </w:p>
        </w:tc>
      </w:tr>
      <w:tr w:rsidR="00562537" w:rsidRPr="00862123" w14:paraId="25EAC4C2" w14:textId="77777777" w:rsidTr="000B4C3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A6A45" w14:textId="77777777" w:rsidR="00B966A1" w:rsidRPr="00862123" w:rsidRDefault="00000000" w:rsidP="002F30D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szCs w:val="20"/>
                <w:lang w:val="pl-PL" w:eastAsia="pl-PL"/>
              </w:rPr>
              <w:t>Wskaźnik konsumpcji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B8ABE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285.0313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B68547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37.7064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3AEA3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7.559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F85BE" w14:textId="77777777" w:rsidR="00B966A1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0.00000003937***</w:t>
            </w:r>
          </w:p>
        </w:tc>
      </w:tr>
      <w:tr w:rsidR="00562537" w:rsidRPr="00862123" w14:paraId="534CDC73" w14:textId="77777777" w:rsidTr="000B4C32">
        <w:trPr>
          <w:trHeight w:val="286"/>
        </w:trPr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8B0E2F" w14:textId="77777777" w:rsidR="00F93FD0" w:rsidRPr="00862123" w:rsidRDefault="00000000" w:rsidP="002F30D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szCs w:val="20"/>
                <w:lang w:val="pl-PL" w:eastAsia="pl-PL"/>
              </w:rPr>
              <w:t>Zarobki roczne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ABF466" w14:textId="77777777" w:rsidR="00F93FD0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0.8084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CB9FEE" w14:textId="77777777" w:rsidR="00F93FD0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0.1785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C3541C" w14:textId="77777777" w:rsidR="00F93FD0" w:rsidRPr="00862123" w:rsidRDefault="00000000" w:rsidP="002F30D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4.528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7EB0AD" w14:textId="77777777" w:rsidR="00F93FD0" w:rsidRPr="00862123" w:rsidRDefault="00000000" w:rsidP="002F30D7">
            <w:pPr>
              <w:pStyle w:val="Legenda"/>
              <w:keepNext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0.000108***</w:t>
            </w:r>
          </w:p>
        </w:tc>
      </w:tr>
    </w:tbl>
    <w:p w14:paraId="37E345D4" w14:textId="77777777" w:rsidR="006D2FD8" w:rsidRPr="00862123" w:rsidRDefault="006D2FD8" w:rsidP="002F30D7">
      <w:pPr>
        <w:jc w:val="center"/>
        <w:rPr>
          <w:sz w:val="20"/>
          <w:lang w:val="pl-PL"/>
        </w:rPr>
      </w:pPr>
    </w:p>
    <w:p w14:paraId="24FA9D20" w14:textId="77777777" w:rsidR="00F93FD0" w:rsidRPr="00862123" w:rsidRDefault="00F93FD0" w:rsidP="002F30D7">
      <w:pPr>
        <w:jc w:val="center"/>
        <w:rPr>
          <w:sz w:val="20"/>
          <w:lang w:val="pl-PL"/>
        </w:rPr>
      </w:pPr>
    </w:p>
    <w:tbl>
      <w:tblPr>
        <w:tblW w:w="28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7"/>
      </w:tblGrid>
      <w:tr w:rsidR="00562537" w:rsidRPr="00862123" w14:paraId="3D1EE628" w14:textId="77777777" w:rsidTr="002F30D7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A9690" w14:textId="77777777" w:rsidR="00F93FD0" w:rsidRPr="00862123" w:rsidRDefault="00000000" w:rsidP="002F30D7">
            <w:pPr>
              <w:pStyle w:val="Legenda"/>
              <w:jc w:val="center"/>
              <w:rPr>
                <w:szCs w:val="20"/>
                <w:lang w:val="en-AU" w:eastAsia="pl-PL"/>
              </w:rPr>
            </w:pPr>
            <w:r w:rsidRPr="00862123">
              <w:rPr>
                <w:szCs w:val="20"/>
                <w:lang w:val="en-AU" w:eastAsia="pl-PL"/>
              </w:rPr>
              <w:t>Residual standard error: 4721 on 27 degrees of freedom</w:t>
            </w:r>
          </w:p>
        </w:tc>
      </w:tr>
      <w:tr w:rsidR="00562537" w:rsidRPr="00862123" w14:paraId="258CAB3E" w14:textId="77777777" w:rsidTr="002F30D7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0702F" w14:textId="77777777" w:rsidR="00F93FD0" w:rsidRPr="00862123" w:rsidRDefault="00000000" w:rsidP="002F30D7">
            <w:pPr>
              <w:pStyle w:val="Legenda"/>
              <w:jc w:val="center"/>
              <w:rPr>
                <w:szCs w:val="20"/>
                <w:lang w:val="en-AU" w:eastAsia="pl-PL"/>
              </w:rPr>
            </w:pPr>
            <w:proofErr w:type="spellStart"/>
            <w:r w:rsidRPr="00862123">
              <w:rPr>
                <w:szCs w:val="20"/>
                <w:lang w:val="en-AU" w:eastAsia="pl-PL"/>
              </w:rPr>
              <w:t>Multipe</w:t>
            </w:r>
            <w:proofErr w:type="spellEnd"/>
            <w:r w:rsidRPr="00862123">
              <w:rPr>
                <w:szCs w:val="20"/>
                <w:lang w:val="en-AU" w:eastAsia="pl-PL"/>
              </w:rPr>
              <w:t xml:space="preserve"> R-squared: 0.9441, Adjusted R-</w:t>
            </w:r>
            <w:proofErr w:type="spellStart"/>
            <w:r w:rsidRPr="00862123">
              <w:rPr>
                <w:szCs w:val="20"/>
                <w:lang w:val="en-AU" w:eastAsia="pl-PL"/>
              </w:rPr>
              <w:t>squaredL</w:t>
            </w:r>
            <w:proofErr w:type="spellEnd"/>
            <w:r w:rsidRPr="00862123">
              <w:rPr>
                <w:szCs w:val="20"/>
                <w:lang w:val="en-AU" w:eastAsia="pl-PL"/>
              </w:rPr>
              <w:t xml:space="preserve"> 0.9379</w:t>
            </w:r>
          </w:p>
        </w:tc>
      </w:tr>
      <w:tr w:rsidR="00562537" w:rsidRPr="00862123" w14:paraId="25B37E05" w14:textId="77777777" w:rsidTr="002F30D7">
        <w:trPr>
          <w:trHeight w:val="283"/>
          <w:jc w:val="center"/>
        </w:trPr>
        <w:tc>
          <w:tcPr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24025" w14:textId="77777777" w:rsidR="00F93FD0" w:rsidRPr="00862123" w:rsidRDefault="00000000" w:rsidP="002F30D7">
            <w:pPr>
              <w:pStyle w:val="Legenda"/>
              <w:jc w:val="center"/>
              <w:rPr>
                <w:szCs w:val="20"/>
                <w:lang w:val="en-AU" w:eastAsia="pl-PL"/>
              </w:rPr>
            </w:pPr>
            <w:r w:rsidRPr="00862123">
              <w:rPr>
                <w:szCs w:val="20"/>
                <w:lang w:val="en-AU" w:eastAsia="pl-PL"/>
              </w:rPr>
              <w:t>F-statistic: 151.9 on 3 and 27 DF, p-value: 2.2e-16</w:t>
            </w:r>
          </w:p>
        </w:tc>
      </w:tr>
    </w:tbl>
    <w:p w14:paraId="71F65098" w14:textId="77777777" w:rsidR="00F93FD0" w:rsidRPr="00D25B04" w:rsidRDefault="00F93FD0" w:rsidP="006D2FD8">
      <w:pPr>
        <w:rPr>
          <w:lang w:val="en-AU"/>
        </w:rPr>
      </w:pPr>
    </w:p>
    <w:p w14:paraId="117EBBB3" w14:textId="77777777" w:rsidR="006D2FD8" w:rsidRPr="00D25B04" w:rsidRDefault="006D2FD8" w:rsidP="006D2FD8">
      <w:pPr>
        <w:rPr>
          <w:lang w:val="en-AU"/>
        </w:rPr>
      </w:pPr>
    </w:p>
    <w:p w14:paraId="2B4840FF" w14:textId="4DA8D939" w:rsidR="004A6460" w:rsidRPr="004958DC" w:rsidRDefault="00000000" w:rsidP="004A6460">
      <w:pPr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t xml:space="preserve">W tym przypadku wartość współczynnika determinacji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sup>
        </m:sSup>
      </m:oMath>
      <w:r w:rsidRPr="004958DC">
        <w:rPr>
          <w:sz w:val="24"/>
          <w:szCs w:val="24"/>
          <w:lang w:val="pl-PL"/>
        </w:rPr>
        <w:t xml:space="preserve"> 0.9441 oznacza, że 94.41% zmienności w zmiennej zależnej jest wyjaśniane przez zastosowany model regresji. Wysoka wartość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2</m:t>
            </m:r>
          </m:sup>
        </m:sSup>
      </m:oMath>
      <w:r w:rsidRPr="004958DC">
        <w:rPr>
          <w:sz w:val="24"/>
          <w:szCs w:val="24"/>
          <w:lang w:val="pl-PL"/>
        </w:rPr>
        <w:t xml:space="preserve"> sugeruje, że model bardzo dobrze dopasowuje się do danych. Wartość p-value na poziomie 0.00 sugeruje, że model regresji jest statystycznie istotny. </w:t>
      </w:r>
      <w:r w:rsidR="00BB1492">
        <w:rPr>
          <w:sz w:val="24"/>
          <w:szCs w:val="24"/>
          <w:lang w:val="pl-PL"/>
        </w:rPr>
        <w:t xml:space="preserve"> </w:t>
      </w:r>
      <w:r w:rsidRPr="004958DC">
        <w:rPr>
          <w:sz w:val="24"/>
          <w:szCs w:val="24"/>
          <w:lang w:val="pl-PL"/>
        </w:rPr>
        <w:t>Zmiennymi objaśniającymi pozostają zatem: Produkcja energii, Wskaźnik konsumpcji oraz Zarobki roczne</w:t>
      </w:r>
      <w:r w:rsidR="00BB1492">
        <w:rPr>
          <w:sz w:val="24"/>
          <w:szCs w:val="24"/>
          <w:lang w:val="pl-PL"/>
        </w:rPr>
        <w:t>.</w:t>
      </w:r>
    </w:p>
    <w:p w14:paraId="0DF24F94" w14:textId="77777777" w:rsidR="004A6460" w:rsidRPr="004958DC" w:rsidRDefault="004A6460" w:rsidP="004A6460">
      <w:pPr>
        <w:rPr>
          <w:sz w:val="24"/>
          <w:szCs w:val="24"/>
          <w:lang w:val="pl-PL"/>
        </w:rPr>
      </w:pPr>
    </w:p>
    <w:p w14:paraId="03E6F099" w14:textId="77777777" w:rsidR="00BB1492" w:rsidRDefault="00BB1492" w:rsidP="004A6460">
      <w:pPr>
        <w:rPr>
          <w:sz w:val="24"/>
          <w:szCs w:val="24"/>
          <w:lang w:val="pl-PL"/>
        </w:rPr>
      </w:pPr>
    </w:p>
    <w:p w14:paraId="23E3AB8C" w14:textId="14657E91" w:rsidR="004A6460" w:rsidRPr="004958DC" w:rsidRDefault="00000000" w:rsidP="004A6460">
      <w:pPr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lastRenderedPageBreak/>
        <w:t>Przyjmuj</w:t>
      </w:r>
      <w:r w:rsidR="00BB1492">
        <w:rPr>
          <w:sz w:val="24"/>
          <w:szCs w:val="24"/>
          <w:lang w:val="pl-PL"/>
        </w:rPr>
        <w:t>e się</w:t>
      </w:r>
      <w:r w:rsidRPr="004958DC">
        <w:rPr>
          <w:sz w:val="24"/>
          <w:szCs w:val="24"/>
          <w:lang w:val="pl-PL"/>
        </w:rPr>
        <w:t xml:space="preserve"> postać modelu</w:t>
      </w:r>
      <w:r w:rsidR="0070155F" w:rsidRPr="004958DC">
        <w:rPr>
          <w:sz w:val="24"/>
          <w:szCs w:val="24"/>
          <w:lang w:val="pl-PL"/>
        </w:rPr>
        <w:t>:</w:t>
      </w:r>
    </w:p>
    <w:p w14:paraId="7038D7F9" w14:textId="77777777" w:rsidR="0070155F" w:rsidRDefault="0070155F" w:rsidP="004A6460">
      <w:pPr>
        <w:rPr>
          <w:lang w:val="pl-PL"/>
        </w:rPr>
      </w:pPr>
    </w:p>
    <w:p w14:paraId="4FC25B8D" w14:textId="77777777" w:rsidR="004A6460" w:rsidRPr="005E1829" w:rsidRDefault="00000000" w:rsidP="004A6460">
      <w:pPr>
        <w:rPr>
          <w:b/>
          <w:sz w:val="20"/>
          <w:szCs w:val="18"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 xml:space="preserve">PKB na osobę=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608.4336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Produkcja energii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285.0313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Wskaźnik konsumpcji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0.8084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Zarobki roczne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>-21473.4797</m:t>
          </m:r>
        </m:oMath>
      </m:oMathPara>
    </w:p>
    <w:p w14:paraId="6E3EFFDE" w14:textId="77777777" w:rsidR="00D25B04" w:rsidRDefault="00D25B04" w:rsidP="006D2FD8">
      <w:pPr>
        <w:rPr>
          <w:lang w:val="pl-PL"/>
        </w:rPr>
      </w:pPr>
    </w:p>
    <w:p w14:paraId="01EAEB14" w14:textId="5F9921DE" w:rsidR="005E1829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/>
        </w:rPr>
      </w:pPr>
      <w:bookmarkStart w:id="43" w:name="_Toc138796975"/>
      <w:r w:rsidRPr="00704EAB">
        <w:rPr>
          <w:rFonts w:ascii="Palatino Linotype" w:hAnsi="Palatino Linotype"/>
          <w:color w:val="000000" w:themeColor="text1"/>
          <w:lang w:val="pl-PL"/>
        </w:rPr>
        <w:t>Weryfikacja modelu</w:t>
      </w:r>
      <w:bookmarkEnd w:id="43"/>
    </w:p>
    <w:p w14:paraId="5BF3570B" w14:textId="77777777" w:rsidR="00246D26" w:rsidRDefault="00246D26" w:rsidP="00246D26">
      <w:pPr>
        <w:rPr>
          <w:lang w:val="pl-PL"/>
        </w:rPr>
      </w:pPr>
    </w:p>
    <w:tbl>
      <w:tblPr>
        <w:tblW w:w="4000" w:type="pct"/>
        <w:tblInd w:w="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4"/>
        <w:gridCol w:w="1895"/>
        <w:gridCol w:w="1617"/>
        <w:gridCol w:w="1757"/>
      </w:tblGrid>
      <w:tr w:rsidR="00246D26" w:rsidRPr="00152917" w14:paraId="6EC30563" w14:textId="77777777" w:rsidTr="00C2332B">
        <w:trPr>
          <w:trHeight w:val="286"/>
        </w:trPr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D34ED7" w14:textId="63015442" w:rsidR="00246D26" w:rsidRPr="00787EAE" w:rsidRDefault="00246D26" w:rsidP="00EE4305">
            <w:pPr>
              <w:pStyle w:val="Legenda"/>
              <w:jc w:val="center"/>
              <w:rPr>
                <w:szCs w:val="20"/>
                <w:lang w:val="pl-PL" w:eastAsia="pl-PL"/>
              </w:rPr>
            </w:pPr>
            <w:proofErr w:type="spellStart"/>
            <w:r w:rsidRPr="00787EAE">
              <w:rPr>
                <w:szCs w:val="20"/>
                <w:lang w:val="pl-PL" w:eastAsia="pl-PL"/>
              </w:rPr>
              <w:t>Shapiro</w:t>
            </w:r>
            <w:proofErr w:type="spellEnd"/>
            <w:r w:rsidRPr="00787EAE">
              <w:rPr>
                <w:szCs w:val="20"/>
                <w:lang w:val="pl-PL" w:eastAsia="pl-PL"/>
              </w:rPr>
              <w:t xml:space="preserve">-Wilk </w:t>
            </w:r>
            <w:proofErr w:type="spellStart"/>
            <w:r w:rsidRPr="00787EAE">
              <w:rPr>
                <w:szCs w:val="20"/>
                <w:lang w:val="pl-PL" w:eastAsia="pl-PL"/>
              </w:rPr>
              <w:t>normality</w:t>
            </w:r>
            <w:proofErr w:type="spellEnd"/>
            <w:r w:rsidRPr="00787EAE">
              <w:rPr>
                <w:szCs w:val="20"/>
                <w:lang w:val="pl-PL" w:eastAsia="pl-PL"/>
              </w:rPr>
              <w:t xml:space="preserve"> test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D7744" w14:textId="77777777" w:rsidR="00C2332B" w:rsidRPr="00787EAE" w:rsidRDefault="00246D26" w:rsidP="00246D26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 xml:space="preserve">Data: </w:t>
            </w:r>
          </w:p>
          <w:p w14:paraId="2184337F" w14:textId="08AB3ADA" w:rsidR="00246D26" w:rsidRPr="00787EAE" w:rsidRDefault="00246D26" w:rsidP="00246D26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residuals.RegModel.2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85B1D" w14:textId="2085DF22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W = 0.85403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C486B" w14:textId="1E0C158A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P-value = 0</w:t>
            </w:r>
            <w:r w:rsidR="00C2332B" w:rsidRPr="00787EAE">
              <w:rPr>
                <w:rFonts w:ascii="Calibri" w:hAnsi="Calibri" w:cs="Calibri"/>
                <w:color w:val="000000"/>
                <w:szCs w:val="20"/>
              </w:rPr>
              <w:t>.</w:t>
            </w:r>
            <w:r w:rsidRPr="00787EAE">
              <w:rPr>
                <w:rFonts w:ascii="Calibri" w:hAnsi="Calibri" w:cs="Calibri"/>
                <w:color w:val="000000"/>
                <w:szCs w:val="20"/>
              </w:rPr>
              <w:t>000618</w:t>
            </w:r>
          </w:p>
        </w:tc>
      </w:tr>
      <w:tr w:rsidR="00246D26" w:rsidRPr="00152917" w14:paraId="58A9D693" w14:textId="77777777" w:rsidTr="00C2332B">
        <w:trPr>
          <w:trHeight w:val="286"/>
        </w:trPr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5081AD" w14:textId="0DB486CC" w:rsidR="00246D26" w:rsidRPr="00787EAE" w:rsidRDefault="00246D26" w:rsidP="00EE4305">
            <w:pPr>
              <w:pStyle w:val="Legenda"/>
              <w:jc w:val="center"/>
              <w:rPr>
                <w:szCs w:val="20"/>
                <w:lang w:val="en-AU" w:eastAsia="pl-PL"/>
              </w:rPr>
            </w:pPr>
            <w:r w:rsidRPr="00787EAE">
              <w:rPr>
                <w:szCs w:val="20"/>
                <w:lang w:val="en-AU" w:eastAsia="pl-PL"/>
              </w:rPr>
              <w:t>Pearson chi-square normality test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59F8D1" w14:textId="77777777" w:rsidR="00C2332B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 xml:space="preserve">Data: </w:t>
            </w:r>
          </w:p>
          <w:p w14:paraId="7D8BD4C3" w14:textId="50A30DEC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residuals.RegModel.2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E340C" w14:textId="40384723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P = 6.4194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FB043" w14:textId="3B647B35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P-value = 0.</w:t>
            </w:r>
            <w:r w:rsidR="00C2332B" w:rsidRPr="00787EAE">
              <w:rPr>
                <w:rFonts w:ascii="Calibri" w:hAnsi="Calibri" w:cs="Calibri"/>
                <w:color w:val="000000"/>
                <w:szCs w:val="20"/>
              </w:rPr>
              <w:t>2675</w:t>
            </w:r>
          </w:p>
        </w:tc>
      </w:tr>
    </w:tbl>
    <w:p w14:paraId="5D1BC14B" w14:textId="77777777" w:rsidR="00246D26" w:rsidRPr="00246D26" w:rsidRDefault="00246D26" w:rsidP="00246D26">
      <w:pPr>
        <w:rPr>
          <w:lang w:val="pl-PL"/>
        </w:rPr>
      </w:pPr>
    </w:p>
    <w:p w14:paraId="04EA406D" w14:textId="77777777" w:rsidR="005E1829" w:rsidRDefault="005E1829" w:rsidP="005E1829">
      <w:pPr>
        <w:rPr>
          <w:lang w:val="en-AU"/>
        </w:rPr>
      </w:pPr>
    </w:p>
    <w:p w14:paraId="29B648B3" w14:textId="77777777" w:rsidR="003D44DD" w:rsidRPr="004958DC" w:rsidRDefault="00000000" w:rsidP="005E1829">
      <w:pPr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t xml:space="preserve">Wniosek: Test </w:t>
      </w:r>
      <w:proofErr w:type="spellStart"/>
      <w:r w:rsidRPr="004958DC">
        <w:rPr>
          <w:sz w:val="24"/>
          <w:szCs w:val="24"/>
          <w:lang w:val="pl-PL"/>
        </w:rPr>
        <w:t>Shapiro</w:t>
      </w:r>
      <w:proofErr w:type="spellEnd"/>
      <w:r w:rsidRPr="004958DC">
        <w:rPr>
          <w:sz w:val="24"/>
          <w:szCs w:val="24"/>
          <w:lang w:val="pl-PL"/>
        </w:rPr>
        <w:t xml:space="preserve">-Wilka wykazał, iż należy odrzucić hipotezę o normalności reszt. Z kolei test Pearsona pozwolił przyjąć hipotezę o normalności reszt. </w:t>
      </w:r>
    </w:p>
    <w:p w14:paraId="510FD038" w14:textId="77777777" w:rsidR="003D44DD" w:rsidRDefault="003D44DD" w:rsidP="005E1829">
      <w:pPr>
        <w:rPr>
          <w:lang w:val="pl-PL"/>
        </w:rPr>
      </w:pPr>
    </w:p>
    <w:p w14:paraId="11707DD9" w14:textId="77C8267C" w:rsidR="002F30D7" w:rsidRPr="00704EAB" w:rsidRDefault="002F30D7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/>
        </w:rPr>
      </w:pPr>
      <w:bookmarkStart w:id="44" w:name="_Toc138796976"/>
      <w:r w:rsidRPr="00704EAB">
        <w:rPr>
          <w:rFonts w:ascii="Palatino Linotype" w:hAnsi="Palatino Linotype"/>
          <w:b/>
          <w:bCs/>
          <w:color w:val="000000" w:themeColor="text1"/>
          <w:lang w:val="pl-PL"/>
        </w:rPr>
        <w:t>O</w:t>
      </w:r>
      <w:r w:rsidR="00A06101" w:rsidRPr="00704EAB">
        <w:rPr>
          <w:rFonts w:ascii="Palatino Linotype" w:hAnsi="Palatino Linotype"/>
          <w:b/>
          <w:bCs/>
          <w:color w:val="000000" w:themeColor="text1"/>
          <w:lang w:val="pl-PL"/>
        </w:rPr>
        <w:t>dpowiedź na pytanie badawcze</w:t>
      </w:r>
      <w:r w:rsidRPr="00704EAB">
        <w:rPr>
          <w:rFonts w:ascii="Palatino Linotype" w:hAnsi="Palatino Linotype"/>
          <w:color w:val="000000" w:themeColor="text1"/>
          <w:lang w:val="pl-PL"/>
        </w:rPr>
        <w:t xml:space="preserve"> ,,Jak wygląda model regresji badanych danych?”:</w:t>
      </w:r>
      <w:bookmarkEnd w:id="44"/>
    </w:p>
    <w:p w14:paraId="1DFEEFF6" w14:textId="77777777" w:rsidR="003D44DD" w:rsidRPr="002F30D7" w:rsidRDefault="003D44DD" w:rsidP="003D44DD">
      <w:pPr>
        <w:rPr>
          <w:sz w:val="26"/>
          <w:szCs w:val="26"/>
          <w:lang w:val="pl-PL"/>
        </w:rPr>
      </w:pPr>
    </w:p>
    <w:p w14:paraId="5848675D" w14:textId="0E18823A" w:rsidR="003D44DD" w:rsidRPr="002F30D7" w:rsidRDefault="00787EAE" w:rsidP="003D44DD">
      <w:pPr>
        <w:rPr>
          <w:sz w:val="24"/>
          <w:szCs w:val="24"/>
          <w:lang w:val="pl-PL"/>
        </w:rPr>
      </w:pPr>
      <w:r w:rsidRPr="002F30D7">
        <w:rPr>
          <w:sz w:val="24"/>
          <w:szCs w:val="24"/>
          <w:lang w:val="pl-PL"/>
        </w:rPr>
        <w:t>Tak kształtuje się  ostateczny model:</w:t>
      </w:r>
    </w:p>
    <w:p w14:paraId="6CB2410F" w14:textId="77777777" w:rsidR="003D44DD" w:rsidRDefault="003D44DD" w:rsidP="003D44DD">
      <w:pPr>
        <w:rPr>
          <w:lang w:val="pl-PL"/>
        </w:rPr>
      </w:pPr>
    </w:p>
    <w:p w14:paraId="0D76DA55" w14:textId="77777777" w:rsidR="003D44DD" w:rsidRPr="003D44DD" w:rsidRDefault="00000000" w:rsidP="003D44DD">
      <w:pPr>
        <w:rPr>
          <w:b/>
          <w:sz w:val="20"/>
          <w:szCs w:val="18"/>
          <w:lang w:val="pl-PL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 xml:space="preserve">PKB na osobę=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608.4336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Produkcja energii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285.0313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Wskaźnik konsumpcji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  <w:szCs w:val="18"/>
                  <w:lang w:val="pl-P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0.8084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val="pl-PL"/>
                </w:rPr>
                <m:t>Zarobki roczne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18"/>
              <w:lang w:val="pl-PL"/>
            </w:rPr>
            <m:t>-21473.4797</m:t>
          </m:r>
        </m:oMath>
      </m:oMathPara>
    </w:p>
    <w:p w14:paraId="23A2A85A" w14:textId="77777777" w:rsidR="003D44DD" w:rsidRPr="005E1829" w:rsidRDefault="003D44DD" w:rsidP="003D44DD">
      <w:pPr>
        <w:rPr>
          <w:b/>
          <w:sz w:val="20"/>
          <w:szCs w:val="18"/>
          <w:lang w:val="pl-PL"/>
        </w:rPr>
      </w:pPr>
    </w:p>
    <w:p w14:paraId="32214463" w14:textId="77777777" w:rsidR="003D44DD" w:rsidRPr="004958DC" w:rsidRDefault="00000000" w:rsidP="003D44DD">
      <w:pPr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t>Wszystkie zmienne składające się na model są wskaźnikami; jedynie zarobki roczne są zmienną numeryczną(PPS).</w:t>
      </w:r>
    </w:p>
    <w:p w14:paraId="41494C94" w14:textId="77777777" w:rsidR="002708BC" w:rsidRPr="004958DC" w:rsidRDefault="002708BC" w:rsidP="003D44DD">
      <w:pPr>
        <w:rPr>
          <w:sz w:val="24"/>
          <w:szCs w:val="24"/>
          <w:lang w:val="pl-PL"/>
        </w:rPr>
      </w:pPr>
    </w:p>
    <w:p w14:paraId="340B8F9A" w14:textId="77777777" w:rsidR="002708BC" w:rsidRPr="004958DC" w:rsidRDefault="002708BC" w:rsidP="003D44DD">
      <w:pPr>
        <w:rPr>
          <w:sz w:val="24"/>
          <w:szCs w:val="24"/>
          <w:lang w:val="pl-PL"/>
        </w:rPr>
      </w:pPr>
    </w:p>
    <w:p w14:paraId="5EF5FFC4" w14:textId="1F7BBF6B" w:rsidR="002708BC" w:rsidRPr="004958DC" w:rsidRDefault="00000000" w:rsidP="003D44DD">
      <w:pPr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t>Na PKB na osobę ma wpływ: Produkcja energii, Wskaźnik konsumpcji oraz zarobki roczne – zmienne te wyjaśniają zmienną PKB na osobę w 95,4%. W pozostałych 4,6% wpływają na nią inne czynniki (100%-R^</w:t>
      </w:r>
      <w:r w:rsidRPr="004958DC">
        <w:rPr>
          <w:sz w:val="24"/>
          <w:szCs w:val="24"/>
          <w:vertAlign w:val="superscript"/>
          <w:lang w:val="pl-PL"/>
        </w:rPr>
        <w:t>2</w:t>
      </w:r>
      <w:r w:rsidRPr="004958DC">
        <w:rPr>
          <w:sz w:val="24"/>
          <w:szCs w:val="24"/>
          <w:lang w:val="pl-PL"/>
        </w:rPr>
        <w:t>).</w:t>
      </w:r>
      <w:r w:rsidR="00787EAE">
        <w:rPr>
          <w:sz w:val="24"/>
          <w:szCs w:val="24"/>
          <w:lang w:val="pl-PL"/>
        </w:rPr>
        <w:t xml:space="preserve"> </w:t>
      </w:r>
      <w:r w:rsidRPr="004958DC">
        <w:rPr>
          <w:sz w:val="24"/>
          <w:szCs w:val="24"/>
          <w:lang w:val="pl-PL"/>
        </w:rPr>
        <w:t xml:space="preserve">Wzrost produkcji energii o 1 jednostkę zwiększa PKB na osobę 608.4336 jednostek. Wzrost Wskaźnika konsumpcji o 1 jednostkę powoduje wzrost PKB na osobę o 285.0313 jednostek. Wzrost Zarobków rocznych o 1 jednostkę </w:t>
      </w:r>
      <w:r w:rsidR="00922426" w:rsidRPr="004958DC">
        <w:rPr>
          <w:sz w:val="24"/>
          <w:szCs w:val="24"/>
          <w:lang w:val="pl-PL"/>
        </w:rPr>
        <w:t xml:space="preserve">PPS </w:t>
      </w:r>
      <w:r w:rsidRPr="004958DC">
        <w:rPr>
          <w:sz w:val="24"/>
          <w:szCs w:val="24"/>
          <w:lang w:val="pl-PL"/>
        </w:rPr>
        <w:t>powoduje wzrost PKB na osobę o 0.8084</w:t>
      </w:r>
      <w:r w:rsidR="00922426" w:rsidRPr="004958DC">
        <w:rPr>
          <w:sz w:val="24"/>
          <w:szCs w:val="24"/>
          <w:lang w:val="pl-PL"/>
        </w:rPr>
        <w:t xml:space="preserve"> jednostek. Weryfikacja założeń modelu wykazała, że rozkład normalny reszt modelu jest wątpliwy, co stanowi ograniczenie zbudowanego modelu.</w:t>
      </w:r>
    </w:p>
    <w:p w14:paraId="1E61DF7E" w14:textId="77777777" w:rsidR="002708BC" w:rsidRPr="004958DC" w:rsidRDefault="002708BC" w:rsidP="003D44DD">
      <w:pPr>
        <w:rPr>
          <w:sz w:val="24"/>
          <w:szCs w:val="24"/>
          <w:lang w:val="pl-PL"/>
        </w:rPr>
      </w:pPr>
    </w:p>
    <w:p w14:paraId="2BC79DB8" w14:textId="77777777" w:rsidR="002708BC" w:rsidRPr="003D44DD" w:rsidRDefault="002708BC" w:rsidP="003D44DD">
      <w:pPr>
        <w:rPr>
          <w:lang w:val="pl-PL"/>
        </w:rPr>
        <w:sectPr w:rsidR="002708BC" w:rsidRPr="003D44DD" w:rsidSect="000D7E86">
          <w:headerReference w:type="default" r:id="rId3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2FB1C5" w14:textId="473A5BAF" w:rsidR="00FA1A98" w:rsidRPr="008E6956" w:rsidRDefault="00FF67BD" w:rsidP="003F255F">
      <w:pPr>
        <w:pStyle w:val="Nagwek2"/>
        <w:numPr>
          <w:ilvl w:val="1"/>
          <w:numId w:val="19"/>
        </w:numPr>
        <w:rPr>
          <w:lang w:val="pl-PL"/>
        </w:rPr>
      </w:pPr>
      <w:bookmarkStart w:id="45" w:name="_Toc138796977"/>
      <w:r w:rsidRPr="008E6956">
        <w:rPr>
          <w:lang w:val="pl-PL"/>
        </w:rPr>
        <w:lastRenderedPageBreak/>
        <w:t>Przygotowanie danych</w:t>
      </w:r>
      <w:r w:rsidR="008E6956" w:rsidRPr="008E6956">
        <w:rPr>
          <w:lang w:val="pl-PL"/>
        </w:rPr>
        <w:t xml:space="preserve"> do analizy wymiarów </w:t>
      </w:r>
      <w:r w:rsidR="008E6956">
        <w:rPr>
          <w:lang w:val="pl-PL"/>
        </w:rPr>
        <w:t>PCA</w:t>
      </w:r>
      <w:r w:rsidR="008E6956" w:rsidRPr="008E6956">
        <w:rPr>
          <w:lang w:val="pl-PL"/>
        </w:rPr>
        <w:t xml:space="preserve"> jako predyktorów</w:t>
      </w:r>
      <w:bookmarkEnd w:id="45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8"/>
        <w:gridCol w:w="3489"/>
        <w:gridCol w:w="3489"/>
      </w:tblGrid>
      <w:tr w:rsidR="00A27679" w:rsidRPr="00152917" w14:paraId="6EA4B95E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40DE5" w14:textId="3E6EEBAE" w:rsidR="00862123" w:rsidRPr="00862123" w:rsidRDefault="00A27679" w:rsidP="00862123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szCs w:val="20"/>
                <w:lang w:val="pl-PL" w:eastAsia="pl-PL"/>
              </w:rPr>
              <w:t>PC1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5DA4A" w14:textId="5B2BC9E6" w:rsidR="00A27679" w:rsidRPr="00862123" w:rsidRDefault="00A27679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PC2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B42963" w14:textId="5A863C12" w:rsidR="00A27679" w:rsidRPr="00862123" w:rsidRDefault="00A27679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cs="Calibri"/>
                <w:color w:val="000000"/>
                <w:szCs w:val="20"/>
              </w:rPr>
              <w:t>PKB</w:t>
            </w:r>
          </w:p>
        </w:tc>
      </w:tr>
      <w:tr w:rsidR="00880AC7" w:rsidRPr="00152917" w14:paraId="5FC63A25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92EA35" w14:textId="0909D251" w:rsidR="00880AC7" w:rsidRPr="00862123" w:rsidRDefault="00880AC7" w:rsidP="00880AC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0.45087740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2FBE68" w14:textId="2B068097" w:rsidR="00880AC7" w:rsidRPr="00862123" w:rsidRDefault="00880AC7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-0.02533994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A87CBD" w14:textId="4D09AFA2" w:rsidR="00880AC7" w:rsidRPr="00862123" w:rsidRDefault="00880AC7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36110</w:t>
            </w:r>
          </w:p>
        </w:tc>
      </w:tr>
      <w:tr w:rsidR="00880AC7" w:rsidRPr="00152917" w14:paraId="73B67151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2B19553" w14:textId="2E1A6002" w:rsidR="00880AC7" w:rsidRPr="00862123" w:rsidRDefault="00880AC7" w:rsidP="00880AC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-1.99773379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BA82F9" w14:textId="2D428470" w:rsidR="00880AC7" w:rsidRPr="00862123" w:rsidRDefault="00880AC7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0.10484738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3F3A8F" w14:textId="77FB349D" w:rsidR="00880AC7" w:rsidRPr="00862123" w:rsidRDefault="00880AC7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6630</w:t>
            </w:r>
          </w:p>
        </w:tc>
      </w:tr>
      <w:tr w:rsidR="00880AC7" w14:paraId="08A6A49F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9261A73" w14:textId="57D9E25B" w:rsidR="00880AC7" w:rsidRPr="00862123" w:rsidRDefault="00880AC7" w:rsidP="00880AC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-0.47542992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D18885" w14:textId="581CB077" w:rsidR="00880AC7" w:rsidRPr="00862123" w:rsidRDefault="00880AC7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0.75198449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26F0884" w14:textId="301E01C8" w:rsidR="00880AC7" w:rsidRPr="00862123" w:rsidRDefault="00880AC7" w:rsidP="00880AC7">
            <w:pPr>
              <w:pStyle w:val="Legenda"/>
              <w:jc w:val="center"/>
              <w:rPr>
                <w:rFonts w:cs="Calibri"/>
                <w:color w:val="000000"/>
                <w:szCs w:val="20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18460</w:t>
            </w:r>
          </w:p>
        </w:tc>
      </w:tr>
      <w:tr w:rsidR="00880AC7" w14:paraId="0C5C0276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256AD0" w14:textId="40D713CD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1.10227925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27F975C" w14:textId="161F7C63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-0.37684856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DE908C" w14:textId="50F39E6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48970</w:t>
            </w:r>
          </w:p>
        </w:tc>
      </w:tr>
      <w:tr w:rsidR="00880AC7" w14:paraId="29E25D73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256BB3B" w14:textId="6C27D03A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0.57488351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59A764" w14:textId="4E6C3DE6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1.56116149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7782D0" w14:textId="298F9213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35950</w:t>
            </w:r>
          </w:p>
        </w:tc>
      </w:tr>
      <w:tr w:rsidR="00880AC7" w14:paraId="7E9D2026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E5FB6C1" w14:textId="6CE75826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-0.54451790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F30704" w14:textId="022D9DD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1.28975462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E611CDD" w14:textId="2B0E356D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15410</w:t>
            </w:r>
          </w:p>
        </w:tc>
      </w:tr>
      <w:tr w:rsidR="00880AC7" w14:paraId="5FD1BD81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E334DD0" w14:textId="0C5FE1B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1.80526374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3D1A93" w14:textId="556414BB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-3.01578544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0315689" w14:textId="7B7C3A8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59560</w:t>
            </w:r>
          </w:p>
        </w:tc>
      </w:tr>
      <w:tr w:rsidR="00880AC7" w14:paraId="1D2BB591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5EC175" w14:textId="30E14568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-0.77346761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304F03" w14:textId="4D30766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0.09911590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54180F" w14:textId="573C3705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17780</w:t>
            </w:r>
          </w:p>
        </w:tc>
      </w:tr>
      <w:tr w:rsidR="00880AC7" w14:paraId="5E917602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764101" w14:textId="0D69114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0.17963923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A892B6" w14:textId="12C9AA5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-0.42684440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1137AA" w14:textId="5D998122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25180</w:t>
            </w:r>
          </w:p>
        </w:tc>
      </w:tr>
      <w:tr w:rsidR="00880AC7" w14:paraId="4D12300A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E6E4A9" w14:textId="4DC9BC22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0.31555281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DF213B" w14:textId="4F434FA6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-0.50479459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C0A9565" w14:textId="64537156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33250</w:t>
            </w:r>
          </w:p>
        </w:tc>
      </w:tr>
      <w:tr w:rsidR="00880AC7" w14:paraId="485187B5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AC4984" w14:textId="7ACFFFA5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-0.71345657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8D18C7" w14:textId="188F556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0.25572405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EFC839A" w14:textId="4DCD136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12710</w:t>
            </w:r>
          </w:p>
        </w:tc>
      </w:tr>
      <w:tr w:rsidR="00880AC7" w14:paraId="664DDB42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7D70E4" w14:textId="53E1568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-0.17823568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60E0F3" w14:textId="06C26ECA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-1.08661419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7A2A982" w14:textId="6C20EFC1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27230</w:t>
            </w:r>
          </w:p>
        </w:tc>
      </w:tr>
      <w:tr w:rsidR="00880AC7" w14:paraId="21E24A58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E8C084" w14:textId="014AE2A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-0.06439735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82E69F6" w14:textId="30E685A6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-0.94399050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7A3CC52" w14:textId="16A20EB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25500</w:t>
            </w:r>
          </w:p>
        </w:tc>
      </w:tr>
      <w:tr w:rsidR="00880AC7" w14:paraId="1FF6328D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A733D4" w14:textId="42FE14E1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-1.11656382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D7C1599" w14:textId="2873C46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-0.17465838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55504B" w14:textId="7C431E0D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12540</w:t>
            </w:r>
          </w:p>
        </w:tc>
      </w:tr>
      <w:tr w:rsidR="00880AC7" w14:paraId="7C7366CC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8F8572" w14:textId="723B9512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-1.11924365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FF4055" w14:textId="72D2C235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0.47494161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353AF28" w14:textId="1A715009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14060</w:t>
            </w:r>
          </w:p>
        </w:tc>
      </w:tr>
      <w:tr w:rsidR="00880AC7" w14:paraId="27929F4E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A1835F" w14:textId="3EF633ED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1.91724832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398BEE" w14:textId="0632D49B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-0.74613572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8BA210C" w14:textId="6712F90D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83590</w:t>
            </w:r>
          </w:p>
        </w:tc>
      </w:tr>
      <w:tr w:rsidR="00880AC7" w14:paraId="2D8B8F70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A52D96" w14:textId="5E0A953A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-1.22862795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D2C204" w14:textId="570BAE3B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-0.15115828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D69C3DC" w14:textId="7627F74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13310</w:t>
            </w:r>
          </w:p>
        </w:tc>
      </w:tr>
      <w:tr w:rsidR="00880AC7" w14:paraId="56DCF8FE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B2C31AF" w14:textId="7649034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-0.32548584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7AD0D3" w14:textId="6A10E223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-0.68661401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AA2F14" w14:textId="24C03D0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22890</w:t>
            </w:r>
          </w:p>
        </w:tc>
      </w:tr>
      <w:tr w:rsidR="00880AC7" w14:paraId="45846D9A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E4D5E27" w14:textId="046D9819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0.84673078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220B41" w14:textId="7B70A0D0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0.48683559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16BE04" w14:textId="2AD6526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41980</w:t>
            </w:r>
          </w:p>
        </w:tc>
      </w:tr>
      <w:tr w:rsidR="00880AC7" w14:paraId="6A9AAD60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A34A54B" w14:textId="4AFA3482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0.39782325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B61FEA" w14:textId="7BBD49F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0.52494130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5F31C8A" w14:textId="27CCB59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38090</w:t>
            </w:r>
          </w:p>
        </w:tc>
      </w:tr>
      <w:tr w:rsidR="00880AC7" w14:paraId="5D5F8D29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4D1656" w14:textId="35B7534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-0.83845955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5EE198" w14:textId="5503C960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0.06585457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10163D3" w14:textId="0D515340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13070</w:t>
            </w:r>
          </w:p>
        </w:tc>
      </w:tr>
      <w:tr w:rsidR="00880AC7" w14:paraId="4BB61A6C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807271" w14:textId="24208D5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-0.69747467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CB35788" w14:textId="0FDBBA06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-1.33127543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731C742" w14:textId="7B7C231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18670</w:t>
            </w:r>
          </w:p>
        </w:tc>
      </w:tr>
      <w:tr w:rsidR="00880AC7" w14:paraId="1B9D9908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A4A2C9" w14:textId="08048401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-1.33501849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05F433" w14:textId="3048C167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-0.74040608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763A0B" w14:textId="7230583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9300</w:t>
            </w:r>
          </w:p>
        </w:tc>
      </w:tr>
      <w:tr w:rsidR="00880AC7" w14:paraId="4E69F81B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057079" w14:textId="525FF242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-0.56813363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B888CF" w14:textId="45DDAEA2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-0.36734830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651F2D" w14:textId="648162D4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20770</w:t>
            </w:r>
          </w:p>
        </w:tc>
      </w:tr>
      <w:tr w:rsidR="00880AC7" w14:paraId="33B85678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3595FB" w14:textId="41DA0CFD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-1.00578037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C789B7" w14:textId="6531261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-0.05868041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BFAE88E" w14:textId="29902F6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15960</w:t>
            </w:r>
          </w:p>
        </w:tc>
      </w:tr>
      <w:tr w:rsidR="00880AC7" w14:paraId="6557C8BB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9B90CC" w14:textId="73BC8D9D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0.28742950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40EEF20" w14:textId="2391BE84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0.95201911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BF872C5" w14:textId="294698C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37150</w:t>
            </w:r>
          </w:p>
        </w:tc>
      </w:tr>
      <w:tr w:rsidR="00880AC7" w14:paraId="4ECA3D41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9BDB6A0" w14:textId="3F9CBF2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0.63735994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E141AA6" w14:textId="7B5F1602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0.34429875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44F3C54" w14:textId="09DC43D0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44180</w:t>
            </w:r>
          </w:p>
        </w:tc>
      </w:tr>
      <w:tr w:rsidR="00880AC7" w14:paraId="5E53791B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E6350F2" w14:textId="4359D733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lastRenderedPageBreak/>
              <w:t>0.74242906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325473B" w14:textId="68A1A9E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1.66702859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82A6AE5" w14:textId="1D00C03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38920</w:t>
            </w:r>
          </w:p>
        </w:tc>
      </w:tr>
      <w:tr w:rsidR="00880AC7" w14:paraId="3F3A53C1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C3BB5B" w14:textId="3BABDCD8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1.52460131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F744A4" w14:textId="4B441A1E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-0.13848490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710EBFE" w14:textId="0EAACDF6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70150</w:t>
            </w:r>
          </w:p>
        </w:tc>
      </w:tr>
      <w:tr w:rsidR="00880AC7" w14:paraId="04F17DCF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7A0AF0" w14:textId="3F742DF7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1.57291755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028ED3" w14:textId="6714264F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2.31949999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2E153C" w14:textId="0B0E8CC7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61950</w:t>
            </w:r>
          </w:p>
        </w:tc>
      </w:tr>
      <w:tr w:rsidR="00880AC7" w14:paraId="4FCF7C1D" w14:textId="77777777" w:rsidTr="00880AC7">
        <w:trPr>
          <w:trHeight w:val="286"/>
        </w:trPr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DB2FB78" w14:textId="65D956C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0.62699114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6661AFD" w14:textId="5DE3D063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-0.12302831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6262112" w14:textId="07BE3E9C" w:rsidR="00880AC7" w:rsidRPr="00862123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862123"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  <w:t>32910</w:t>
            </w:r>
          </w:p>
        </w:tc>
      </w:tr>
    </w:tbl>
    <w:p w14:paraId="45B924DF" w14:textId="77777777" w:rsidR="006C063F" w:rsidRDefault="006C063F" w:rsidP="006C063F">
      <w:pPr>
        <w:pStyle w:val="Nagwek3"/>
        <w:numPr>
          <w:ilvl w:val="0"/>
          <w:numId w:val="0"/>
        </w:numPr>
        <w:ind w:left="720"/>
        <w:rPr>
          <w:rFonts w:ascii="Palatino Linotype" w:hAnsi="Palatino Linotype"/>
          <w:color w:val="000000" w:themeColor="text1"/>
          <w:lang w:val="pl-PL"/>
        </w:rPr>
      </w:pPr>
    </w:p>
    <w:p w14:paraId="3FCD978E" w14:textId="6D8295C9" w:rsidR="00393D57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/>
        </w:rPr>
      </w:pPr>
      <w:bookmarkStart w:id="46" w:name="_Toc138796978"/>
      <w:r w:rsidRPr="00704EAB">
        <w:rPr>
          <w:rFonts w:ascii="Palatino Linotype" w:hAnsi="Palatino Linotype"/>
          <w:color w:val="000000" w:themeColor="text1"/>
          <w:lang w:val="pl-PL"/>
        </w:rPr>
        <w:t>Jeden wymiar jako predyktor</w:t>
      </w:r>
      <w:bookmarkEnd w:id="46"/>
    </w:p>
    <w:p w14:paraId="4D3BFED3" w14:textId="77777777" w:rsidR="00393D57" w:rsidRDefault="00393D57" w:rsidP="00FA1A98">
      <w:pPr>
        <w:keepNext/>
        <w:keepLines/>
        <w:spacing w:before="60" w:after="60"/>
        <w:ind w:left="576"/>
        <w:outlineLvl w:val="1"/>
        <w:rPr>
          <w:rFonts w:eastAsiaTheme="majorEastAsia" w:cstheme="majorBidi"/>
          <w:color w:val="auto"/>
          <w:sz w:val="26"/>
          <w:szCs w:val="26"/>
          <w:lang w:val="pl-PL"/>
        </w:rPr>
      </w:pPr>
    </w:p>
    <w:tbl>
      <w:tblPr>
        <w:tblW w:w="3334" w:type="pct"/>
        <w:tblInd w:w="17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9"/>
        <w:gridCol w:w="3490"/>
      </w:tblGrid>
      <w:tr w:rsidR="00880AC7" w:rsidRPr="00787EAE" w14:paraId="418D7550" w14:textId="77777777" w:rsidTr="00880AC7">
        <w:trPr>
          <w:trHeight w:val="286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938FC" w14:textId="00B8780C" w:rsidR="00880AC7" w:rsidRPr="00787EAE" w:rsidRDefault="00880AC7" w:rsidP="00880AC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Współczynniki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7BD997" w14:textId="3FE21EBB" w:rsidR="00880AC7" w:rsidRPr="00787EAE" w:rsidRDefault="00880AC7" w:rsidP="00880AC7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 xml:space="preserve">P- </w:t>
            </w:r>
            <w:proofErr w:type="spellStart"/>
            <w:r w:rsidRPr="00787EAE">
              <w:rPr>
                <w:szCs w:val="20"/>
                <w:lang w:val="pl-PL"/>
              </w:rPr>
              <w:t>value</w:t>
            </w:r>
            <w:proofErr w:type="spellEnd"/>
          </w:p>
        </w:tc>
      </w:tr>
      <w:tr w:rsidR="00880AC7" w:rsidRPr="00787EAE" w14:paraId="1D07E050" w14:textId="77777777" w:rsidTr="00880AC7">
        <w:trPr>
          <w:trHeight w:val="286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23D92B" w14:textId="60C1B284" w:rsidR="00880AC7" w:rsidRPr="00787EAE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Wyraz wolny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4F2350" w14:textId="01EA5B4E" w:rsidR="00880AC7" w:rsidRPr="00787EAE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2e-16</w:t>
            </w:r>
          </w:p>
        </w:tc>
      </w:tr>
      <w:tr w:rsidR="00880AC7" w:rsidRPr="00787EAE" w14:paraId="4317122B" w14:textId="77777777" w:rsidTr="00880AC7">
        <w:trPr>
          <w:trHeight w:val="286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69DF5F" w14:textId="16BD81A6" w:rsidR="00880AC7" w:rsidRPr="00787EAE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PC1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AB0112" w14:textId="7F238DA0" w:rsidR="00880AC7" w:rsidRPr="00787EAE" w:rsidRDefault="00880AC7" w:rsidP="00880AC7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3,532e-16</w:t>
            </w:r>
          </w:p>
        </w:tc>
      </w:tr>
    </w:tbl>
    <w:p w14:paraId="7B2F9ED9" w14:textId="77777777" w:rsidR="0089182E" w:rsidRPr="00787EAE" w:rsidRDefault="0089182E" w:rsidP="00FA1A98">
      <w:pPr>
        <w:spacing w:after="240"/>
        <w:rPr>
          <w:sz w:val="20"/>
          <w:lang w:val="pl-PL"/>
        </w:rPr>
      </w:pPr>
    </w:p>
    <w:tbl>
      <w:tblPr>
        <w:tblW w:w="4000" w:type="pct"/>
        <w:tblInd w:w="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2093"/>
        <w:gridCol w:w="2093"/>
        <w:gridCol w:w="2093"/>
      </w:tblGrid>
      <w:tr w:rsidR="00317DFC" w:rsidRPr="00787EAE" w14:paraId="1B1E443C" w14:textId="77777777" w:rsidTr="00EE4305">
        <w:trPr>
          <w:trHeight w:val="286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8E0B5" w14:textId="3585F55E" w:rsidR="00317DFC" w:rsidRPr="00787EAE" w:rsidRDefault="00317DFC" w:rsidP="00EE4305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 w:eastAsia="pl-PL"/>
              </w:rPr>
              <w:t>Współczynnik R^2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815CE3" w14:textId="57858B60" w:rsidR="00317DFC" w:rsidRPr="00787EAE" w:rsidRDefault="00317DFC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0,9022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56833" w14:textId="0BDB7E9E" w:rsidR="00317DFC" w:rsidRPr="00787EAE" w:rsidRDefault="00317DFC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 w:rsidRPr="00787EAE">
              <w:rPr>
                <w:rFonts w:ascii="Calibri" w:hAnsi="Calibri" w:cs="Calibri"/>
                <w:color w:val="000000"/>
                <w:szCs w:val="20"/>
              </w:rPr>
              <w:t>Dopasowany</w:t>
            </w:r>
            <w:proofErr w:type="spellEnd"/>
            <w:r w:rsidRPr="00787EAE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proofErr w:type="spellStart"/>
            <w:r w:rsidRPr="00787EAE">
              <w:rPr>
                <w:rFonts w:ascii="Calibri" w:hAnsi="Calibri" w:cs="Calibri"/>
                <w:color w:val="000000"/>
                <w:szCs w:val="20"/>
              </w:rPr>
              <w:t>wsp</w:t>
            </w:r>
            <w:proofErr w:type="spellEnd"/>
            <w:r w:rsidRPr="00787EAE">
              <w:rPr>
                <w:rFonts w:ascii="Calibri" w:hAnsi="Calibri" w:cs="Calibri"/>
                <w:color w:val="000000"/>
                <w:szCs w:val="20"/>
              </w:rPr>
              <w:t>. R^2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B508F" w14:textId="3D0294C7" w:rsidR="00317DFC" w:rsidRPr="00787EAE" w:rsidRDefault="00317DFC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0,8988</w:t>
            </w:r>
          </w:p>
        </w:tc>
      </w:tr>
    </w:tbl>
    <w:p w14:paraId="2266062B" w14:textId="77777777" w:rsidR="00317DFC" w:rsidRPr="00787EAE" w:rsidRDefault="00317DFC" w:rsidP="00FA1A98">
      <w:pPr>
        <w:spacing w:after="240"/>
        <w:rPr>
          <w:sz w:val="20"/>
          <w:lang w:val="pl-PL"/>
        </w:rPr>
      </w:pPr>
    </w:p>
    <w:tbl>
      <w:tblPr>
        <w:tblW w:w="4000" w:type="pct"/>
        <w:tblInd w:w="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2093"/>
        <w:gridCol w:w="2093"/>
        <w:gridCol w:w="2093"/>
      </w:tblGrid>
      <w:tr w:rsidR="00317DFC" w:rsidRPr="00787EAE" w14:paraId="2AE82A2B" w14:textId="77777777" w:rsidTr="00317DFC">
        <w:trPr>
          <w:trHeight w:val="286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92D05" w14:textId="653B9D70" w:rsidR="00317DFC" w:rsidRPr="00787EAE" w:rsidRDefault="00317DFC" w:rsidP="00EE4305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 w:eastAsia="pl-PL"/>
              </w:rPr>
              <w:t>Statystyka F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100E4" w14:textId="432EAECF" w:rsidR="00317DFC" w:rsidRPr="00787EAE" w:rsidRDefault="00317DFC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267,5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C1035" w14:textId="3F4715BC" w:rsidR="00317DFC" w:rsidRPr="00787EAE" w:rsidRDefault="00317DFC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P-value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691E1" w14:textId="683B85EF" w:rsidR="00317DFC" w:rsidRPr="00787EAE" w:rsidRDefault="00317DFC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3,3532e-16</w:t>
            </w:r>
          </w:p>
        </w:tc>
      </w:tr>
    </w:tbl>
    <w:p w14:paraId="1CEEC2C6" w14:textId="77777777" w:rsidR="00317DFC" w:rsidRPr="00D25B04" w:rsidRDefault="00317DFC" w:rsidP="00FA1A98">
      <w:pPr>
        <w:spacing w:after="240"/>
        <w:rPr>
          <w:szCs w:val="22"/>
          <w:lang w:val="pl-PL"/>
        </w:rPr>
      </w:pPr>
    </w:p>
    <w:p w14:paraId="6CEDEFFA" w14:textId="77777777" w:rsidR="000533BF" w:rsidRPr="004958DC" w:rsidRDefault="000533BF" w:rsidP="00FA1A98">
      <w:pPr>
        <w:rPr>
          <w:sz w:val="24"/>
          <w:szCs w:val="24"/>
          <w:lang w:val="pl-PL" w:eastAsia="de-DE" w:bidi="en-US"/>
        </w:rPr>
      </w:pPr>
    </w:p>
    <w:p w14:paraId="7F1C417A" w14:textId="660D2918" w:rsidR="00437B21" w:rsidRPr="004958DC" w:rsidRDefault="00000000" w:rsidP="00FA1A98">
      <w:pPr>
        <w:rPr>
          <w:sz w:val="24"/>
          <w:szCs w:val="24"/>
          <w:lang w:val="pl-PL" w:eastAsia="de-DE" w:bidi="en-US"/>
        </w:rPr>
      </w:pPr>
      <w:r w:rsidRPr="004958DC">
        <w:rPr>
          <w:sz w:val="24"/>
          <w:szCs w:val="24"/>
          <w:lang w:val="pl-PL" w:eastAsia="de-DE" w:bidi="en-US"/>
        </w:rPr>
        <w:t>Wymiar 1 PC1 wyjaśnia 90% zmiennej celu PKB.</w:t>
      </w:r>
    </w:p>
    <w:p w14:paraId="49A06BB4" w14:textId="1FE86203" w:rsidR="004958DC" w:rsidRPr="00787EAE" w:rsidRDefault="00000000" w:rsidP="00FA1A98">
      <w:pPr>
        <w:rPr>
          <w:sz w:val="24"/>
          <w:szCs w:val="24"/>
          <w:lang w:val="pl-PL" w:eastAsia="de-DE" w:bidi="en-US"/>
        </w:rPr>
      </w:pPr>
      <w:r w:rsidRPr="004958DC">
        <w:rPr>
          <w:sz w:val="24"/>
          <w:szCs w:val="24"/>
          <w:lang w:val="pl-PL" w:eastAsia="de-DE" w:bidi="en-US"/>
        </w:rPr>
        <w:t>Parametry modelu są istotne obie wartości p -</w:t>
      </w:r>
      <w:proofErr w:type="spellStart"/>
      <w:r w:rsidRPr="004958DC">
        <w:rPr>
          <w:sz w:val="24"/>
          <w:szCs w:val="24"/>
          <w:lang w:val="pl-PL" w:eastAsia="de-DE" w:bidi="en-US"/>
        </w:rPr>
        <w:t>value</w:t>
      </w:r>
      <w:proofErr w:type="spellEnd"/>
      <w:r w:rsidRPr="004958DC">
        <w:rPr>
          <w:sz w:val="24"/>
          <w:szCs w:val="24"/>
          <w:lang w:val="pl-PL" w:eastAsia="de-DE" w:bidi="en-US"/>
        </w:rPr>
        <w:t xml:space="preserve"> są mniejsze od 0,05.</w:t>
      </w:r>
    </w:p>
    <w:p w14:paraId="7608C523" w14:textId="77777777" w:rsidR="004958DC" w:rsidRPr="00437B21" w:rsidRDefault="004958DC" w:rsidP="00FA1A98">
      <w:pPr>
        <w:rPr>
          <w:lang w:val="pl-PL"/>
        </w:rPr>
      </w:pPr>
    </w:p>
    <w:p w14:paraId="583AF318" w14:textId="25A5EEB3" w:rsidR="00437B21" w:rsidRPr="00704EAB" w:rsidRDefault="00000000" w:rsidP="003F255F">
      <w:pPr>
        <w:pStyle w:val="Nagwek3"/>
        <w:numPr>
          <w:ilvl w:val="2"/>
          <w:numId w:val="19"/>
        </w:numPr>
        <w:rPr>
          <w:rFonts w:ascii="Palatino Linotype" w:hAnsi="Palatino Linotype"/>
          <w:color w:val="000000" w:themeColor="text1"/>
          <w:lang w:val="pl-PL"/>
        </w:rPr>
      </w:pPr>
      <w:bookmarkStart w:id="47" w:name="_Toc138796979"/>
      <w:r w:rsidRPr="00704EAB">
        <w:rPr>
          <w:rFonts w:ascii="Palatino Linotype" w:hAnsi="Palatino Linotype"/>
          <w:color w:val="000000" w:themeColor="text1"/>
          <w:lang w:val="pl-PL"/>
        </w:rPr>
        <w:t>Dwa wymiary jako predyktory</w:t>
      </w:r>
      <w:bookmarkEnd w:id="47"/>
    </w:p>
    <w:p w14:paraId="4A21AF56" w14:textId="77777777" w:rsidR="00317DFC" w:rsidRPr="00787EAE" w:rsidRDefault="00317DFC" w:rsidP="00317DFC">
      <w:pPr>
        <w:keepNext/>
        <w:keepLines/>
        <w:spacing w:before="60" w:after="60"/>
        <w:ind w:left="360"/>
        <w:outlineLvl w:val="1"/>
        <w:rPr>
          <w:rFonts w:eastAsiaTheme="majorEastAsia" w:cstheme="majorBidi"/>
          <w:color w:val="auto"/>
          <w:sz w:val="20"/>
          <w:lang w:val="pl-PL"/>
        </w:rPr>
      </w:pPr>
    </w:p>
    <w:tbl>
      <w:tblPr>
        <w:tblW w:w="3334" w:type="pct"/>
        <w:tblInd w:w="17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9"/>
        <w:gridCol w:w="3490"/>
      </w:tblGrid>
      <w:tr w:rsidR="00317DFC" w:rsidRPr="00787EAE" w14:paraId="77100770" w14:textId="77777777" w:rsidTr="00EE4305">
        <w:trPr>
          <w:trHeight w:val="286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703FC6" w14:textId="77777777" w:rsidR="00317DFC" w:rsidRPr="00787EAE" w:rsidRDefault="00317DFC" w:rsidP="00EE4305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Współczynniki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4B768E" w14:textId="77777777" w:rsidR="00317DFC" w:rsidRPr="00787EAE" w:rsidRDefault="00317DFC" w:rsidP="00EE4305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 xml:space="preserve">P- </w:t>
            </w:r>
            <w:proofErr w:type="spellStart"/>
            <w:r w:rsidRPr="00787EAE">
              <w:rPr>
                <w:szCs w:val="20"/>
                <w:lang w:val="pl-PL"/>
              </w:rPr>
              <w:t>value</w:t>
            </w:r>
            <w:proofErr w:type="spellEnd"/>
          </w:p>
        </w:tc>
      </w:tr>
      <w:tr w:rsidR="00317DFC" w:rsidRPr="00787EAE" w14:paraId="41330B61" w14:textId="77777777" w:rsidTr="00EE4305">
        <w:trPr>
          <w:trHeight w:val="286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61C09D" w14:textId="60C31FA7" w:rsidR="00317DFC" w:rsidRPr="00787EAE" w:rsidRDefault="00317DFC" w:rsidP="00317DFC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Wyraz wolny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272E95" w14:textId="42B13BF0" w:rsidR="00317DFC" w:rsidRPr="00787EAE" w:rsidRDefault="00317DFC" w:rsidP="00317DFC">
            <w:pPr>
              <w:pStyle w:val="Legenda"/>
              <w:jc w:val="center"/>
              <w:rPr>
                <w:rFonts w:eastAsia="Times New Roman" w:cstheme="minorHAnsi"/>
                <w:szCs w:val="20"/>
                <w:bdr w:val="none" w:sz="0" w:space="0" w:color="auto" w:frame="1"/>
                <w:lang w:val="pl-PL" w:eastAsia="pl-PL"/>
              </w:rPr>
            </w:pPr>
            <w:r w:rsidRPr="00787EAE">
              <w:rPr>
                <w:szCs w:val="20"/>
                <w:lang w:val="pl-PL"/>
              </w:rPr>
              <w:t>2e-16</w:t>
            </w:r>
          </w:p>
        </w:tc>
      </w:tr>
      <w:tr w:rsidR="00317DFC" w:rsidRPr="00787EAE" w14:paraId="0B180FBF" w14:textId="77777777" w:rsidTr="00EE4305">
        <w:trPr>
          <w:trHeight w:val="286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608ED9" w14:textId="3520CE2E" w:rsidR="00317DFC" w:rsidRPr="00787EAE" w:rsidRDefault="00317DFC" w:rsidP="00317DFC">
            <w:pPr>
              <w:pStyle w:val="Legenda"/>
              <w:jc w:val="center"/>
              <w:rPr>
                <w:szCs w:val="20"/>
                <w:lang w:val="pl-PL"/>
              </w:rPr>
            </w:pPr>
            <w:r w:rsidRPr="00787EAE">
              <w:rPr>
                <w:szCs w:val="20"/>
                <w:lang w:val="pl-PL"/>
              </w:rPr>
              <w:t>PC1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550E72" w14:textId="4692929A" w:rsidR="00317DFC" w:rsidRPr="00787EAE" w:rsidRDefault="00317DFC" w:rsidP="00317DFC">
            <w:pPr>
              <w:pStyle w:val="Legenda"/>
              <w:jc w:val="center"/>
              <w:rPr>
                <w:szCs w:val="20"/>
                <w:lang w:val="pl-PL"/>
              </w:rPr>
            </w:pPr>
            <w:r w:rsidRPr="00787EAE">
              <w:rPr>
                <w:szCs w:val="20"/>
                <w:lang w:val="pl-PL"/>
              </w:rPr>
              <w:t>1,06e-15</w:t>
            </w:r>
          </w:p>
        </w:tc>
      </w:tr>
      <w:tr w:rsidR="00317DFC" w:rsidRPr="00787EAE" w14:paraId="44A56483" w14:textId="77777777" w:rsidTr="00EE4305">
        <w:trPr>
          <w:trHeight w:val="286"/>
        </w:trPr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8F2515" w14:textId="180DBDF9" w:rsidR="00317DFC" w:rsidRPr="00787EAE" w:rsidRDefault="00317DFC" w:rsidP="00317DFC">
            <w:pPr>
              <w:pStyle w:val="Legenda"/>
              <w:jc w:val="center"/>
              <w:rPr>
                <w:szCs w:val="20"/>
                <w:lang w:val="pl-PL"/>
              </w:rPr>
            </w:pPr>
            <w:r w:rsidRPr="00787EAE">
              <w:rPr>
                <w:szCs w:val="20"/>
                <w:lang w:val="pl-PL"/>
              </w:rPr>
              <w:t>PC2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8E7EDB" w14:textId="623DBEC4" w:rsidR="00317DFC" w:rsidRPr="00787EAE" w:rsidRDefault="00317DFC" w:rsidP="00317DFC">
            <w:pPr>
              <w:pStyle w:val="Legenda"/>
              <w:jc w:val="center"/>
              <w:rPr>
                <w:szCs w:val="20"/>
                <w:lang w:val="pl-PL"/>
              </w:rPr>
            </w:pPr>
            <w:r w:rsidRPr="00787EAE">
              <w:rPr>
                <w:szCs w:val="20"/>
                <w:lang w:val="pl-PL"/>
              </w:rPr>
              <w:t>0,683</w:t>
            </w:r>
          </w:p>
        </w:tc>
      </w:tr>
    </w:tbl>
    <w:p w14:paraId="6B05B150" w14:textId="77777777" w:rsidR="00317DFC" w:rsidRPr="00787EAE" w:rsidRDefault="00317DFC" w:rsidP="00317DFC">
      <w:pPr>
        <w:keepNext/>
        <w:keepLines/>
        <w:spacing w:before="60" w:after="60"/>
        <w:ind w:left="360"/>
        <w:outlineLvl w:val="1"/>
        <w:rPr>
          <w:rFonts w:eastAsiaTheme="majorEastAsia" w:cstheme="majorBidi"/>
          <w:color w:val="auto"/>
          <w:sz w:val="20"/>
          <w:lang w:val="pl-PL"/>
        </w:rPr>
      </w:pPr>
    </w:p>
    <w:p w14:paraId="688CBD3A" w14:textId="77777777" w:rsidR="002971B0" w:rsidRPr="00787EAE" w:rsidRDefault="002971B0" w:rsidP="00FA1A98">
      <w:pPr>
        <w:rPr>
          <w:sz w:val="20"/>
          <w:lang w:val="pl-PL"/>
        </w:rPr>
      </w:pPr>
    </w:p>
    <w:tbl>
      <w:tblPr>
        <w:tblW w:w="4000" w:type="pct"/>
        <w:tblInd w:w="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2093"/>
        <w:gridCol w:w="2093"/>
        <w:gridCol w:w="2093"/>
      </w:tblGrid>
      <w:tr w:rsidR="00246D26" w:rsidRPr="00787EAE" w14:paraId="60097AAB" w14:textId="77777777" w:rsidTr="00EE4305">
        <w:trPr>
          <w:trHeight w:val="286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A5999" w14:textId="77777777" w:rsidR="00246D26" w:rsidRPr="00787EAE" w:rsidRDefault="00246D26" w:rsidP="00EE4305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 w:eastAsia="pl-PL"/>
              </w:rPr>
              <w:t>Współczynnik R^2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C0B09" w14:textId="703E03A7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0,9028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04AE8" w14:textId="77777777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 w:rsidRPr="00787EAE">
              <w:rPr>
                <w:rFonts w:ascii="Calibri" w:hAnsi="Calibri" w:cs="Calibri"/>
                <w:color w:val="000000"/>
                <w:szCs w:val="20"/>
              </w:rPr>
              <w:t>Dopasowany</w:t>
            </w:r>
            <w:proofErr w:type="spellEnd"/>
            <w:r w:rsidRPr="00787EAE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proofErr w:type="spellStart"/>
            <w:r w:rsidRPr="00787EAE">
              <w:rPr>
                <w:rFonts w:ascii="Calibri" w:hAnsi="Calibri" w:cs="Calibri"/>
                <w:color w:val="000000"/>
                <w:szCs w:val="20"/>
              </w:rPr>
              <w:t>wsp</w:t>
            </w:r>
            <w:proofErr w:type="spellEnd"/>
            <w:r w:rsidRPr="00787EAE">
              <w:rPr>
                <w:rFonts w:ascii="Calibri" w:hAnsi="Calibri" w:cs="Calibri"/>
                <w:color w:val="000000"/>
                <w:szCs w:val="20"/>
              </w:rPr>
              <w:t>. R^2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6A30A" w14:textId="38DE17E4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0,8958</w:t>
            </w:r>
          </w:p>
        </w:tc>
      </w:tr>
    </w:tbl>
    <w:p w14:paraId="66B3C943" w14:textId="77777777" w:rsidR="00246D26" w:rsidRPr="00787EAE" w:rsidRDefault="00246D26" w:rsidP="00246D26">
      <w:pPr>
        <w:spacing w:after="240"/>
        <w:rPr>
          <w:sz w:val="20"/>
          <w:lang w:val="pl-PL"/>
        </w:rPr>
      </w:pPr>
    </w:p>
    <w:tbl>
      <w:tblPr>
        <w:tblW w:w="4000" w:type="pct"/>
        <w:tblInd w:w="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  <w:gridCol w:w="2093"/>
        <w:gridCol w:w="2093"/>
        <w:gridCol w:w="2093"/>
      </w:tblGrid>
      <w:tr w:rsidR="00246D26" w:rsidRPr="00787EAE" w14:paraId="646B0730" w14:textId="77777777" w:rsidTr="00EE4305">
        <w:trPr>
          <w:trHeight w:val="286"/>
        </w:trPr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CF2B3" w14:textId="77777777" w:rsidR="00246D26" w:rsidRPr="00787EAE" w:rsidRDefault="00246D26" w:rsidP="00EE4305">
            <w:pPr>
              <w:pStyle w:val="Legenda"/>
              <w:jc w:val="center"/>
              <w:rPr>
                <w:szCs w:val="20"/>
                <w:lang w:val="pl-PL" w:eastAsia="pl-PL"/>
              </w:rPr>
            </w:pPr>
            <w:r w:rsidRPr="00787EAE">
              <w:rPr>
                <w:szCs w:val="20"/>
                <w:lang w:val="pl-PL" w:eastAsia="pl-PL"/>
              </w:rPr>
              <w:t>Statystyka F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76AF6" w14:textId="402E1536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130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0F201A" w14:textId="77777777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P-value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4F833F" w14:textId="2357CC52" w:rsidR="00246D26" w:rsidRPr="00787EAE" w:rsidRDefault="00246D26" w:rsidP="00EE4305">
            <w:pPr>
              <w:pStyle w:val="Legenda"/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787EAE">
              <w:rPr>
                <w:rFonts w:ascii="Calibri" w:hAnsi="Calibri" w:cs="Calibri"/>
                <w:color w:val="000000"/>
                <w:szCs w:val="20"/>
              </w:rPr>
              <w:t>6,73e-15</w:t>
            </w:r>
          </w:p>
        </w:tc>
      </w:tr>
    </w:tbl>
    <w:p w14:paraId="143B82DE" w14:textId="77777777" w:rsidR="002971B0" w:rsidRDefault="002971B0" w:rsidP="00FA1A98">
      <w:pPr>
        <w:rPr>
          <w:lang w:val="pl-PL"/>
        </w:rPr>
      </w:pPr>
    </w:p>
    <w:p w14:paraId="4A1838B8" w14:textId="77777777" w:rsidR="006346FF" w:rsidRDefault="006346FF" w:rsidP="00FA1A98">
      <w:pPr>
        <w:rPr>
          <w:lang w:val="pl-PL"/>
        </w:rPr>
      </w:pPr>
    </w:p>
    <w:p w14:paraId="1E44BBEB" w14:textId="77777777" w:rsidR="006346FF" w:rsidRPr="004958DC" w:rsidRDefault="006346FF" w:rsidP="00FA1A98">
      <w:pPr>
        <w:rPr>
          <w:sz w:val="24"/>
          <w:szCs w:val="24"/>
          <w:lang w:val="pl-PL"/>
        </w:rPr>
      </w:pPr>
    </w:p>
    <w:p w14:paraId="4DE9EE60" w14:textId="2C9F887E" w:rsidR="006346FF" w:rsidRPr="004958DC" w:rsidRDefault="00000000" w:rsidP="00FA1A98">
      <w:pPr>
        <w:rPr>
          <w:sz w:val="24"/>
          <w:szCs w:val="24"/>
          <w:lang w:val="pl-PL"/>
        </w:rPr>
      </w:pPr>
      <w:r w:rsidRPr="004958DC">
        <w:rPr>
          <w:sz w:val="24"/>
          <w:szCs w:val="24"/>
          <w:lang w:val="pl-PL"/>
        </w:rPr>
        <w:lastRenderedPageBreak/>
        <w:t xml:space="preserve">Uzyskano istotny model F- </w:t>
      </w:r>
      <w:proofErr w:type="spellStart"/>
      <w:r w:rsidRPr="004958DC">
        <w:rPr>
          <w:sz w:val="24"/>
          <w:szCs w:val="24"/>
          <w:lang w:val="pl-PL"/>
        </w:rPr>
        <w:t>statistic</w:t>
      </w:r>
      <w:proofErr w:type="spellEnd"/>
      <w:r w:rsidRPr="004958DC">
        <w:rPr>
          <w:sz w:val="24"/>
          <w:szCs w:val="24"/>
          <w:lang w:val="pl-PL"/>
        </w:rPr>
        <w:t>, wyjaśnia on 90% zmienności zmiennej PKB. PC2 za to okazało się nieistotne.</w:t>
      </w:r>
    </w:p>
    <w:p w14:paraId="226AC812" w14:textId="77777777" w:rsidR="006346FF" w:rsidRDefault="006346FF" w:rsidP="00FA1A98">
      <w:pPr>
        <w:rPr>
          <w:sz w:val="26"/>
          <w:szCs w:val="26"/>
          <w:lang w:val="pl-PL"/>
        </w:rPr>
      </w:pPr>
    </w:p>
    <w:p w14:paraId="758A234B" w14:textId="737DE771" w:rsidR="006346FF" w:rsidRPr="008E6956" w:rsidRDefault="008E6956" w:rsidP="003F255F">
      <w:pPr>
        <w:pStyle w:val="Nagwek3"/>
        <w:numPr>
          <w:ilvl w:val="2"/>
          <w:numId w:val="19"/>
        </w:numPr>
        <w:rPr>
          <w:rFonts w:ascii="Palatino Linotype" w:hAnsi="Palatino Linotype"/>
          <w:lang w:val="pl-PL"/>
        </w:rPr>
      </w:pPr>
      <w:r w:rsidRPr="008E6956">
        <w:rPr>
          <w:rFonts w:ascii="Palatino Linotype" w:hAnsi="Palatino Linotype"/>
          <w:color w:val="000000" w:themeColor="text1"/>
          <w:lang w:val="pl-PL"/>
        </w:rPr>
        <w:t xml:space="preserve"> </w:t>
      </w:r>
      <w:bookmarkStart w:id="48" w:name="_Toc138796980"/>
      <w:r w:rsidRPr="008E6956">
        <w:rPr>
          <w:rFonts w:ascii="Palatino Linotype" w:hAnsi="Palatino Linotype"/>
          <w:color w:val="000000" w:themeColor="text1"/>
          <w:lang w:val="pl-PL"/>
        </w:rPr>
        <w:t>Dwa wymiary jako predyktory</w:t>
      </w:r>
      <w:bookmarkEnd w:id="48"/>
    </w:p>
    <w:p w14:paraId="4F78DC65" w14:textId="77777777" w:rsidR="00190272" w:rsidRPr="00190272" w:rsidRDefault="00190272" w:rsidP="00190272">
      <w:pPr>
        <w:rPr>
          <w:lang w:val="pl-PL"/>
        </w:rPr>
      </w:pPr>
    </w:p>
    <w:p w14:paraId="6AABFB1C" w14:textId="77777777" w:rsidR="00FA1A98" w:rsidRPr="00FA1A98" w:rsidRDefault="00000000" w:rsidP="00FA1A98">
      <w:pPr>
        <w:rPr>
          <w:lang w:val="pl-PL"/>
        </w:rPr>
      </w:pPr>
      <w:r w:rsidRPr="00FA1A98">
        <w:rPr>
          <w:noProof/>
          <w:lang w:val="pl-PL"/>
        </w:rPr>
        <w:drawing>
          <wp:inline distT="0" distB="0" distL="0" distR="0" wp14:anchorId="16A61B11" wp14:editId="7D6925A7">
            <wp:extent cx="4661861" cy="1330860"/>
            <wp:effectExtent l="0" t="0" r="5715" b="3175"/>
            <wp:docPr id="17123636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6363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0101" cy="13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5B01" w14:textId="77777777" w:rsidR="00FA1A98" w:rsidRPr="00FA1A98" w:rsidRDefault="00FA1A98" w:rsidP="00FA1A98">
      <w:pPr>
        <w:rPr>
          <w:lang w:val="pl-PL"/>
        </w:rPr>
      </w:pPr>
    </w:p>
    <w:p w14:paraId="79E24CB6" w14:textId="77777777" w:rsidR="00BB1492" w:rsidRDefault="006346FF" w:rsidP="00BB1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-24"/>
        <w:rPr>
          <w:sz w:val="24"/>
          <w:szCs w:val="24"/>
          <w:lang w:val="pl-PL"/>
        </w:rPr>
      </w:pPr>
      <w:r w:rsidRPr="004958DC">
        <w:rPr>
          <w:rFonts w:eastAsia="Times New Roman" w:cs="Courier New"/>
          <w:color w:val="auto"/>
          <w:sz w:val="24"/>
          <w:szCs w:val="24"/>
          <w:lang w:val="pl-PL" w:eastAsia="pl-PL"/>
        </w:rPr>
        <w:t xml:space="preserve">Po porównaniu modeli stosując polecenie </w:t>
      </w:r>
      <w:proofErr w:type="spellStart"/>
      <w:r w:rsidRPr="004958DC">
        <w:rPr>
          <w:rFonts w:eastAsia="Times New Roman" w:cs="Courier New"/>
          <w:color w:val="auto"/>
          <w:sz w:val="24"/>
          <w:szCs w:val="24"/>
          <w:lang w:val="pl-PL" w:eastAsia="pl-PL"/>
        </w:rPr>
        <w:t>Anovy</w:t>
      </w:r>
      <w:proofErr w:type="spellEnd"/>
      <w:r w:rsidRPr="004958DC">
        <w:rPr>
          <w:rFonts w:eastAsia="Times New Roman" w:cs="Courier New"/>
          <w:color w:val="auto"/>
          <w:sz w:val="24"/>
          <w:szCs w:val="24"/>
          <w:lang w:val="pl-PL" w:eastAsia="pl-PL"/>
        </w:rPr>
        <w:t xml:space="preserve"> statystyka F Pr(&gt;F) wynosi </w:t>
      </w:r>
      <w:r w:rsidRPr="004958DC">
        <w:rPr>
          <w:rFonts w:eastAsia="Times New Roman" w:cs="Courier New"/>
          <w:sz w:val="24"/>
          <w:szCs w:val="24"/>
          <w:bdr w:val="none" w:sz="0" w:space="0" w:color="auto" w:frame="1"/>
          <w:lang w:val="pl-PL" w:eastAsia="pl-PL"/>
        </w:rPr>
        <w:t>0.6827</w:t>
      </w:r>
      <w:r w:rsidR="00BB1492">
        <w:rPr>
          <w:rFonts w:eastAsia="Times New Roman" w:cs="Courier New"/>
          <w:sz w:val="24"/>
          <w:szCs w:val="24"/>
          <w:lang w:val="pl-PL" w:eastAsia="pl-PL"/>
        </w:rPr>
        <w:t xml:space="preserve"> </w:t>
      </w:r>
      <w:r w:rsidR="00000000" w:rsidRPr="004958DC">
        <w:rPr>
          <w:sz w:val="24"/>
          <w:szCs w:val="24"/>
          <w:lang w:val="pl-PL"/>
        </w:rPr>
        <w:t xml:space="preserve">i jest większa </w:t>
      </w:r>
    </w:p>
    <w:p w14:paraId="7338B88A" w14:textId="13E85FC7" w:rsidR="006346FF" w:rsidRPr="00BB1492" w:rsidRDefault="00BB1492" w:rsidP="00BB1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right="-24"/>
        <w:rPr>
          <w:rFonts w:eastAsia="Times New Roman" w:cs="Courier New"/>
          <w:sz w:val="24"/>
          <w:szCs w:val="24"/>
          <w:lang w:val="pl-PL" w:eastAsia="pl-PL"/>
        </w:rPr>
      </w:pPr>
      <w:r>
        <w:rPr>
          <w:sz w:val="24"/>
          <w:szCs w:val="24"/>
          <w:lang w:val="pl-PL"/>
        </w:rPr>
        <w:t xml:space="preserve">od </w:t>
      </w:r>
      <w:r w:rsidR="00000000" w:rsidRPr="004958DC">
        <w:rPr>
          <w:sz w:val="24"/>
          <w:szCs w:val="24"/>
          <w:lang w:val="pl-PL"/>
        </w:rPr>
        <w:t>przyjętego poziomu istotności alfa=0.05. Moż</w:t>
      </w:r>
      <w:r>
        <w:rPr>
          <w:sz w:val="24"/>
          <w:szCs w:val="24"/>
          <w:lang w:val="pl-PL"/>
        </w:rPr>
        <w:t>na</w:t>
      </w:r>
      <w:r w:rsidR="00000000" w:rsidRPr="004958DC">
        <w:rPr>
          <w:sz w:val="24"/>
          <w:szCs w:val="24"/>
          <w:lang w:val="pl-PL"/>
        </w:rPr>
        <w:t xml:space="preserve"> zatem przyjąć hipotezę H0. Oznacza to, że oba modele są równie dobre do przewidywania wyniku.</w:t>
      </w:r>
      <w:r w:rsidR="005656FD">
        <w:rPr>
          <w:sz w:val="24"/>
          <w:szCs w:val="24"/>
          <w:lang w:val="pl-PL"/>
        </w:rPr>
        <w:t xml:space="preserve"> Należy jednak wybrać model mniejszy</w:t>
      </w:r>
    </w:p>
    <w:p w14:paraId="620C813D" w14:textId="77777777" w:rsidR="003F194E" w:rsidRPr="004958DC" w:rsidRDefault="003F194E" w:rsidP="00190272">
      <w:pPr>
        <w:ind w:right="-24"/>
        <w:rPr>
          <w:sz w:val="24"/>
          <w:szCs w:val="24"/>
          <w:lang w:val="pl-PL"/>
        </w:rPr>
      </w:pPr>
    </w:p>
    <w:p w14:paraId="10B4367D" w14:textId="48BF4AB3" w:rsidR="00A638EE" w:rsidRDefault="00000000" w:rsidP="00A638EE">
      <w:pPr>
        <w:pStyle w:val="Nagwek3"/>
        <w:numPr>
          <w:ilvl w:val="2"/>
          <w:numId w:val="19"/>
        </w:numPr>
        <w:rPr>
          <w:rFonts w:ascii="Palatino Linotype" w:hAnsi="Palatino Linotype"/>
          <w:b/>
          <w:bCs/>
          <w:color w:val="000000" w:themeColor="text1"/>
          <w:lang w:val="pl-PL"/>
        </w:rPr>
      </w:pPr>
      <w:bookmarkStart w:id="49" w:name="_Toc138796981"/>
      <w:r w:rsidRPr="00A638EE">
        <w:rPr>
          <w:rFonts w:ascii="Palatino Linotype" w:hAnsi="Palatino Linotype"/>
          <w:b/>
          <w:bCs/>
          <w:color w:val="000000" w:themeColor="text1"/>
          <w:lang w:val="pl-PL"/>
        </w:rPr>
        <w:t>Odpowiedź na pytanie badawcze</w:t>
      </w:r>
      <w:r w:rsidR="008E6956" w:rsidRPr="00A638EE">
        <w:rPr>
          <w:rFonts w:ascii="Palatino Linotype" w:hAnsi="Palatino Linotype"/>
          <w:color w:val="000000" w:themeColor="text1"/>
          <w:lang w:val="pl-PL"/>
        </w:rPr>
        <w:t xml:space="preserve"> „Czy wymiary utworzone na etapie analizy PCA są dobrymi </w:t>
      </w:r>
      <w:proofErr w:type="spellStart"/>
      <w:r w:rsidR="008E6956" w:rsidRPr="00A638EE">
        <w:rPr>
          <w:rFonts w:ascii="Palatino Linotype" w:hAnsi="Palatino Linotype"/>
          <w:color w:val="000000" w:themeColor="text1"/>
          <w:lang w:val="pl-PL"/>
        </w:rPr>
        <w:t>predyktorami</w:t>
      </w:r>
      <w:proofErr w:type="spellEnd"/>
      <w:r w:rsidR="008E6956" w:rsidRPr="00A638EE">
        <w:rPr>
          <w:rFonts w:ascii="Palatino Linotype" w:hAnsi="Palatino Linotype"/>
          <w:color w:val="000000" w:themeColor="text1"/>
          <w:lang w:val="pl-PL"/>
        </w:rPr>
        <w:t xml:space="preserve"> zmiennej PKB?”</w:t>
      </w:r>
      <w:r w:rsidRPr="00A638EE">
        <w:rPr>
          <w:rFonts w:ascii="Palatino Linotype" w:hAnsi="Palatino Linotype"/>
          <w:b/>
          <w:bCs/>
          <w:color w:val="000000" w:themeColor="text1"/>
          <w:lang w:val="pl-PL"/>
        </w:rPr>
        <w:t>:</w:t>
      </w:r>
      <w:bookmarkEnd w:id="49"/>
    </w:p>
    <w:p w14:paraId="128DB5F0" w14:textId="77777777" w:rsidR="00BB1492" w:rsidRPr="00BB1492" w:rsidRDefault="00BB1492" w:rsidP="00BB1492">
      <w:pPr>
        <w:rPr>
          <w:lang w:val="pl-PL"/>
        </w:rPr>
      </w:pPr>
    </w:p>
    <w:p w14:paraId="14C6EBC9" w14:textId="07015CE3" w:rsidR="003F194E" w:rsidRPr="00A638EE" w:rsidRDefault="00000000" w:rsidP="00A638EE">
      <w:pPr>
        <w:ind w:right="-24"/>
        <w:rPr>
          <w:sz w:val="24"/>
          <w:szCs w:val="24"/>
          <w:lang w:val="pl-PL"/>
        </w:rPr>
      </w:pPr>
      <w:r w:rsidRPr="00A638EE">
        <w:rPr>
          <w:sz w:val="24"/>
          <w:szCs w:val="24"/>
          <w:lang w:val="pl-PL"/>
        </w:rPr>
        <w:t xml:space="preserve">Tak, wymiary utworzone na etapie analizy PCA są dobrymi </w:t>
      </w:r>
      <w:proofErr w:type="spellStart"/>
      <w:r w:rsidRPr="00A638EE">
        <w:rPr>
          <w:sz w:val="24"/>
          <w:szCs w:val="24"/>
          <w:lang w:val="pl-PL"/>
        </w:rPr>
        <w:t>predyktorami</w:t>
      </w:r>
      <w:proofErr w:type="spellEnd"/>
      <w:r w:rsidRPr="00A638EE">
        <w:rPr>
          <w:sz w:val="24"/>
          <w:szCs w:val="24"/>
          <w:lang w:val="pl-PL"/>
        </w:rPr>
        <w:t xml:space="preserve"> zmiennej PKB.</w:t>
      </w:r>
      <w:r w:rsidR="005656FD" w:rsidRPr="00A638EE">
        <w:rPr>
          <w:sz w:val="24"/>
          <w:szCs w:val="24"/>
          <w:lang w:val="pl-PL"/>
        </w:rPr>
        <w:t xml:space="preserve"> Należy jednak wybrać tylko jeden z nich PC1</w:t>
      </w:r>
      <w:r w:rsidR="00FF6BB9" w:rsidRPr="00A638EE">
        <w:rPr>
          <w:sz w:val="24"/>
          <w:szCs w:val="24"/>
          <w:lang w:val="pl-PL"/>
        </w:rPr>
        <w:t>.</w:t>
      </w:r>
    </w:p>
    <w:p w14:paraId="5089664C" w14:textId="77777777" w:rsidR="00C2332B" w:rsidRDefault="00C2332B" w:rsidP="00190272">
      <w:pPr>
        <w:ind w:right="-24"/>
        <w:rPr>
          <w:sz w:val="24"/>
          <w:szCs w:val="24"/>
          <w:lang w:val="pl-PL"/>
        </w:rPr>
      </w:pPr>
    </w:p>
    <w:p w14:paraId="555C8797" w14:textId="218F97AE" w:rsidR="00C2332B" w:rsidRDefault="00C2332B" w:rsidP="008E6956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  <w:bookmarkStart w:id="50" w:name="_Toc138796982"/>
      <w:r>
        <w:rPr>
          <w:lang w:val="pl-PL"/>
        </w:rPr>
        <w:t>Załącznik 1: Wkład członków zespołu projektowego</w:t>
      </w:r>
      <w:bookmarkEnd w:id="50"/>
    </w:p>
    <w:p w14:paraId="7619585C" w14:textId="77777777" w:rsidR="00C2332B" w:rsidRDefault="00C2332B" w:rsidP="00190272">
      <w:pPr>
        <w:ind w:right="-24"/>
        <w:rPr>
          <w:sz w:val="24"/>
          <w:szCs w:val="24"/>
          <w:lang w:val="pl-PL"/>
        </w:rPr>
      </w:pPr>
    </w:p>
    <w:p w14:paraId="044677E1" w14:textId="598E14EF" w:rsidR="00C2332B" w:rsidRDefault="00C2332B" w:rsidP="00190272">
      <w:pPr>
        <w:ind w:right="-24"/>
        <w:rPr>
          <w:sz w:val="24"/>
          <w:szCs w:val="24"/>
          <w:lang w:val="pl-PL"/>
        </w:rPr>
      </w:pPr>
      <w:r w:rsidRPr="00C2332B">
        <w:rPr>
          <w:sz w:val="24"/>
          <w:szCs w:val="24"/>
          <w:lang w:val="pl-PL"/>
        </w:rPr>
        <w:t>Projekt został przeprowadzony w pełni opierając się na współpracy. Każdy członek zespołu brał czynny udział we wszystkich etapach projektu. Od samego początku podjęłyśmy decyzję o równoczesnym zaangażowaniu wszystkich członków zespołu. Wszystkie miałyśmy możliwość wniesienia swojego wkładu, przedstawienia pomysłów i podejmowania decyzji w grupie. Praca była podzielona w sposób elastyczny, aby umożliwić nam efektywne reagowanie na zmieniające się wymagania i wyzwania projektowe. Regularnie się komunikowałyśmy i dzieliłyśmy się zadaniami, aby każda z nas mogła przyczynić się do różnych aspektów projektu. Ważne było również, że utrzymywałyśmy otwarty dialog i regularnie organizowałyśmy spotkania, w których omawialiśmy postęp. Podsumowując, nasz projekt opierał się w całości na współpracy. Każd</w:t>
      </w:r>
      <w:r w:rsidR="00BB1492">
        <w:rPr>
          <w:sz w:val="24"/>
          <w:szCs w:val="24"/>
          <w:lang w:val="pl-PL"/>
        </w:rPr>
        <w:t xml:space="preserve">a </w:t>
      </w:r>
      <w:r w:rsidRPr="00C2332B">
        <w:rPr>
          <w:sz w:val="24"/>
          <w:szCs w:val="24"/>
          <w:lang w:val="pl-PL"/>
        </w:rPr>
        <w:t>z nas przyczynił</w:t>
      </w:r>
      <w:r w:rsidR="00BB1492">
        <w:rPr>
          <w:sz w:val="24"/>
          <w:szCs w:val="24"/>
          <w:lang w:val="pl-PL"/>
        </w:rPr>
        <w:t>a</w:t>
      </w:r>
      <w:r w:rsidRPr="00C2332B">
        <w:rPr>
          <w:sz w:val="24"/>
          <w:szCs w:val="24"/>
          <w:lang w:val="pl-PL"/>
        </w:rPr>
        <w:t xml:space="preserve"> się do stworzenia ostatecznej wersji naszego projektu.</w:t>
      </w:r>
    </w:p>
    <w:p w14:paraId="61584A41" w14:textId="77777777" w:rsidR="00FF6BB9" w:rsidRDefault="00FF6BB9" w:rsidP="00190272">
      <w:pPr>
        <w:ind w:right="-24"/>
        <w:rPr>
          <w:sz w:val="24"/>
          <w:szCs w:val="24"/>
          <w:lang w:val="pl-PL"/>
        </w:rPr>
      </w:pPr>
    </w:p>
    <w:p w14:paraId="0D243464" w14:textId="77777777" w:rsidR="00B00E6B" w:rsidRDefault="00B00E6B" w:rsidP="00190272">
      <w:pPr>
        <w:ind w:right="-24"/>
        <w:rPr>
          <w:sz w:val="24"/>
          <w:szCs w:val="24"/>
          <w:lang w:val="pl-PL"/>
        </w:rPr>
      </w:pPr>
    </w:p>
    <w:p w14:paraId="6A6F1BB3" w14:textId="02DE9FE2" w:rsidR="00B00E6B" w:rsidRDefault="00B00E6B" w:rsidP="008E6956">
      <w:pPr>
        <w:pStyle w:val="Nagwek2"/>
        <w:numPr>
          <w:ilvl w:val="0"/>
          <w:numId w:val="0"/>
        </w:numPr>
        <w:ind w:left="576" w:hanging="576"/>
        <w:rPr>
          <w:lang w:val="pl-PL"/>
        </w:rPr>
      </w:pPr>
      <w:bookmarkStart w:id="51" w:name="_Toc138796983"/>
      <w:r>
        <w:rPr>
          <w:lang w:val="pl-PL"/>
        </w:rPr>
        <w:t>Załącznik 2: Poprawki pierwotnych wersji analiz</w:t>
      </w:r>
      <w:bookmarkEnd w:id="51"/>
    </w:p>
    <w:p w14:paraId="6310894B" w14:textId="77777777" w:rsidR="00A1405A" w:rsidRDefault="00B00E6B" w:rsidP="00190272">
      <w:pPr>
        <w:ind w:right="-24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Poprawione zostały efekty: 3,4,6 oraz 7. </w:t>
      </w:r>
    </w:p>
    <w:p w14:paraId="562E03C2" w14:textId="77777777" w:rsidR="00BB1492" w:rsidRDefault="00BB1492" w:rsidP="00190272">
      <w:pPr>
        <w:ind w:right="-24"/>
        <w:rPr>
          <w:sz w:val="24"/>
          <w:szCs w:val="24"/>
          <w:lang w:val="pl-PL"/>
        </w:rPr>
      </w:pPr>
    </w:p>
    <w:p w14:paraId="311AD09C" w14:textId="6E235830" w:rsidR="00B00E6B" w:rsidRDefault="00B00E6B" w:rsidP="00190272">
      <w:pPr>
        <w:ind w:right="-24"/>
        <w:rPr>
          <w:sz w:val="24"/>
          <w:szCs w:val="24"/>
          <w:lang w:val="pl-PL"/>
        </w:rPr>
      </w:pPr>
      <w:r w:rsidRPr="000248AB">
        <w:rPr>
          <w:b/>
          <w:bCs/>
          <w:sz w:val="24"/>
          <w:szCs w:val="24"/>
          <w:lang w:val="pl-PL"/>
        </w:rPr>
        <w:t>W efekcie 3</w:t>
      </w:r>
      <w:r>
        <w:rPr>
          <w:sz w:val="24"/>
          <w:szCs w:val="24"/>
          <w:lang w:val="pl-PL"/>
        </w:rPr>
        <w:t xml:space="preserve"> </w:t>
      </w:r>
      <w:r w:rsidR="002919FE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poprawiłyśmy nazewnictwo z określeń y oraz x na kolejno zmienna zależna i </w:t>
      </w:r>
      <w:proofErr w:type="spellStart"/>
      <w:r>
        <w:rPr>
          <w:sz w:val="24"/>
          <w:szCs w:val="24"/>
          <w:lang w:val="pl-PL"/>
        </w:rPr>
        <w:t>predyktor</w:t>
      </w:r>
      <w:proofErr w:type="spellEnd"/>
      <w:r>
        <w:rPr>
          <w:sz w:val="24"/>
          <w:szCs w:val="24"/>
          <w:lang w:val="pl-PL"/>
        </w:rPr>
        <w:t xml:space="preserve">. </w:t>
      </w:r>
      <w:r w:rsidR="005722AB">
        <w:rPr>
          <w:sz w:val="24"/>
          <w:szCs w:val="24"/>
          <w:lang w:val="pl-PL"/>
        </w:rPr>
        <w:t>K</w:t>
      </w:r>
      <w:r w:rsidR="00CA4179">
        <w:rPr>
          <w:sz w:val="24"/>
          <w:szCs w:val="24"/>
          <w:lang w:val="pl-PL"/>
        </w:rPr>
        <w:t>ażdemu</w:t>
      </w:r>
      <w:r w:rsidR="00CA4179" w:rsidRPr="00CA4179">
        <w:rPr>
          <w:sz w:val="24"/>
          <w:szCs w:val="24"/>
          <w:lang w:val="pl-PL"/>
        </w:rPr>
        <w:t xml:space="preserve"> wykresowi</w:t>
      </w:r>
      <w:r w:rsidR="00CA4179">
        <w:rPr>
          <w:sz w:val="24"/>
          <w:szCs w:val="24"/>
          <w:lang w:val="pl-PL"/>
        </w:rPr>
        <w:t xml:space="preserve"> pudełkowemu</w:t>
      </w:r>
      <w:r w:rsidR="00CA4179" w:rsidRPr="00CA4179">
        <w:rPr>
          <w:sz w:val="24"/>
          <w:szCs w:val="24"/>
          <w:lang w:val="pl-PL"/>
        </w:rPr>
        <w:t xml:space="preserve"> został również przypisany komentarz zgodnie ze wskazaniem</w:t>
      </w:r>
      <w:r w:rsidR="00CA4179">
        <w:rPr>
          <w:sz w:val="24"/>
          <w:szCs w:val="24"/>
          <w:lang w:val="pl-PL"/>
        </w:rPr>
        <w:t>. Dodane zostało także podsumowanie korelacji między zmiennymi</w:t>
      </w:r>
      <w:r w:rsidR="00DD40B6">
        <w:rPr>
          <w:sz w:val="24"/>
          <w:szCs w:val="24"/>
          <w:lang w:val="pl-PL"/>
        </w:rPr>
        <w:t xml:space="preserve"> a także komentarz interpretacyjny do </w:t>
      </w:r>
      <w:r w:rsidR="00DD40B6">
        <w:rPr>
          <w:sz w:val="24"/>
          <w:szCs w:val="24"/>
          <w:lang w:val="pl-PL"/>
        </w:rPr>
        <w:fldChar w:fldCharType="begin"/>
      </w:r>
      <w:r w:rsidR="00DD40B6">
        <w:rPr>
          <w:sz w:val="24"/>
          <w:szCs w:val="24"/>
          <w:lang w:val="pl-PL"/>
        </w:rPr>
        <w:instrText xml:space="preserve"> REF _Ref138264292 \h </w:instrText>
      </w:r>
      <w:r w:rsidR="00DD40B6">
        <w:rPr>
          <w:sz w:val="24"/>
          <w:szCs w:val="24"/>
          <w:lang w:val="pl-PL"/>
        </w:rPr>
      </w:r>
      <w:r w:rsidR="00DD40B6">
        <w:rPr>
          <w:sz w:val="24"/>
          <w:szCs w:val="24"/>
          <w:lang w:val="pl-PL"/>
        </w:rPr>
        <w:fldChar w:fldCharType="separate"/>
      </w:r>
      <w:r w:rsidR="00DD40B6" w:rsidRPr="00416A01">
        <w:rPr>
          <w:i/>
          <w:lang w:val="pl-PL"/>
        </w:rPr>
        <w:t xml:space="preserve">Rysunek </w:t>
      </w:r>
      <w:r w:rsidR="00DD40B6" w:rsidRPr="00416A01">
        <w:rPr>
          <w:i/>
          <w:noProof/>
          <w:lang w:val="pl-PL"/>
        </w:rPr>
        <w:t>1</w:t>
      </w:r>
      <w:r w:rsidR="00DD40B6" w:rsidRPr="002919FE">
        <w:rPr>
          <w:i/>
          <w:lang w:val="pl-PL"/>
        </w:rPr>
        <w:t>.</w:t>
      </w:r>
      <w:r w:rsidR="00DD40B6" w:rsidRPr="00416A01">
        <w:rPr>
          <w:i/>
          <w:lang w:val="pl-PL"/>
        </w:rPr>
        <w:t xml:space="preserve"> Wykres przedstawiający </w:t>
      </w:r>
      <w:proofErr w:type="spellStart"/>
      <w:r w:rsidR="00DD40B6" w:rsidRPr="00BB1492">
        <w:t>podstawowe</w:t>
      </w:r>
      <w:proofErr w:type="spellEnd"/>
      <w:r w:rsidR="00DD40B6" w:rsidRPr="00416A01">
        <w:rPr>
          <w:i/>
          <w:lang w:val="pl-PL"/>
        </w:rPr>
        <w:t xml:space="preserve"> korelacje między </w:t>
      </w:r>
      <w:proofErr w:type="spellStart"/>
      <w:r w:rsidR="00DD40B6" w:rsidRPr="00416A01">
        <w:rPr>
          <w:i/>
          <w:lang w:val="pl-PL"/>
        </w:rPr>
        <w:t>predyktorami</w:t>
      </w:r>
      <w:proofErr w:type="spellEnd"/>
      <w:r w:rsidR="00DD40B6" w:rsidRPr="00416A01">
        <w:rPr>
          <w:i/>
          <w:lang w:val="pl-PL"/>
        </w:rPr>
        <w:t xml:space="preserve"> z naszego zbioru.</w:t>
      </w:r>
      <w:r w:rsidR="00DD40B6">
        <w:rPr>
          <w:sz w:val="24"/>
          <w:szCs w:val="24"/>
          <w:lang w:val="pl-PL"/>
        </w:rPr>
        <w:fldChar w:fldCharType="end"/>
      </w:r>
      <w:r w:rsidR="00DD40B6">
        <w:rPr>
          <w:sz w:val="24"/>
          <w:szCs w:val="24"/>
          <w:lang w:val="pl-PL"/>
        </w:rPr>
        <w:t xml:space="preserve"> </w:t>
      </w:r>
      <w:r w:rsidR="00A1405A">
        <w:rPr>
          <w:sz w:val="24"/>
          <w:szCs w:val="24"/>
          <w:lang w:val="pl-PL"/>
        </w:rPr>
        <w:t xml:space="preserve">Przy interpretacji </w:t>
      </w:r>
      <w:proofErr w:type="spellStart"/>
      <w:r w:rsidR="00A1405A">
        <w:rPr>
          <w:sz w:val="24"/>
          <w:szCs w:val="24"/>
          <w:lang w:val="pl-PL"/>
        </w:rPr>
        <w:t>Two-sided</w:t>
      </w:r>
      <w:proofErr w:type="spellEnd"/>
      <w:r w:rsidR="00A1405A">
        <w:rPr>
          <w:sz w:val="24"/>
          <w:szCs w:val="24"/>
          <w:lang w:val="pl-PL"/>
        </w:rPr>
        <w:t xml:space="preserve"> p-</w:t>
      </w:r>
      <w:proofErr w:type="spellStart"/>
      <w:r w:rsidR="00A1405A">
        <w:rPr>
          <w:sz w:val="24"/>
          <w:szCs w:val="24"/>
          <w:lang w:val="pl-PL"/>
        </w:rPr>
        <w:t>value</w:t>
      </w:r>
      <w:proofErr w:type="spellEnd"/>
      <w:r w:rsidR="00A1405A">
        <w:rPr>
          <w:sz w:val="24"/>
          <w:szCs w:val="24"/>
          <w:lang w:val="pl-PL"/>
        </w:rPr>
        <w:t xml:space="preserve"> </w:t>
      </w:r>
      <w:proofErr w:type="spellStart"/>
      <w:r w:rsidR="00A1405A">
        <w:rPr>
          <w:sz w:val="24"/>
          <w:szCs w:val="24"/>
          <w:lang w:val="pl-PL"/>
        </w:rPr>
        <w:t>uzwgledniłyśmy</w:t>
      </w:r>
      <w:proofErr w:type="spellEnd"/>
      <w:r w:rsidR="00A1405A">
        <w:rPr>
          <w:sz w:val="24"/>
          <w:szCs w:val="24"/>
          <w:lang w:val="pl-PL"/>
        </w:rPr>
        <w:t xml:space="preserve"> również odwołanie do poziomu istotności alfa.</w:t>
      </w:r>
    </w:p>
    <w:p w14:paraId="602704E9" w14:textId="77777777" w:rsidR="00B00E6B" w:rsidRDefault="00B00E6B" w:rsidP="00190272">
      <w:pPr>
        <w:ind w:right="-24"/>
        <w:rPr>
          <w:sz w:val="24"/>
          <w:szCs w:val="24"/>
          <w:lang w:val="pl-PL"/>
        </w:rPr>
      </w:pPr>
    </w:p>
    <w:p w14:paraId="709749BF" w14:textId="34739AA7" w:rsidR="00690BEA" w:rsidRDefault="00690BEA" w:rsidP="00190272">
      <w:pPr>
        <w:ind w:right="-24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Jeżeli chodzi o poprawki </w:t>
      </w:r>
      <w:r w:rsidRPr="000248AB">
        <w:rPr>
          <w:b/>
          <w:bCs/>
          <w:sz w:val="24"/>
          <w:szCs w:val="24"/>
          <w:lang w:val="pl-PL"/>
        </w:rPr>
        <w:t>w efekcie 4</w:t>
      </w:r>
      <w:r>
        <w:rPr>
          <w:sz w:val="24"/>
          <w:szCs w:val="24"/>
          <w:lang w:val="pl-PL"/>
        </w:rPr>
        <w:t xml:space="preserve"> przede wszystkim poprawiony przez nas został Test sferyczności </w:t>
      </w:r>
      <w:proofErr w:type="spellStart"/>
      <w:r>
        <w:rPr>
          <w:sz w:val="24"/>
          <w:szCs w:val="24"/>
          <w:lang w:val="pl-PL"/>
        </w:rPr>
        <w:t>Barletta</w:t>
      </w:r>
      <w:proofErr w:type="spellEnd"/>
      <w:r>
        <w:rPr>
          <w:sz w:val="24"/>
          <w:szCs w:val="24"/>
          <w:lang w:val="pl-PL"/>
        </w:rPr>
        <w:t xml:space="preserve"> oraz Kryterium KMO. Wyniki zostały ujęte w tabelach według sugestii. Poprawiony został także wniosek do testu sferyczności </w:t>
      </w:r>
      <w:proofErr w:type="spellStart"/>
      <w:r>
        <w:rPr>
          <w:sz w:val="24"/>
          <w:szCs w:val="24"/>
          <w:lang w:val="pl-PL"/>
        </w:rPr>
        <w:t>Barletta</w:t>
      </w:r>
      <w:proofErr w:type="spellEnd"/>
      <w:r>
        <w:rPr>
          <w:sz w:val="24"/>
          <w:szCs w:val="24"/>
          <w:lang w:val="pl-PL"/>
        </w:rPr>
        <w:t xml:space="preserve">. </w:t>
      </w:r>
      <w:r w:rsidR="008C5743">
        <w:rPr>
          <w:sz w:val="24"/>
          <w:szCs w:val="24"/>
          <w:lang w:val="pl-PL"/>
        </w:rPr>
        <w:t xml:space="preserve">Zostało także uwzględnione w tekście odniesienie do </w:t>
      </w:r>
      <w:r w:rsidR="000248AB">
        <w:rPr>
          <w:sz w:val="24"/>
          <w:szCs w:val="24"/>
          <w:lang w:val="pl-PL"/>
        </w:rPr>
        <w:fldChar w:fldCharType="begin"/>
      </w:r>
      <w:r w:rsidR="000248AB">
        <w:rPr>
          <w:sz w:val="24"/>
          <w:szCs w:val="24"/>
          <w:lang w:val="pl-PL"/>
        </w:rPr>
        <w:instrText xml:space="preserve"> REF _Ref138861806 \h </w:instrText>
      </w:r>
      <w:r w:rsidR="000248AB">
        <w:rPr>
          <w:sz w:val="24"/>
          <w:szCs w:val="24"/>
          <w:lang w:val="pl-PL"/>
        </w:rPr>
      </w:r>
      <w:r w:rsidR="000248AB">
        <w:rPr>
          <w:sz w:val="24"/>
          <w:szCs w:val="24"/>
          <w:lang w:val="pl-PL"/>
        </w:rPr>
        <w:fldChar w:fldCharType="separate"/>
      </w:r>
      <w:r w:rsidR="000248AB" w:rsidRPr="00086AD5">
        <w:rPr>
          <w:i/>
          <w:iCs/>
          <w:lang w:val="pl-PL"/>
        </w:rPr>
        <w:t xml:space="preserve">Wykres  </w:t>
      </w:r>
      <w:r w:rsidR="000248AB">
        <w:rPr>
          <w:i/>
          <w:iCs/>
          <w:noProof/>
          <w:lang w:val="pl-PL"/>
        </w:rPr>
        <w:t>2</w:t>
      </w:r>
      <w:r w:rsidR="000248AB" w:rsidRPr="00086AD5">
        <w:rPr>
          <w:i/>
          <w:iCs/>
          <w:lang w:val="pl-PL"/>
        </w:rPr>
        <w:t>. Wyk</w:t>
      </w:r>
      <w:r w:rsidR="000248AB" w:rsidRPr="00086AD5">
        <w:rPr>
          <w:i/>
          <w:iCs/>
          <w:lang w:val="pl-PL"/>
        </w:rPr>
        <w:t>r</w:t>
      </w:r>
      <w:r w:rsidR="000248AB" w:rsidRPr="00086AD5">
        <w:rPr>
          <w:i/>
          <w:iCs/>
          <w:lang w:val="pl-PL"/>
        </w:rPr>
        <w:t>es osypiska</w:t>
      </w:r>
      <w:r w:rsidR="000248AB">
        <w:rPr>
          <w:sz w:val="24"/>
          <w:szCs w:val="24"/>
          <w:lang w:val="pl-PL"/>
        </w:rPr>
        <w:fldChar w:fldCharType="end"/>
      </w:r>
      <w:r w:rsidR="000248AB">
        <w:rPr>
          <w:sz w:val="24"/>
          <w:szCs w:val="24"/>
          <w:lang w:val="pl-PL"/>
        </w:rPr>
        <w:t xml:space="preserve">. </w:t>
      </w:r>
      <w:r w:rsidR="008C5743">
        <w:rPr>
          <w:sz w:val="24"/>
          <w:szCs w:val="24"/>
          <w:lang w:val="pl-PL"/>
        </w:rPr>
        <w:t>Usunięty został również PCA-</w:t>
      </w:r>
      <w:proofErr w:type="spellStart"/>
      <w:r w:rsidR="008C5743">
        <w:rPr>
          <w:sz w:val="24"/>
          <w:szCs w:val="24"/>
          <w:lang w:val="pl-PL"/>
        </w:rPr>
        <w:t>Biplot</w:t>
      </w:r>
      <w:proofErr w:type="spellEnd"/>
      <w:r w:rsidR="008C5743">
        <w:rPr>
          <w:sz w:val="24"/>
          <w:szCs w:val="24"/>
          <w:lang w:val="pl-PL"/>
        </w:rPr>
        <w:t>. We wnioskach z</w:t>
      </w:r>
      <w:r w:rsidR="000248AB">
        <w:rPr>
          <w:sz w:val="24"/>
          <w:szCs w:val="24"/>
          <w:lang w:val="pl-PL"/>
        </w:rPr>
        <w:t xml:space="preserve"> </w:t>
      </w:r>
      <w:r w:rsidR="008C5743">
        <w:rPr>
          <w:sz w:val="24"/>
          <w:szCs w:val="24"/>
          <w:lang w:val="pl-PL"/>
        </w:rPr>
        <w:t xml:space="preserve"> PCA znalazła się również odpowiedź na pytanie badawcze, oraz poprawione odwołanie – zamiast do zmiennych odwołałyśmy się do </w:t>
      </w:r>
      <w:r w:rsidR="00AF0437">
        <w:rPr>
          <w:sz w:val="24"/>
          <w:szCs w:val="24"/>
          <w:lang w:val="pl-PL"/>
        </w:rPr>
        <w:t>utworzonych wymiarów.</w:t>
      </w:r>
      <w:r w:rsidR="000248AB">
        <w:rPr>
          <w:sz w:val="24"/>
          <w:szCs w:val="24"/>
          <w:lang w:val="pl-PL"/>
        </w:rPr>
        <w:t xml:space="preserve"> </w:t>
      </w:r>
    </w:p>
    <w:p w14:paraId="4EC8B14A" w14:textId="77777777" w:rsidR="00862123" w:rsidRDefault="00862123" w:rsidP="00190272">
      <w:pPr>
        <w:ind w:right="-24"/>
        <w:rPr>
          <w:sz w:val="24"/>
          <w:szCs w:val="24"/>
          <w:lang w:val="pl-PL"/>
        </w:rPr>
      </w:pPr>
    </w:p>
    <w:p w14:paraId="036FFA2D" w14:textId="02FD8965" w:rsidR="005656FD" w:rsidRDefault="00AF0437" w:rsidP="00190272">
      <w:pPr>
        <w:ind w:right="-24"/>
        <w:rPr>
          <w:sz w:val="24"/>
          <w:szCs w:val="24"/>
          <w:lang w:val="pl-PL"/>
        </w:rPr>
      </w:pPr>
      <w:r w:rsidRPr="000248AB">
        <w:rPr>
          <w:b/>
          <w:bCs/>
          <w:sz w:val="24"/>
          <w:szCs w:val="24"/>
          <w:lang w:val="pl-PL"/>
        </w:rPr>
        <w:t>W efekcie 6</w:t>
      </w:r>
      <w:r>
        <w:rPr>
          <w:sz w:val="24"/>
          <w:szCs w:val="24"/>
          <w:lang w:val="pl-PL"/>
        </w:rPr>
        <w:t xml:space="preserve"> poprawiłyśmy wnioski przy modelu regresji. Wyjaśniłyśmy dlaczego zmienna Zarobki roczne weszła do modelu mimo że jej p-</w:t>
      </w:r>
      <w:proofErr w:type="spellStart"/>
      <w:r>
        <w:rPr>
          <w:sz w:val="24"/>
          <w:szCs w:val="24"/>
          <w:lang w:val="pl-PL"/>
        </w:rPr>
        <w:t>value</w:t>
      </w:r>
      <w:proofErr w:type="spellEnd"/>
      <w:r>
        <w:rPr>
          <w:sz w:val="24"/>
          <w:szCs w:val="24"/>
          <w:lang w:val="pl-PL"/>
        </w:rPr>
        <w:t xml:space="preserve"> &gt; 0.05. Odpowiedź na pytanie badawcze również została wyraźnie zaznaczona.</w:t>
      </w:r>
      <w:r w:rsidR="000248AB">
        <w:rPr>
          <w:sz w:val="24"/>
          <w:szCs w:val="24"/>
          <w:lang w:val="pl-PL"/>
        </w:rPr>
        <w:t xml:space="preserve"> </w:t>
      </w:r>
      <w:r w:rsidR="005656FD" w:rsidRPr="000248AB">
        <w:rPr>
          <w:b/>
          <w:bCs/>
          <w:sz w:val="24"/>
          <w:szCs w:val="24"/>
          <w:lang w:val="pl-PL"/>
        </w:rPr>
        <w:t>W efekcie 7</w:t>
      </w:r>
      <w:r w:rsidR="005656FD">
        <w:rPr>
          <w:sz w:val="24"/>
          <w:szCs w:val="24"/>
          <w:lang w:val="pl-PL"/>
        </w:rPr>
        <w:t xml:space="preserve"> poprawiłyśmy interpretację oraz odpowiedź na pytanie badawcze według sugestii.</w:t>
      </w:r>
    </w:p>
    <w:p w14:paraId="371A7532" w14:textId="07110A16" w:rsidR="002919FE" w:rsidRDefault="002919FE" w:rsidP="00190272">
      <w:pPr>
        <w:ind w:right="-24"/>
        <w:rPr>
          <w:sz w:val="24"/>
          <w:szCs w:val="24"/>
          <w:lang w:val="pl-PL"/>
        </w:rPr>
      </w:pPr>
    </w:p>
    <w:p w14:paraId="09917C1D" w14:textId="64ABAD5D" w:rsidR="002919FE" w:rsidRPr="004958DC" w:rsidRDefault="002919FE" w:rsidP="00190272">
      <w:pPr>
        <w:ind w:right="-24"/>
        <w:rPr>
          <w:sz w:val="24"/>
          <w:szCs w:val="24"/>
          <w:lang w:val="pl-PL"/>
        </w:rPr>
      </w:pPr>
    </w:p>
    <w:sectPr w:rsidR="002919FE" w:rsidRPr="004958DC" w:rsidSect="000D7E86">
      <w:head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F94F" w14:textId="77777777" w:rsidR="005215A7" w:rsidRDefault="005215A7">
      <w:pPr>
        <w:spacing w:line="240" w:lineRule="auto"/>
      </w:pPr>
      <w:r>
        <w:separator/>
      </w:r>
    </w:p>
  </w:endnote>
  <w:endnote w:type="continuationSeparator" w:id="0">
    <w:p w14:paraId="03B82295" w14:textId="77777777" w:rsidR="005215A7" w:rsidRDefault="00521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6DEF" w14:textId="722D8E85" w:rsidR="00662794" w:rsidRDefault="00207000" w:rsidP="00207000">
    <w:pPr>
      <w:pStyle w:val="Stopka"/>
      <w:jc w:val="center"/>
    </w:pPr>
    <w:proofErr w:type="spellStart"/>
    <w:r>
      <w:t>czerwiec</w:t>
    </w:r>
    <w:proofErr w:type="spellEnd"/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B6D23" w14:textId="77777777" w:rsidR="005215A7" w:rsidRDefault="005215A7">
      <w:pPr>
        <w:spacing w:line="240" w:lineRule="auto"/>
      </w:pPr>
      <w:r>
        <w:separator/>
      </w:r>
    </w:p>
  </w:footnote>
  <w:footnote w:type="continuationSeparator" w:id="0">
    <w:p w14:paraId="2DD303DC" w14:textId="77777777" w:rsidR="005215A7" w:rsidRDefault="00521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2792" w14:textId="77777777" w:rsidR="00D53EC3" w:rsidRDefault="00000000" w:rsidP="00F00014">
    <w:pPr>
      <w:pStyle w:val="Nagwek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01AEEB6" wp14:editId="5444B7B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45910" cy="173736"/>
              <wp:effectExtent l="0" t="0" r="0" b="63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91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4C74D" w14:textId="77777777" w:rsidR="00D53EC3" w:rsidRPr="00D53EC3" w:rsidRDefault="00000000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 xml:space="preserve">Zarządzanie projektem z </w:t>
                          </w:r>
                          <w:r w:rsidR="00204084" w:rsidRPr="00D53EC3">
                            <w:rPr>
                              <w:lang w:val="pl-PL"/>
                            </w:rPr>
                            <w:t>zakresu</w:t>
                          </w:r>
                          <w:r w:rsidRPr="00D53EC3">
                            <w:rPr>
                              <w:lang w:val="pl-PL"/>
                            </w:rPr>
                            <w:t xml:space="preserve">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AEEB6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39" type="#_x0000_t202" style="position:absolute;left:0;text-align:left;margin-left:0;margin-top:0;width:523.3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" o:allowincell="f" filled="f" stroked="f">
              <v:textbox style="mso-fit-shape-to-text:t" inset=",0,,0">
                <w:txbxContent>
                  <w:p w14:paraId="3674C74D" w14:textId="77777777" w:rsidR="00D53EC3" w:rsidRPr="00D53EC3" w:rsidRDefault="00000000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 xml:space="preserve">Zarządzanie projektem z </w:t>
                    </w:r>
                    <w:r w:rsidR="00204084" w:rsidRPr="00D53EC3">
                      <w:rPr>
                        <w:lang w:val="pl-PL"/>
                      </w:rPr>
                      <w:t>zakresu</w:t>
                    </w:r>
                    <w:r w:rsidRPr="00D53EC3">
                      <w:rPr>
                        <w:lang w:val="pl-PL"/>
                      </w:rPr>
                      <w:t xml:space="preserve">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B4A0F7F" wp14:editId="134177A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720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1278C54" w14:textId="77777777" w:rsidR="00D53EC3" w:rsidRDefault="00000000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4A0F7F" id="Pole tekstowe 221" o:spid="_x0000_s1040" type="#_x0000_t202" style="position:absolute;left:0;text-align:left;margin-left:-15.2pt;margin-top:0;width:36pt;height:13.45pt;z-index: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" o:allowincell="f" fillcolor="#a8d08d [1945]" stroked="f">
              <v:textbox style="mso-fit-shape-to-text:t" inset=",0,,0">
                <w:txbxContent>
                  <w:p w14:paraId="01278C54" w14:textId="77777777" w:rsidR="00D53EC3" w:rsidRDefault="00000000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231EC" w14:textId="2152959C" w:rsidR="00207000" w:rsidRDefault="00207000" w:rsidP="00207000">
    <w:pPr>
      <w:pBdr>
        <w:bottom w:val="single" w:sz="6" w:space="1" w:color="auto"/>
      </w:pBdr>
      <w:spacing w:line="240" w:lineRule="auto"/>
      <w:jc w:val="right"/>
      <w:rPr>
        <w:lang w:val="pl-P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2AC4F7C9" wp14:editId="79433025">
              <wp:simplePos x="0" y="0"/>
              <wp:positionH relativeFrom="page">
                <wp:posOffset>7143115</wp:posOffset>
              </wp:positionH>
              <wp:positionV relativeFrom="topMargin">
                <wp:posOffset>450859</wp:posOffset>
              </wp:positionV>
              <wp:extent cx="457200" cy="170815"/>
              <wp:effectExtent l="0" t="0" r="0" b="635"/>
              <wp:wrapNone/>
              <wp:docPr id="145492562" name="Pole tekstowe 1454925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CE8BF5" w14:textId="77777777" w:rsidR="00207000" w:rsidRDefault="00207000" w:rsidP="00207000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4F7C9" id="_x0000_t202" coordsize="21600,21600" o:spt="202" path="m,l,21600r21600,l21600,xe">
              <v:stroke joinstyle="miter"/>
              <v:path gradientshapeok="t" o:connecttype="rect"/>
            </v:shapetype>
            <v:shape id="Pole tekstowe 145492562" o:spid="_x0000_s1041" type="#_x0000_t202" style="position:absolute;left:0;text-align:left;margin-left:562.45pt;margin-top:35.5pt;width:36pt;height:13.45pt;z-index:25167974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" o:allowincell="f" fillcolor="#a8d08d [1945]" stroked="f">
              <v:textbox style="mso-fit-shape-to-text:t" inset=",0,,0">
                <w:txbxContent>
                  <w:p w14:paraId="5ACE8BF5" w14:textId="77777777" w:rsidR="00207000" w:rsidRDefault="00207000" w:rsidP="00207000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D53EC3">
      <w:rPr>
        <w:lang w:val="pl-PL"/>
      </w:rPr>
      <w:t>Zarządzanie projektem z zakresu danych g</w:t>
    </w:r>
    <w:r>
      <w:rPr>
        <w:lang w:val="pl-PL"/>
      </w:rPr>
      <w:t>ospodarczych</w:t>
    </w:r>
  </w:p>
  <w:p w14:paraId="7E494FED" w14:textId="77777777" w:rsidR="00207000" w:rsidRPr="00D53EC3" w:rsidRDefault="00207000" w:rsidP="00207000">
    <w:pPr>
      <w:pBdr>
        <w:bottom w:val="single" w:sz="6" w:space="1" w:color="auto"/>
      </w:pBdr>
      <w:spacing w:line="240" w:lineRule="auto"/>
      <w:rPr>
        <w:lang w:val="pl-PL"/>
      </w:rPr>
    </w:pPr>
  </w:p>
  <w:p w14:paraId="3017C798" w14:textId="77777777" w:rsidR="00207000" w:rsidRPr="00207000" w:rsidRDefault="00207000">
    <w:pPr>
      <w:pStyle w:val="Nagwek"/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E17F" w14:textId="77777777" w:rsidR="00D53EC3" w:rsidRDefault="00000000" w:rsidP="00F00014">
    <w:pPr>
      <w:pStyle w:val="Nagwek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55FE8DE" wp14:editId="2B7581F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45910" cy="173736"/>
              <wp:effectExtent l="0" t="0" r="0" b="635"/>
              <wp:wrapNone/>
              <wp:docPr id="211978921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91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19868" w14:textId="77777777" w:rsidR="00D53EC3" w:rsidRPr="00D53EC3" w:rsidRDefault="00000000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 xml:space="preserve">Zarządzanie projektem z </w:t>
                          </w:r>
                          <w:r w:rsidR="00204084" w:rsidRPr="00D53EC3">
                            <w:rPr>
                              <w:lang w:val="pl-PL"/>
                            </w:rPr>
                            <w:t>zakresu</w:t>
                          </w:r>
                          <w:r w:rsidRPr="00D53EC3">
                            <w:rPr>
                              <w:lang w:val="pl-PL"/>
                            </w:rPr>
                            <w:t xml:space="preserve">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FE8DE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0;text-align:left;margin-left:0;margin-top:0;width:523.3pt;height:13.7pt;z-index:25166950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" o:allowincell="f" filled="f" stroked="f">
              <v:textbox style="mso-fit-shape-to-text:t" inset=",0,,0">
                <w:txbxContent>
                  <w:p w14:paraId="5ED19868" w14:textId="77777777" w:rsidR="00D53EC3" w:rsidRPr="00D53EC3" w:rsidRDefault="00000000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 xml:space="preserve">Zarządzanie projektem z </w:t>
                    </w:r>
                    <w:r w:rsidR="00204084" w:rsidRPr="00D53EC3">
                      <w:rPr>
                        <w:lang w:val="pl-PL"/>
                      </w:rPr>
                      <w:t>zakresu</w:t>
                    </w:r>
                    <w:r w:rsidRPr="00D53EC3">
                      <w:rPr>
                        <w:lang w:val="pl-PL"/>
                      </w:rPr>
                      <w:t xml:space="preserve">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6088B9E" wp14:editId="20E11BE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7200" cy="170815"/>
              <wp:effectExtent l="0" t="0" r="0" b="635"/>
              <wp:wrapNone/>
              <wp:docPr id="116463185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99238B2" w14:textId="77777777" w:rsidR="00D53EC3" w:rsidRDefault="00000000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88B9E" id="_x0000_s1043" type="#_x0000_t202" style="position:absolute;left:0;text-align:left;margin-left:-15.2pt;margin-top:0;width:36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" o:allowincell="f" fillcolor="#a8d08d [1945]" stroked="f">
              <v:textbox style="mso-fit-shape-to-text:t" inset=",0,,0">
                <w:txbxContent>
                  <w:p w14:paraId="499238B2" w14:textId="77777777" w:rsidR="00D53EC3" w:rsidRDefault="00000000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A409" w14:textId="77777777" w:rsidR="00D53EC3" w:rsidRDefault="00000000" w:rsidP="00F00014">
    <w:pPr>
      <w:pStyle w:val="Nagwek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76F7DE74" wp14:editId="1E1E062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45910" cy="173736"/>
              <wp:effectExtent l="0" t="0" r="0" b="635"/>
              <wp:wrapNone/>
              <wp:docPr id="726464771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91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BCC119" w14:textId="77777777" w:rsidR="00D53EC3" w:rsidRPr="00D53EC3" w:rsidRDefault="00000000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 xml:space="preserve">Zarządzanie projektem z </w:t>
                          </w:r>
                          <w:r w:rsidR="00204084" w:rsidRPr="00D53EC3">
                            <w:rPr>
                              <w:lang w:val="pl-PL"/>
                            </w:rPr>
                            <w:t>zakresu</w:t>
                          </w:r>
                          <w:r w:rsidRPr="00D53EC3">
                            <w:rPr>
                              <w:lang w:val="pl-PL"/>
                            </w:rPr>
                            <w:t xml:space="preserve">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7DE74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0;text-align:left;margin-left:0;margin-top:0;width:523.3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" o:allowincell="f" filled="f" stroked="f">
              <v:textbox style="mso-fit-shape-to-text:t" inset=",0,,0">
                <w:txbxContent>
                  <w:p w14:paraId="53BCC119" w14:textId="77777777" w:rsidR="00D53EC3" w:rsidRPr="00D53EC3" w:rsidRDefault="00000000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 xml:space="preserve">Zarządzanie projektem z </w:t>
                    </w:r>
                    <w:r w:rsidR="00204084" w:rsidRPr="00D53EC3">
                      <w:rPr>
                        <w:lang w:val="pl-PL"/>
                      </w:rPr>
                      <w:t>zakresu</w:t>
                    </w:r>
                    <w:r w:rsidRPr="00D53EC3">
                      <w:rPr>
                        <w:lang w:val="pl-PL"/>
                      </w:rPr>
                      <w:t xml:space="preserve">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 wp14:anchorId="00DF8D8C" wp14:editId="1B45D2E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7200" cy="170815"/>
              <wp:effectExtent l="0" t="0" r="0" b="635"/>
              <wp:wrapNone/>
              <wp:docPr id="1612370438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FDC8BE0" w14:textId="77777777" w:rsidR="00D53EC3" w:rsidRDefault="00000000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DF8D8C" id="_x0000_s1045" type="#_x0000_t202" style="position:absolute;left:0;text-align:left;margin-left:-15.2pt;margin-top:0;width:36pt;height:13.45pt;z-index:25167155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" o:allowincell="f" fillcolor="#a8d08d [1945]" stroked="f">
              <v:textbox style="mso-fit-shape-to-text:t" inset=",0,,0">
                <w:txbxContent>
                  <w:p w14:paraId="7FDC8BE0" w14:textId="77777777" w:rsidR="00D53EC3" w:rsidRDefault="00000000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F28A" w14:textId="77777777" w:rsidR="00D53EC3" w:rsidRDefault="00000000" w:rsidP="00F00014">
    <w:pPr>
      <w:pStyle w:val="Nagwek"/>
      <w:pBdr>
        <w:bottom w:val="single" w:sz="4" w:space="1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 wp14:anchorId="60B7E338" wp14:editId="0994CCC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45910" cy="173736"/>
              <wp:effectExtent l="0" t="0" r="0" b="635"/>
              <wp:wrapNone/>
              <wp:docPr id="102347371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591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AC204E" w14:textId="77777777" w:rsidR="00D53EC3" w:rsidRPr="00D53EC3" w:rsidRDefault="00000000">
                          <w:pPr>
                            <w:spacing w:line="240" w:lineRule="auto"/>
                            <w:jc w:val="right"/>
                            <w:rPr>
                              <w:lang w:val="pl-PL"/>
                            </w:rPr>
                          </w:pPr>
                          <w:r w:rsidRPr="00D53EC3">
                            <w:rPr>
                              <w:lang w:val="pl-PL"/>
                            </w:rPr>
                            <w:t xml:space="preserve">Zarządzanie projektem z </w:t>
                          </w:r>
                          <w:r w:rsidR="00204084" w:rsidRPr="00D53EC3">
                            <w:rPr>
                              <w:lang w:val="pl-PL"/>
                            </w:rPr>
                            <w:t>zakresu</w:t>
                          </w:r>
                          <w:r w:rsidRPr="00D53EC3">
                            <w:rPr>
                              <w:lang w:val="pl-PL"/>
                            </w:rPr>
                            <w:t xml:space="preserve"> danych g</w:t>
                          </w:r>
                          <w:r>
                            <w:rPr>
                              <w:lang w:val="pl-PL"/>
                            </w:rPr>
                            <w:t>ospodarczych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B7E338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0;margin-top:0;width:523.3pt;height:13.7pt;z-index:25167769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" o:allowincell="f" filled="f" stroked="f">
              <v:textbox style="mso-fit-shape-to-text:t" inset=",0,,0">
                <w:txbxContent>
                  <w:p w14:paraId="51AC204E" w14:textId="77777777" w:rsidR="00D53EC3" w:rsidRPr="00D53EC3" w:rsidRDefault="00000000">
                    <w:pPr>
                      <w:spacing w:line="240" w:lineRule="auto"/>
                      <w:jc w:val="right"/>
                      <w:rPr>
                        <w:lang w:val="pl-PL"/>
                      </w:rPr>
                    </w:pPr>
                    <w:r w:rsidRPr="00D53EC3">
                      <w:rPr>
                        <w:lang w:val="pl-PL"/>
                      </w:rPr>
                      <w:t xml:space="preserve">Zarządzanie projektem z </w:t>
                    </w:r>
                    <w:r w:rsidR="00204084" w:rsidRPr="00D53EC3">
                      <w:rPr>
                        <w:lang w:val="pl-PL"/>
                      </w:rPr>
                      <w:t>zakresu</w:t>
                    </w:r>
                    <w:r w:rsidRPr="00D53EC3">
                      <w:rPr>
                        <w:lang w:val="pl-PL"/>
                      </w:rPr>
                      <w:t xml:space="preserve"> danych g</w:t>
                    </w:r>
                    <w:r>
                      <w:rPr>
                        <w:lang w:val="pl-PL"/>
                      </w:rPr>
                      <w:t>ospodarczych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2C7FA50A" wp14:editId="37EB287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7200" cy="170815"/>
              <wp:effectExtent l="0" t="0" r="0" b="635"/>
              <wp:wrapNone/>
              <wp:docPr id="2153088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815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A8D637" w14:textId="77777777" w:rsidR="00D53EC3" w:rsidRDefault="00000000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pl-P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50A" id="_x0000_s1047" type="#_x0000_t202" style="position:absolute;left:0;text-align:left;margin-left:-15.2pt;margin-top:0;width:36pt;height:13.45pt;z-index:25167564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" o:allowincell="f" fillcolor="#a9d18e" stroked="f">
              <v:textbox style="mso-fit-shape-to-text:t" inset=",0,,0">
                <w:txbxContent>
                  <w:p w14:paraId="2DA8D637" w14:textId="77777777" w:rsidR="00D53EC3" w:rsidRDefault="00000000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   \* MERGEFORMAT</w:instrText>
                    </w:r>
                    <w:r>
                      <w:rPr>
                        <w:color w:val="auto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pl-PL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772"/>
    <w:multiLevelType w:val="multilevel"/>
    <w:tmpl w:val="199CC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EB62FA"/>
    <w:multiLevelType w:val="multilevel"/>
    <w:tmpl w:val="33C8CF0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4A1CB9"/>
    <w:multiLevelType w:val="multilevel"/>
    <w:tmpl w:val="199CC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AC7BAC"/>
    <w:multiLevelType w:val="hybridMultilevel"/>
    <w:tmpl w:val="5C3832CC"/>
    <w:lvl w:ilvl="0" w:tplc="74FED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A9F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3A9D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E6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A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5022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546D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241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AB8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5A33"/>
    <w:multiLevelType w:val="multilevel"/>
    <w:tmpl w:val="76703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A331D7B"/>
    <w:multiLevelType w:val="multilevel"/>
    <w:tmpl w:val="40322C0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0961687"/>
    <w:multiLevelType w:val="multilevel"/>
    <w:tmpl w:val="BE429BD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9996E2D"/>
    <w:multiLevelType w:val="multilevel"/>
    <w:tmpl w:val="1EF605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B783454"/>
    <w:multiLevelType w:val="hybridMultilevel"/>
    <w:tmpl w:val="650AB8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F32D6"/>
    <w:multiLevelType w:val="multilevel"/>
    <w:tmpl w:val="6DB07798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pl-PL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605966"/>
    <w:multiLevelType w:val="multilevel"/>
    <w:tmpl w:val="C3482CB8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3612182"/>
    <w:multiLevelType w:val="multilevel"/>
    <w:tmpl w:val="E688A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45075FF0"/>
    <w:multiLevelType w:val="multilevel"/>
    <w:tmpl w:val="9404E15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A53198A"/>
    <w:multiLevelType w:val="multilevel"/>
    <w:tmpl w:val="CEF2B1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1D5323"/>
    <w:multiLevelType w:val="multilevel"/>
    <w:tmpl w:val="6ED8D24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39A7AC3"/>
    <w:multiLevelType w:val="multilevel"/>
    <w:tmpl w:val="A57E613C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DE7BAF"/>
    <w:multiLevelType w:val="hybridMultilevel"/>
    <w:tmpl w:val="7AD6D4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64E48"/>
    <w:multiLevelType w:val="multilevel"/>
    <w:tmpl w:val="76703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401055"/>
    <w:multiLevelType w:val="hybridMultilevel"/>
    <w:tmpl w:val="349004E8"/>
    <w:lvl w:ilvl="0" w:tplc="76F29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6A1D00" w:tentative="1">
      <w:start w:val="1"/>
      <w:numFmt w:val="lowerLetter"/>
      <w:lvlText w:val="%2."/>
      <w:lvlJc w:val="left"/>
      <w:pPr>
        <w:ind w:left="1440" w:hanging="360"/>
      </w:pPr>
    </w:lvl>
    <w:lvl w:ilvl="2" w:tplc="05AAA6BE" w:tentative="1">
      <w:start w:val="1"/>
      <w:numFmt w:val="lowerRoman"/>
      <w:lvlText w:val="%3."/>
      <w:lvlJc w:val="right"/>
      <w:pPr>
        <w:ind w:left="2160" w:hanging="180"/>
      </w:pPr>
    </w:lvl>
    <w:lvl w:ilvl="3" w:tplc="58DEBB74" w:tentative="1">
      <w:start w:val="1"/>
      <w:numFmt w:val="decimal"/>
      <w:lvlText w:val="%4."/>
      <w:lvlJc w:val="left"/>
      <w:pPr>
        <w:ind w:left="2880" w:hanging="360"/>
      </w:pPr>
    </w:lvl>
    <w:lvl w:ilvl="4" w:tplc="DA06D58A" w:tentative="1">
      <w:start w:val="1"/>
      <w:numFmt w:val="lowerLetter"/>
      <w:lvlText w:val="%5."/>
      <w:lvlJc w:val="left"/>
      <w:pPr>
        <w:ind w:left="3600" w:hanging="360"/>
      </w:pPr>
    </w:lvl>
    <w:lvl w:ilvl="5" w:tplc="9F46DAAC" w:tentative="1">
      <w:start w:val="1"/>
      <w:numFmt w:val="lowerRoman"/>
      <w:lvlText w:val="%6."/>
      <w:lvlJc w:val="right"/>
      <w:pPr>
        <w:ind w:left="4320" w:hanging="180"/>
      </w:pPr>
    </w:lvl>
    <w:lvl w:ilvl="6" w:tplc="8F94AD02" w:tentative="1">
      <w:start w:val="1"/>
      <w:numFmt w:val="decimal"/>
      <w:lvlText w:val="%7."/>
      <w:lvlJc w:val="left"/>
      <w:pPr>
        <w:ind w:left="5040" w:hanging="360"/>
      </w:pPr>
    </w:lvl>
    <w:lvl w:ilvl="7" w:tplc="D42C2508" w:tentative="1">
      <w:start w:val="1"/>
      <w:numFmt w:val="lowerLetter"/>
      <w:lvlText w:val="%8."/>
      <w:lvlJc w:val="left"/>
      <w:pPr>
        <w:ind w:left="5760" w:hanging="360"/>
      </w:pPr>
    </w:lvl>
    <w:lvl w:ilvl="8" w:tplc="317825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513DA"/>
    <w:multiLevelType w:val="hybridMultilevel"/>
    <w:tmpl w:val="3EDAB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444871">
    <w:abstractNumId w:val="18"/>
  </w:num>
  <w:num w:numId="2" w16cid:durableId="1539783238">
    <w:abstractNumId w:val="11"/>
  </w:num>
  <w:num w:numId="3" w16cid:durableId="901908103">
    <w:abstractNumId w:val="3"/>
  </w:num>
  <w:num w:numId="4" w16cid:durableId="824396089">
    <w:abstractNumId w:val="17"/>
  </w:num>
  <w:num w:numId="5" w16cid:durableId="279387334">
    <w:abstractNumId w:val="6"/>
  </w:num>
  <w:num w:numId="6" w16cid:durableId="888685702">
    <w:abstractNumId w:val="4"/>
  </w:num>
  <w:num w:numId="7" w16cid:durableId="639381569">
    <w:abstractNumId w:val="0"/>
  </w:num>
  <w:num w:numId="8" w16cid:durableId="2039966419">
    <w:abstractNumId w:val="5"/>
  </w:num>
  <w:num w:numId="9" w16cid:durableId="992758034">
    <w:abstractNumId w:val="7"/>
  </w:num>
  <w:num w:numId="10" w16cid:durableId="1421102538">
    <w:abstractNumId w:val="13"/>
  </w:num>
  <w:num w:numId="11" w16cid:durableId="1121654252">
    <w:abstractNumId w:val="8"/>
  </w:num>
  <w:num w:numId="12" w16cid:durableId="1869759134">
    <w:abstractNumId w:val="16"/>
  </w:num>
  <w:num w:numId="13" w16cid:durableId="494883604">
    <w:abstractNumId w:val="19"/>
  </w:num>
  <w:num w:numId="14" w16cid:durableId="1986811186">
    <w:abstractNumId w:val="2"/>
  </w:num>
  <w:num w:numId="15" w16cid:durableId="716903215">
    <w:abstractNumId w:val="1"/>
  </w:num>
  <w:num w:numId="16" w16cid:durableId="1809202831">
    <w:abstractNumId w:val="12"/>
  </w:num>
  <w:num w:numId="17" w16cid:durableId="1265265590">
    <w:abstractNumId w:val="14"/>
  </w:num>
  <w:num w:numId="18" w16cid:durableId="1665015195">
    <w:abstractNumId w:val="1"/>
    <w:lvlOverride w:ilvl="0">
      <w:startOverride w:val="3"/>
    </w:lvlOverride>
    <w:lvlOverride w:ilvl="1">
      <w:startOverride w:val="1"/>
    </w:lvlOverride>
  </w:num>
  <w:num w:numId="19" w16cid:durableId="994065729">
    <w:abstractNumId w:val="9"/>
  </w:num>
  <w:num w:numId="20" w16cid:durableId="245849684">
    <w:abstractNumId w:val="1"/>
    <w:lvlOverride w:ilvl="0">
      <w:startOverride w:val="3"/>
    </w:lvlOverride>
    <w:lvlOverride w:ilvl="1">
      <w:startOverride w:val="2"/>
    </w:lvlOverride>
  </w:num>
  <w:num w:numId="21" w16cid:durableId="1610165373">
    <w:abstractNumId w:val="1"/>
    <w:lvlOverride w:ilvl="0">
      <w:startOverride w:val="3"/>
    </w:lvlOverride>
    <w:lvlOverride w:ilvl="1">
      <w:startOverride w:val="2"/>
    </w:lvlOverride>
  </w:num>
  <w:num w:numId="22" w16cid:durableId="91511967">
    <w:abstractNumId w:val="10"/>
  </w:num>
  <w:num w:numId="23" w16cid:durableId="1443307543">
    <w:abstractNumId w:val="15"/>
  </w:num>
  <w:num w:numId="24" w16cid:durableId="1248151590">
    <w:abstractNumId w:val="1"/>
    <w:lvlOverride w:ilvl="0">
      <w:startOverride w:val="3"/>
    </w:lvlOverride>
    <w:lvlOverride w:ilvl="1">
      <w:startOverride w:val="2"/>
    </w:lvlOverride>
    <w:lvlOverride w:ilvl="2">
      <w:startOverride w:val="3"/>
    </w:lvlOverride>
  </w:num>
  <w:num w:numId="25" w16cid:durableId="637297292">
    <w:abstractNumId w:val="1"/>
    <w:lvlOverride w:ilvl="0">
      <w:startOverride w:val="3"/>
    </w:lvlOverride>
    <w:lvlOverride w:ilvl="1">
      <w:startOverride w:val="3"/>
    </w:lvlOverride>
    <w:lvlOverride w:ilvl="2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FD"/>
    <w:rsid w:val="00003800"/>
    <w:rsid w:val="000248AB"/>
    <w:rsid w:val="00027D0D"/>
    <w:rsid w:val="0003034D"/>
    <w:rsid w:val="00033F84"/>
    <w:rsid w:val="000533BF"/>
    <w:rsid w:val="00066F68"/>
    <w:rsid w:val="00072420"/>
    <w:rsid w:val="000770F2"/>
    <w:rsid w:val="00086AD5"/>
    <w:rsid w:val="0009104F"/>
    <w:rsid w:val="000969C8"/>
    <w:rsid w:val="000B47E0"/>
    <w:rsid w:val="000B4C32"/>
    <w:rsid w:val="000D7E86"/>
    <w:rsid w:val="000E57A0"/>
    <w:rsid w:val="000F00D4"/>
    <w:rsid w:val="000F1472"/>
    <w:rsid w:val="000F3494"/>
    <w:rsid w:val="00111EC5"/>
    <w:rsid w:val="00112E63"/>
    <w:rsid w:val="00114D4E"/>
    <w:rsid w:val="00125E93"/>
    <w:rsid w:val="00152917"/>
    <w:rsid w:val="00160E8E"/>
    <w:rsid w:val="00163856"/>
    <w:rsid w:val="00167C34"/>
    <w:rsid w:val="00175917"/>
    <w:rsid w:val="00182296"/>
    <w:rsid w:val="00190272"/>
    <w:rsid w:val="001C1404"/>
    <w:rsid w:val="001E0CD4"/>
    <w:rsid w:val="001F0CB3"/>
    <w:rsid w:val="001F1A1F"/>
    <w:rsid w:val="002022BB"/>
    <w:rsid w:val="00204084"/>
    <w:rsid w:val="00207000"/>
    <w:rsid w:val="00246D26"/>
    <w:rsid w:val="00250EB1"/>
    <w:rsid w:val="00254F58"/>
    <w:rsid w:val="002708BC"/>
    <w:rsid w:val="00285843"/>
    <w:rsid w:val="002919FE"/>
    <w:rsid w:val="00296A6A"/>
    <w:rsid w:val="002971B0"/>
    <w:rsid w:val="002B5114"/>
    <w:rsid w:val="002B6E72"/>
    <w:rsid w:val="002E5647"/>
    <w:rsid w:val="002F30D7"/>
    <w:rsid w:val="00306130"/>
    <w:rsid w:val="00311F39"/>
    <w:rsid w:val="00317DFC"/>
    <w:rsid w:val="003610F8"/>
    <w:rsid w:val="00361D4B"/>
    <w:rsid w:val="00370B12"/>
    <w:rsid w:val="00372A7C"/>
    <w:rsid w:val="003777F9"/>
    <w:rsid w:val="003831B0"/>
    <w:rsid w:val="00384FEE"/>
    <w:rsid w:val="00386976"/>
    <w:rsid w:val="00391B22"/>
    <w:rsid w:val="00393D57"/>
    <w:rsid w:val="003B5F11"/>
    <w:rsid w:val="003C0DCE"/>
    <w:rsid w:val="003D44DD"/>
    <w:rsid w:val="003D5F60"/>
    <w:rsid w:val="003E7268"/>
    <w:rsid w:val="003F194E"/>
    <w:rsid w:val="003F255F"/>
    <w:rsid w:val="003F7D02"/>
    <w:rsid w:val="004048A4"/>
    <w:rsid w:val="00416A01"/>
    <w:rsid w:val="00437B21"/>
    <w:rsid w:val="004451ED"/>
    <w:rsid w:val="0047600C"/>
    <w:rsid w:val="00482D9A"/>
    <w:rsid w:val="004958DC"/>
    <w:rsid w:val="004A6460"/>
    <w:rsid w:val="004E000C"/>
    <w:rsid w:val="004E3149"/>
    <w:rsid w:val="004E445C"/>
    <w:rsid w:val="004F6789"/>
    <w:rsid w:val="00502C90"/>
    <w:rsid w:val="005215A7"/>
    <w:rsid w:val="00532A87"/>
    <w:rsid w:val="00534771"/>
    <w:rsid w:val="00536DB8"/>
    <w:rsid w:val="00537D60"/>
    <w:rsid w:val="00545186"/>
    <w:rsid w:val="00554DC2"/>
    <w:rsid w:val="00557E52"/>
    <w:rsid w:val="00561DE1"/>
    <w:rsid w:val="00562537"/>
    <w:rsid w:val="005656FD"/>
    <w:rsid w:val="00566691"/>
    <w:rsid w:val="005722AB"/>
    <w:rsid w:val="00574E76"/>
    <w:rsid w:val="00584A8B"/>
    <w:rsid w:val="0059624F"/>
    <w:rsid w:val="005A5AF0"/>
    <w:rsid w:val="005C7CA2"/>
    <w:rsid w:val="005D2E6E"/>
    <w:rsid w:val="005E0464"/>
    <w:rsid w:val="005E0CFD"/>
    <w:rsid w:val="005E1829"/>
    <w:rsid w:val="00602A32"/>
    <w:rsid w:val="006115AB"/>
    <w:rsid w:val="00623048"/>
    <w:rsid w:val="00634266"/>
    <w:rsid w:val="00634465"/>
    <w:rsid w:val="006346FF"/>
    <w:rsid w:val="00645B90"/>
    <w:rsid w:val="006618D5"/>
    <w:rsid w:val="00662794"/>
    <w:rsid w:val="00686DF9"/>
    <w:rsid w:val="00690BEA"/>
    <w:rsid w:val="00693461"/>
    <w:rsid w:val="006B3776"/>
    <w:rsid w:val="006C063F"/>
    <w:rsid w:val="006D2FD8"/>
    <w:rsid w:val="006D49C3"/>
    <w:rsid w:val="006E2FCA"/>
    <w:rsid w:val="006F1184"/>
    <w:rsid w:val="006F3748"/>
    <w:rsid w:val="006F4901"/>
    <w:rsid w:val="0070155F"/>
    <w:rsid w:val="00704EAB"/>
    <w:rsid w:val="00704F67"/>
    <w:rsid w:val="007103F3"/>
    <w:rsid w:val="00716645"/>
    <w:rsid w:val="007175FC"/>
    <w:rsid w:val="00721481"/>
    <w:rsid w:val="0074779E"/>
    <w:rsid w:val="00755B37"/>
    <w:rsid w:val="007622FD"/>
    <w:rsid w:val="00774216"/>
    <w:rsid w:val="0077592B"/>
    <w:rsid w:val="007852C7"/>
    <w:rsid w:val="00787EAE"/>
    <w:rsid w:val="007A14C8"/>
    <w:rsid w:val="007A2000"/>
    <w:rsid w:val="007C45B5"/>
    <w:rsid w:val="007D13F0"/>
    <w:rsid w:val="007F0F9F"/>
    <w:rsid w:val="0082108A"/>
    <w:rsid w:val="00823646"/>
    <w:rsid w:val="00832883"/>
    <w:rsid w:val="00854414"/>
    <w:rsid w:val="00862123"/>
    <w:rsid w:val="00880AC7"/>
    <w:rsid w:val="008878D5"/>
    <w:rsid w:val="0089182E"/>
    <w:rsid w:val="00896193"/>
    <w:rsid w:val="00896ECC"/>
    <w:rsid w:val="008A2822"/>
    <w:rsid w:val="008B3E26"/>
    <w:rsid w:val="008C000A"/>
    <w:rsid w:val="008C4EB9"/>
    <w:rsid w:val="008C5743"/>
    <w:rsid w:val="008C7880"/>
    <w:rsid w:val="008E6374"/>
    <w:rsid w:val="008E6956"/>
    <w:rsid w:val="00901AD2"/>
    <w:rsid w:val="00902056"/>
    <w:rsid w:val="00921FE9"/>
    <w:rsid w:val="00922426"/>
    <w:rsid w:val="009251B9"/>
    <w:rsid w:val="00945DA8"/>
    <w:rsid w:val="00953AD8"/>
    <w:rsid w:val="009572B1"/>
    <w:rsid w:val="00957754"/>
    <w:rsid w:val="00962533"/>
    <w:rsid w:val="009979F0"/>
    <w:rsid w:val="009A77D6"/>
    <w:rsid w:val="009B2C47"/>
    <w:rsid w:val="009C0E13"/>
    <w:rsid w:val="009C656C"/>
    <w:rsid w:val="009D79A2"/>
    <w:rsid w:val="00A021DC"/>
    <w:rsid w:val="00A06101"/>
    <w:rsid w:val="00A07CEF"/>
    <w:rsid w:val="00A1405A"/>
    <w:rsid w:val="00A27679"/>
    <w:rsid w:val="00A31278"/>
    <w:rsid w:val="00A50211"/>
    <w:rsid w:val="00A62F99"/>
    <w:rsid w:val="00A638EE"/>
    <w:rsid w:val="00A774E2"/>
    <w:rsid w:val="00A832DB"/>
    <w:rsid w:val="00A87A21"/>
    <w:rsid w:val="00A919F6"/>
    <w:rsid w:val="00AB28ED"/>
    <w:rsid w:val="00AC4782"/>
    <w:rsid w:val="00AC6EE0"/>
    <w:rsid w:val="00AF0437"/>
    <w:rsid w:val="00AF1932"/>
    <w:rsid w:val="00B00346"/>
    <w:rsid w:val="00B00E6B"/>
    <w:rsid w:val="00B0757E"/>
    <w:rsid w:val="00B11A56"/>
    <w:rsid w:val="00B20813"/>
    <w:rsid w:val="00B353F4"/>
    <w:rsid w:val="00B364DF"/>
    <w:rsid w:val="00B81CCB"/>
    <w:rsid w:val="00B84167"/>
    <w:rsid w:val="00B87F8E"/>
    <w:rsid w:val="00B93EA7"/>
    <w:rsid w:val="00B966A1"/>
    <w:rsid w:val="00BA4C88"/>
    <w:rsid w:val="00BB1492"/>
    <w:rsid w:val="00BD4BBC"/>
    <w:rsid w:val="00C046CB"/>
    <w:rsid w:val="00C2332B"/>
    <w:rsid w:val="00C23773"/>
    <w:rsid w:val="00C26009"/>
    <w:rsid w:val="00C52C3F"/>
    <w:rsid w:val="00C531C2"/>
    <w:rsid w:val="00C57474"/>
    <w:rsid w:val="00C5766F"/>
    <w:rsid w:val="00C83DAE"/>
    <w:rsid w:val="00C85634"/>
    <w:rsid w:val="00C856D4"/>
    <w:rsid w:val="00CA17AE"/>
    <w:rsid w:val="00CA4179"/>
    <w:rsid w:val="00CB25E2"/>
    <w:rsid w:val="00CC311F"/>
    <w:rsid w:val="00CD0DFB"/>
    <w:rsid w:val="00CD104F"/>
    <w:rsid w:val="00CE1820"/>
    <w:rsid w:val="00CF60AB"/>
    <w:rsid w:val="00D004AE"/>
    <w:rsid w:val="00D106B3"/>
    <w:rsid w:val="00D232BF"/>
    <w:rsid w:val="00D25B04"/>
    <w:rsid w:val="00D30C78"/>
    <w:rsid w:val="00D36EDB"/>
    <w:rsid w:val="00D412AA"/>
    <w:rsid w:val="00D46FAE"/>
    <w:rsid w:val="00D53EC3"/>
    <w:rsid w:val="00D73C1E"/>
    <w:rsid w:val="00DA7468"/>
    <w:rsid w:val="00DB028D"/>
    <w:rsid w:val="00DC3482"/>
    <w:rsid w:val="00DC48E0"/>
    <w:rsid w:val="00DC6E8B"/>
    <w:rsid w:val="00DD40B6"/>
    <w:rsid w:val="00DD699C"/>
    <w:rsid w:val="00E071BC"/>
    <w:rsid w:val="00E16BB9"/>
    <w:rsid w:val="00E22F23"/>
    <w:rsid w:val="00E447F0"/>
    <w:rsid w:val="00E51D6F"/>
    <w:rsid w:val="00E54FD7"/>
    <w:rsid w:val="00E610FF"/>
    <w:rsid w:val="00E67CD3"/>
    <w:rsid w:val="00E83E37"/>
    <w:rsid w:val="00E87909"/>
    <w:rsid w:val="00E977AC"/>
    <w:rsid w:val="00EA4A10"/>
    <w:rsid w:val="00EB1302"/>
    <w:rsid w:val="00EB379F"/>
    <w:rsid w:val="00EB4B84"/>
    <w:rsid w:val="00EB62DF"/>
    <w:rsid w:val="00EC028B"/>
    <w:rsid w:val="00ED1022"/>
    <w:rsid w:val="00EE2363"/>
    <w:rsid w:val="00EF7653"/>
    <w:rsid w:val="00F00014"/>
    <w:rsid w:val="00F2594A"/>
    <w:rsid w:val="00F27FFE"/>
    <w:rsid w:val="00F34F45"/>
    <w:rsid w:val="00F42A1A"/>
    <w:rsid w:val="00F66B5C"/>
    <w:rsid w:val="00F74C02"/>
    <w:rsid w:val="00F93FD0"/>
    <w:rsid w:val="00F96700"/>
    <w:rsid w:val="00FA1A98"/>
    <w:rsid w:val="00FA4F30"/>
    <w:rsid w:val="00FC171B"/>
    <w:rsid w:val="00FC1DCF"/>
    <w:rsid w:val="00FC5826"/>
    <w:rsid w:val="00FF67BD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43D8D"/>
  <w15:chartTrackingRefBased/>
  <w15:docId w15:val="{8CF2A3B2-1847-4371-A22C-4494A26B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54DC2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Cs w:val="20"/>
      <w:lang w:val="en-US" w:eastAsia="zh-C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4771"/>
    <w:pPr>
      <w:keepNext/>
      <w:keepLines/>
      <w:numPr>
        <w:numId w:val="15"/>
      </w:numPr>
      <w:spacing w:before="240" w:after="12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E93"/>
    <w:pPr>
      <w:keepNext/>
      <w:keepLines/>
      <w:numPr>
        <w:ilvl w:val="1"/>
        <w:numId w:val="15"/>
      </w:numPr>
      <w:spacing w:before="60" w:after="60"/>
      <w:outlineLvl w:val="1"/>
    </w:pPr>
    <w:rPr>
      <w:rFonts w:eastAsiaTheme="majorEastAsia" w:cstheme="majorBidi"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34F45"/>
    <w:pPr>
      <w:keepNext/>
      <w:keepLines/>
      <w:numPr>
        <w:ilvl w:val="2"/>
        <w:numId w:val="1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34F45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34F45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34F45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4F45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4F45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4F45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DPI42tablebody">
    <w:name w:val="MDPI_4.2_table_body"/>
    <w:qFormat/>
    <w:rsid w:val="005E0CFD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customStyle="1" w:styleId="Tytuefektu">
    <w:name w:val="Tytuł efektu"/>
    <w:next w:val="Normalny"/>
    <w:qFormat/>
    <w:rsid w:val="00D232BF"/>
    <w:pPr>
      <w:adjustRightInd w:val="0"/>
      <w:snapToGrid w:val="0"/>
      <w:spacing w:before="240"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40"/>
      <w:szCs w:val="20"/>
      <w:lang w:val="en-US" w:eastAsia="de-DE"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B84167"/>
    <w:pPr>
      <w:spacing w:line="240" w:lineRule="auto"/>
      <w:contextualSpacing/>
    </w:pPr>
    <w:rPr>
      <w:rFonts w:eastAsiaTheme="majorEastAsia" w:cstheme="majorBidi"/>
      <w:color w:val="auto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167"/>
    <w:rPr>
      <w:rFonts w:ascii="Palatino Linotype" w:eastAsiaTheme="majorEastAsia" w:hAnsi="Palatino Linotype" w:cstheme="majorBidi"/>
      <w:noProof/>
      <w:spacing w:val="-10"/>
      <w:kern w:val="28"/>
      <w:sz w:val="36"/>
      <w:szCs w:val="56"/>
      <w:lang w:val="en-US" w:eastAsia="zh-CN"/>
    </w:rPr>
  </w:style>
  <w:style w:type="paragraph" w:styleId="Nagwek">
    <w:name w:val="header"/>
    <w:basedOn w:val="Normalny"/>
    <w:link w:val="Nagwek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styleId="Stopka">
    <w:name w:val="footer"/>
    <w:basedOn w:val="Normalny"/>
    <w:link w:val="StopkaZnak"/>
    <w:uiPriority w:val="99"/>
    <w:unhideWhenUsed/>
    <w:rsid w:val="00901AD2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1AD2"/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paragraph" w:customStyle="1" w:styleId="Zespprojektowy">
    <w:name w:val="Zespół projektowy"/>
    <w:basedOn w:val="Normalny"/>
    <w:link w:val="ZespprojektowyZnak"/>
    <w:qFormat/>
    <w:rsid w:val="00623048"/>
    <w:pPr>
      <w:spacing w:after="240"/>
    </w:pPr>
  </w:style>
  <w:style w:type="character" w:customStyle="1" w:styleId="Nagwek1Znak">
    <w:name w:val="Nagłówek 1 Znak"/>
    <w:basedOn w:val="Domylnaczcionkaakapitu"/>
    <w:link w:val="Nagwek1"/>
    <w:uiPriority w:val="9"/>
    <w:rsid w:val="00534771"/>
    <w:rPr>
      <w:rFonts w:ascii="Palatino Linotype" w:eastAsiaTheme="majorEastAsia" w:hAnsi="Palatino Linotype" w:cstheme="majorBidi"/>
      <w:noProof/>
      <w:color w:val="000000" w:themeColor="text1"/>
      <w:sz w:val="32"/>
      <w:szCs w:val="32"/>
      <w:lang w:val="en-US" w:eastAsia="zh-CN"/>
    </w:rPr>
  </w:style>
  <w:style w:type="character" w:customStyle="1" w:styleId="ZespprojektowyZnak">
    <w:name w:val="Zespół projektowy Znak"/>
    <w:basedOn w:val="Domylnaczcionkaakapitu"/>
    <w:link w:val="Zespprojektowy"/>
    <w:rsid w:val="00623048"/>
    <w:rPr>
      <w:rFonts w:ascii="Palatino Linotype" w:eastAsia="SimSun" w:hAnsi="Palatino Linotype" w:cs="Times New Roman"/>
      <w:noProof/>
      <w:color w:val="000000"/>
      <w:szCs w:val="20"/>
      <w:lang w:val="en-US" w:eastAsia="zh-CN"/>
    </w:rPr>
  </w:style>
  <w:style w:type="paragraph" w:customStyle="1" w:styleId="tekstopisu">
    <w:name w:val="tekst opisu"/>
    <w:basedOn w:val="Normalny"/>
    <w:link w:val="tekstopisuZnak"/>
    <w:qFormat/>
    <w:rsid w:val="00502C90"/>
    <w:pPr>
      <w:ind w:firstLine="425"/>
    </w:pPr>
    <w:rPr>
      <w:lang w:val="pl-PL" w:eastAsia="de-DE"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125E93"/>
    <w:rPr>
      <w:rFonts w:ascii="Palatino Linotype" w:eastAsiaTheme="majorEastAsia" w:hAnsi="Palatino Linotype" w:cstheme="majorBidi"/>
      <w:noProof/>
      <w:sz w:val="26"/>
      <w:szCs w:val="26"/>
      <w:lang w:val="en-US" w:eastAsia="zh-CN"/>
    </w:rPr>
  </w:style>
  <w:style w:type="character" w:customStyle="1" w:styleId="tekstopisuZnak">
    <w:name w:val="tekst opisu Znak"/>
    <w:basedOn w:val="Domylnaczcionkaakapitu"/>
    <w:link w:val="tekstopisu"/>
    <w:rsid w:val="00502C90"/>
    <w:rPr>
      <w:rFonts w:ascii="Palatino Linotype" w:eastAsia="SimSun" w:hAnsi="Palatino Linotype" w:cs="Times New Roman"/>
      <w:noProof/>
      <w:color w:val="000000"/>
      <w:szCs w:val="20"/>
      <w:lang w:eastAsia="de-DE" w:bidi="en-US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D412AA"/>
    <w:pPr>
      <w:spacing w:before="120" w:after="120" w:line="240" w:lineRule="auto"/>
    </w:pPr>
    <w:rPr>
      <w:iCs/>
      <w:color w:val="000000" w:themeColor="text1"/>
      <w:sz w:val="20"/>
      <w:szCs w:val="18"/>
    </w:rPr>
  </w:style>
  <w:style w:type="paragraph" w:customStyle="1" w:styleId="MDPI52figure">
    <w:name w:val="MDPI_5.2_figure"/>
    <w:qFormat/>
    <w:rsid w:val="002E5647"/>
    <w:pPr>
      <w:adjustRightInd w:val="0"/>
      <w:snapToGrid w:val="0"/>
      <w:spacing w:before="24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val="en-US" w:eastAsia="de-DE"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171B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C171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C171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C171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C171B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E2FCA"/>
    <w:pPr>
      <w:spacing w:line="240" w:lineRule="auto"/>
    </w:pPr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E2FCA"/>
    <w:rPr>
      <w:rFonts w:ascii="Palatino Linotype" w:eastAsia="SimSun" w:hAnsi="Palatino Linotype" w:cs="Times New Roman"/>
      <w:color w:val="000000"/>
      <w:sz w:val="20"/>
      <w:szCs w:val="20"/>
      <w:lang w:val="en-US" w:eastAsia="zh-C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E2FCA"/>
    <w:rPr>
      <w:vertAlign w:val="superscript"/>
    </w:rPr>
  </w:style>
  <w:style w:type="paragraph" w:styleId="Tekstpodstawowy">
    <w:name w:val="Body Text"/>
    <w:basedOn w:val="Normalny"/>
    <w:link w:val="TekstpodstawowyZnak"/>
    <w:qFormat/>
    <w:rsid w:val="00574E76"/>
    <w:pPr>
      <w:spacing w:before="180" w:after="180" w:line="240" w:lineRule="auto"/>
      <w:jc w:val="left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character" w:customStyle="1" w:styleId="TekstpodstawowyZnak">
    <w:name w:val="Tekst podstawowy Znak"/>
    <w:basedOn w:val="Domylnaczcionkaakapitu"/>
    <w:link w:val="Tekstpodstawowy"/>
    <w:rsid w:val="00574E76"/>
    <w:rPr>
      <w:sz w:val="24"/>
      <w:szCs w:val="24"/>
      <w:lang w:val="en-US"/>
    </w:rPr>
  </w:style>
  <w:style w:type="paragraph" w:customStyle="1" w:styleId="Compact">
    <w:name w:val="Compact"/>
    <w:basedOn w:val="Tekstpodstawowy"/>
    <w:qFormat/>
    <w:rsid w:val="00686DF9"/>
    <w:pPr>
      <w:spacing w:before="36" w:after="36"/>
    </w:pPr>
  </w:style>
  <w:style w:type="character" w:customStyle="1" w:styleId="gnd-iwgdh3b">
    <w:name w:val="gnd-iwgdh3b"/>
    <w:basedOn w:val="Domylnaczcionkaakapitu"/>
    <w:rsid w:val="00755B37"/>
  </w:style>
  <w:style w:type="character" w:customStyle="1" w:styleId="LegendaZnak">
    <w:name w:val="Legenda Znak"/>
    <w:basedOn w:val="Domylnaczcionkaakapitu"/>
    <w:link w:val="Legenda"/>
    <w:rsid w:val="00574E76"/>
    <w:rPr>
      <w:rFonts w:ascii="Palatino Linotype" w:eastAsia="SimSun" w:hAnsi="Palatino Linotype" w:cs="Times New Roman"/>
      <w:iCs/>
      <w:color w:val="000000" w:themeColor="text1"/>
      <w:sz w:val="20"/>
      <w:szCs w:val="18"/>
      <w:lang w:val="en-US" w:eastAsia="zh-CN"/>
    </w:rPr>
  </w:style>
  <w:style w:type="character" w:customStyle="1" w:styleId="VerbatimChar">
    <w:name w:val="Verbatim Char"/>
    <w:basedOn w:val="LegendaZnak"/>
    <w:link w:val="SourceCode"/>
    <w:rsid w:val="00686DF9"/>
    <w:rPr>
      <w:rFonts w:ascii="Consolas" w:eastAsia="SimSun" w:hAnsi="Consolas" w:cs="Times New Roman"/>
      <w:iCs w:val="0"/>
      <w:color w:val="000000" w:themeColor="text1"/>
      <w:sz w:val="20"/>
      <w:szCs w:val="18"/>
      <w:shd w:val="clear" w:color="auto" w:fill="F8F8F8"/>
      <w:lang w:val="en-US" w:eastAsia="zh-CN"/>
    </w:rPr>
  </w:style>
  <w:style w:type="paragraph" w:customStyle="1" w:styleId="SourceCode">
    <w:name w:val="Source Code"/>
    <w:basedOn w:val="Normalny"/>
    <w:link w:val="VerbatimChar"/>
    <w:rsid w:val="00686DF9"/>
    <w:pPr>
      <w:shd w:val="clear" w:color="auto" w:fill="F8F8F8"/>
      <w:wordWrap w:val="0"/>
      <w:spacing w:after="200" w:line="240" w:lineRule="auto"/>
      <w:jc w:val="left"/>
    </w:pPr>
    <w:rPr>
      <w:rFonts w:ascii="Consolas" w:eastAsiaTheme="minorHAnsi" w:hAnsi="Consolas" w:cstheme="minorBidi"/>
      <w:color w:val="auto"/>
      <w:szCs w:val="22"/>
      <w:lang w:val="pl-PL" w:eastAsia="en-US"/>
    </w:rPr>
  </w:style>
  <w:style w:type="character" w:customStyle="1" w:styleId="NormalTok">
    <w:name w:val="NormalTok"/>
    <w:basedOn w:val="VerbatimChar"/>
    <w:rsid w:val="00686DF9"/>
    <w:rPr>
      <w:rFonts w:ascii="Consolas" w:eastAsia="SimSun" w:hAnsi="Consolas" w:cs="Times New Roman"/>
      <w:iCs w:val="0"/>
      <w:color w:val="000000" w:themeColor="text1"/>
      <w:sz w:val="22"/>
      <w:szCs w:val="18"/>
      <w:shd w:val="clear" w:color="auto" w:fill="F8F8F8"/>
      <w:lang w:val="en-US" w:eastAsia="zh-CN"/>
    </w:rPr>
  </w:style>
  <w:style w:type="paragraph" w:customStyle="1" w:styleId="FirstParagraph">
    <w:name w:val="First Paragraph"/>
    <w:basedOn w:val="Tekstpodstawowy"/>
    <w:next w:val="Tekstpodstawowy"/>
    <w:qFormat/>
    <w:rsid w:val="00686DF9"/>
  </w:style>
  <w:style w:type="table" w:styleId="Tabela-Siatka">
    <w:name w:val="Table Grid"/>
    <w:basedOn w:val="Standardowy"/>
    <w:uiPriority w:val="39"/>
    <w:rsid w:val="005E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2akcent6">
    <w:name w:val="Grid Table 2 Accent 6"/>
    <w:basedOn w:val="Standardowy"/>
    <w:uiPriority w:val="47"/>
    <w:rsid w:val="00FA1A9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53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531C2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siatki3akcent6">
    <w:name w:val="Grid Table 3 Accent 6"/>
    <w:basedOn w:val="Standardowy"/>
    <w:uiPriority w:val="48"/>
    <w:rsid w:val="00FA1A9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NormalnyWeb">
    <w:name w:val="Normal (Web)"/>
    <w:basedOn w:val="Normalny"/>
    <w:uiPriority w:val="99"/>
    <w:unhideWhenUsed/>
    <w:rsid w:val="002B51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color w:val="auto"/>
      <w:sz w:val="24"/>
      <w:szCs w:val="24"/>
      <w:lang w:val="pl-PL"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34F4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34F45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val="en-US" w:eastAsia="zh-C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34F45"/>
    <w:rPr>
      <w:rFonts w:asciiTheme="majorHAnsi" w:eastAsiaTheme="majorEastAsia" w:hAnsiTheme="majorHAnsi" w:cstheme="majorBidi"/>
      <w:color w:val="2F5496" w:themeColor="accent1" w:themeShade="BF"/>
      <w:szCs w:val="20"/>
      <w:lang w:val="en-US" w:eastAsia="zh-C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34F45"/>
    <w:rPr>
      <w:rFonts w:asciiTheme="majorHAnsi" w:eastAsiaTheme="majorEastAsia" w:hAnsiTheme="majorHAnsi" w:cstheme="majorBidi"/>
      <w:color w:val="1F3763" w:themeColor="accent1" w:themeShade="7F"/>
      <w:szCs w:val="20"/>
      <w:lang w:val="en-US" w:eastAsia="zh-C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4F45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val="en-US" w:eastAsia="zh-C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4F4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4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zh-CN"/>
    </w:rPr>
  </w:style>
  <w:style w:type="paragraph" w:styleId="Spistreci3">
    <w:name w:val="toc 3"/>
    <w:basedOn w:val="Normalny"/>
    <w:next w:val="Normalny"/>
    <w:autoRedefine/>
    <w:uiPriority w:val="39"/>
    <w:unhideWhenUsed/>
    <w:rsid w:val="003E726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21" Type="http://schemas.openxmlformats.org/officeDocument/2006/relationships/footer" Target="footer1.xml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3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8B631-0835-4B5E-A446-31E71DD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25</Pages>
  <Words>3892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Iwona Zdonek</dc:creator>
  <cp:lastModifiedBy>Gabriela Kuczyńska (gk300886)</cp:lastModifiedBy>
  <cp:revision>22</cp:revision>
  <dcterms:created xsi:type="dcterms:W3CDTF">2023-06-21T19:39:00Z</dcterms:created>
  <dcterms:modified xsi:type="dcterms:W3CDTF">2023-06-28T14:24:00Z</dcterms:modified>
</cp:coreProperties>
</file>