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EAFA4" w14:textId="77777777" w:rsidR="00E27B5C" w:rsidRDefault="00E27B5C" w:rsidP="00E27B5C">
      <w:pPr>
        <w:spacing w:before="400"/>
        <w:jc w:val="center"/>
        <w:rPr>
          <w:b/>
        </w:rPr>
      </w:pPr>
      <w:r>
        <w:rPr>
          <w:noProof/>
        </w:rPr>
        <w:drawing>
          <wp:inline distT="0" distB="0" distL="0" distR="0" wp14:anchorId="72C03F59" wp14:editId="544B2ED2">
            <wp:extent cx="883920" cy="969645"/>
            <wp:effectExtent l="0" t="0" r="0" b="0"/>
            <wp:docPr id="1" name="Picture 3" descr="Paveikslėlis, kuriame yra juodas, tams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aveikslėlis, kuriame yra juodas, tamsa&#10;&#10;Automatiškai sugeneruotas aprašymas"/>
                    <pic:cNvPicPr>
                      <a:picLocks noChangeAspect="1" noChangeArrowheads="1"/>
                    </pic:cNvPicPr>
                  </pic:nvPicPr>
                  <pic:blipFill>
                    <a:blip r:embed="rId8"/>
                    <a:stretch>
                      <a:fillRect/>
                    </a:stretch>
                  </pic:blipFill>
                  <pic:spPr bwMode="auto">
                    <a:xfrm>
                      <a:off x="0" y="0"/>
                      <a:ext cx="883920" cy="969645"/>
                    </a:xfrm>
                    <a:prstGeom prst="rect">
                      <a:avLst/>
                    </a:prstGeom>
                  </pic:spPr>
                </pic:pic>
              </a:graphicData>
            </a:graphic>
          </wp:inline>
        </w:drawing>
      </w:r>
    </w:p>
    <w:p w14:paraId="68D4F699" w14:textId="77777777" w:rsidR="00E27B5C" w:rsidRDefault="00E27B5C" w:rsidP="00E27B5C">
      <w:pPr>
        <w:spacing w:before="600" w:after="120"/>
        <w:jc w:val="center"/>
        <w:rPr>
          <w:b/>
        </w:rPr>
      </w:pPr>
      <w:r>
        <w:rPr>
          <w:b/>
        </w:rPr>
        <w:t>Kauno technologijos universitetas</w:t>
      </w:r>
    </w:p>
    <w:p w14:paraId="4D054B7C" w14:textId="77777777" w:rsidR="00E27B5C" w:rsidRDefault="00E27B5C" w:rsidP="00E27B5C">
      <w:pPr>
        <w:spacing w:before="120" w:after="1900"/>
        <w:jc w:val="center"/>
      </w:pPr>
      <w:r>
        <w:t>Informatikos fakultetas</w:t>
      </w:r>
    </w:p>
    <w:p w14:paraId="5F2DB035" w14:textId="138FFE2F" w:rsidR="00E27B5C" w:rsidRDefault="00E27B5C" w:rsidP="00E27B5C">
      <w:pPr>
        <w:jc w:val="center"/>
      </w:pPr>
      <w:r>
        <w:rPr>
          <w:b/>
          <w:sz w:val="36"/>
          <w:szCs w:val="36"/>
        </w:rPr>
        <w:t>P176B101 Intelektikos pagrindai</w:t>
      </w:r>
    </w:p>
    <w:p w14:paraId="76CDCB20" w14:textId="77777777" w:rsidR="00E27B5C" w:rsidRDefault="00E27B5C" w:rsidP="00E27B5C">
      <w:pPr>
        <w:jc w:val="center"/>
        <w:rPr>
          <w:b/>
          <w:sz w:val="36"/>
          <w:szCs w:val="36"/>
          <w:highlight w:val="yellow"/>
        </w:rPr>
      </w:pPr>
    </w:p>
    <w:p w14:paraId="4FF67DB7" w14:textId="5B2FBC66" w:rsidR="00E27B5C" w:rsidRPr="00E27B5C" w:rsidRDefault="00E27B5C" w:rsidP="00E27B5C">
      <w:pPr>
        <w:spacing w:before="120" w:after="2000"/>
        <w:jc w:val="center"/>
        <w:rPr>
          <w:b/>
          <w:bCs/>
          <w:sz w:val="36"/>
          <w:szCs w:val="36"/>
        </w:rPr>
      </w:pPr>
      <w:r w:rsidRPr="00E27B5C">
        <w:rPr>
          <w:b/>
          <w:bCs/>
          <w:sz w:val="36"/>
          <w:szCs w:val="36"/>
        </w:rPr>
        <w:t>Laboratorinis darbas Nr. 1</w:t>
      </w:r>
    </w:p>
    <w:tbl>
      <w:tblPr>
        <w:tblStyle w:val="Lentelscel2"/>
        <w:tblW w:w="5103" w:type="dxa"/>
        <w:jc w:val="right"/>
        <w:tblLayout w:type="fixed"/>
        <w:tblLook w:val="04A0" w:firstRow="1" w:lastRow="0" w:firstColumn="1" w:lastColumn="0" w:noHBand="0" w:noVBand="1"/>
      </w:tblPr>
      <w:tblGrid>
        <w:gridCol w:w="3970"/>
        <w:gridCol w:w="1133"/>
      </w:tblGrid>
      <w:tr w:rsidR="00E27B5C" w14:paraId="1E04BE42" w14:textId="77777777" w:rsidTr="00C87EC4">
        <w:trPr>
          <w:trHeight w:val="454"/>
          <w:jc w:val="right"/>
        </w:trPr>
        <w:tc>
          <w:tcPr>
            <w:tcW w:w="3969" w:type="dxa"/>
            <w:tcBorders>
              <w:top w:val="single" w:sz="4" w:space="0" w:color="D4AF37"/>
              <w:left w:val="nil"/>
              <w:bottom w:val="nil"/>
              <w:right w:val="nil"/>
            </w:tcBorders>
            <w:vAlign w:val="center"/>
          </w:tcPr>
          <w:p w14:paraId="3E41AF52" w14:textId="77777777" w:rsidR="00E27B5C" w:rsidRDefault="00E27B5C" w:rsidP="00C87EC4">
            <w:pPr>
              <w:widowControl w:val="0"/>
              <w:spacing w:line="240" w:lineRule="auto"/>
              <w:jc w:val="left"/>
            </w:pPr>
          </w:p>
        </w:tc>
        <w:tc>
          <w:tcPr>
            <w:tcW w:w="1133" w:type="dxa"/>
            <w:tcBorders>
              <w:top w:val="single" w:sz="4" w:space="0" w:color="D4AF37"/>
              <w:left w:val="nil"/>
              <w:bottom w:val="nil"/>
              <w:right w:val="nil"/>
            </w:tcBorders>
            <w:vAlign w:val="center"/>
          </w:tcPr>
          <w:p w14:paraId="78EFAE75" w14:textId="77777777" w:rsidR="00E27B5C" w:rsidRDefault="00E27B5C" w:rsidP="00C87EC4">
            <w:pPr>
              <w:widowControl w:val="0"/>
              <w:spacing w:line="240" w:lineRule="auto"/>
              <w:jc w:val="left"/>
            </w:pPr>
          </w:p>
        </w:tc>
      </w:tr>
      <w:tr w:rsidR="00E27B5C" w14:paraId="0F961776" w14:textId="77777777" w:rsidTr="00C87EC4">
        <w:trPr>
          <w:trHeight w:val="454"/>
          <w:jc w:val="right"/>
        </w:trPr>
        <w:tc>
          <w:tcPr>
            <w:tcW w:w="3969" w:type="dxa"/>
            <w:tcBorders>
              <w:top w:val="nil"/>
              <w:left w:val="nil"/>
              <w:bottom w:val="nil"/>
              <w:right w:val="nil"/>
            </w:tcBorders>
            <w:vAlign w:val="center"/>
          </w:tcPr>
          <w:p w14:paraId="3703B847" w14:textId="4A757C44" w:rsidR="00E27B5C" w:rsidRDefault="000A3CE9" w:rsidP="00C87EC4">
            <w:pPr>
              <w:widowControl w:val="0"/>
              <w:spacing w:line="240" w:lineRule="auto"/>
            </w:pPr>
            <w:r>
              <w:rPr>
                <w:b/>
                <w:sz w:val="22"/>
              </w:rPr>
              <w:t>Martynas Kuliešius</w:t>
            </w:r>
            <w:r w:rsidR="00E27B5C">
              <w:rPr>
                <w:b/>
                <w:sz w:val="22"/>
              </w:rPr>
              <w:t xml:space="preserve"> IFF-1/9</w:t>
            </w:r>
          </w:p>
          <w:p w14:paraId="24C14E84" w14:textId="77777777" w:rsidR="00E27B5C" w:rsidRDefault="00E27B5C" w:rsidP="00C87EC4">
            <w:pPr>
              <w:widowControl w:val="0"/>
              <w:spacing w:before="120" w:after="120" w:line="240" w:lineRule="auto"/>
            </w:pPr>
            <w:r>
              <w:rPr>
                <w:sz w:val="22"/>
              </w:rPr>
              <w:t>Studentas</w:t>
            </w:r>
          </w:p>
        </w:tc>
        <w:tc>
          <w:tcPr>
            <w:tcW w:w="1133" w:type="dxa"/>
            <w:tcBorders>
              <w:top w:val="nil"/>
              <w:left w:val="nil"/>
              <w:bottom w:val="nil"/>
              <w:right w:val="nil"/>
            </w:tcBorders>
            <w:vAlign w:val="center"/>
          </w:tcPr>
          <w:p w14:paraId="26EDE5D0" w14:textId="77777777" w:rsidR="00E27B5C" w:rsidRDefault="00E27B5C" w:rsidP="00C87EC4">
            <w:pPr>
              <w:widowControl w:val="0"/>
              <w:spacing w:line="240" w:lineRule="auto"/>
            </w:pPr>
            <w:r>
              <w:rPr>
                <w:vanish/>
                <w:color w:val="808080" w:themeColor="background1" w:themeShade="80"/>
                <w:sz w:val="22"/>
              </w:rPr>
              <w:t>(parašas) (data)</w:t>
            </w:r>
          </w:p>
        </w:tc>
      </w:tr>
      <w:tr w:rsidR="00E27B5C" w14:paraId="57645FDE" w14:textId="77777777" w:rsidTr="00067C9B">
        <w:trPr>
          <w:trHeight w:val="651"/>
          <w:jc w:val="right"/>
        </w:trPr>
        <w:tc>
          <w:tcPr>
            <w:tcW w:w="3969" w:type="dxa"/>
            <w:tcBorders>
              <w:top w:val="nil"/>
              <w:left w:val="nil"/>
              <w:bottom w:val="nil"/>
              <w:right w:val="nil"/>
            </w:tcBorders>
            <w:vAlign w:val="center"/>
          </w:tcPr>
          <w:p w14:paraId="0C0EB481" w14:textId="77777777" w:rsidR="00E27B5C" w:rsidRDefault="00E27B5C" w:rsidP="00C87EC4">
            <w:pPr>
              <w:widowControl w:val="0"/>
              <w:spacing w:line="240" w:lineRule="auto"/>
              <w:ind w:firstLine="37"/>
              <w:rPr>
                <w:b/>
              </w:rPr>
            </w:pPr>
          </w:p>
        </w:tc>
        <w:tc>
          <w:tcPr>
            <w:tcW w:w="1133" w:type="dxa"/>
            <w:tcBorders>
              <w:top w:val="nil"/>
              <w:left w:val="nil"/>
              <w:bottom w:val="nil"/>
              <w:right w:val="nil"/>
            </w:tcBorders>
            <w:vAlign w:val="center"/>
          </w:tcPr>
          <w:p w14:paraId="2B2F79E7" w14:textId="77777777" w:rsidR="00E27B5C" w:rsidRDefault="00E27B5C" w:rsidP="00C87EC4">
            <w:pPr>
              <w:widowControl w:val="0"/>
              <w:spacing w:line="240" w:lineRule="auto"/>
              <w:rPr>
                <w:vanish/>
                <w:color w:val="808080" w:themeColor="background1" w:themeShade="80"/>
              </w:rPr>
            </w:pPr>
          </w:p>
        </w:tc>
      </w:tr>
      <w:tr w:rsidR="00E27B5C" w14:paraId="1642739E" w14:textId="77777777" w:rsidTr="00C87EC4">
        <w:trPr>
          <w:trHeight w:val="454"/>
          <w:jc w:val="right"/>
        </w:trPr>
        <w:tc>
          <w:tcPr>
            <w:tcW w:w="3969" w:type="dxa"/>
            <w:tcBorders>
              <w:top w:val="nil"/>
              <w:left w:val="nil"/>
              <w:bottom w:val="nil"/>
              <w:right w:val="nil"/>
            </w:tcBorders>
            <w:vAlign w:val="center"/>
          </w:tcPr>
          <w:p w14:paraId="3BE8B399" w14:textId="77777777" w:rsidR="00E27B5C" w:rsidRDefault="00E27B5C" w:rsidP="00C87EC4">
            <w:pPr>
              <w:widowControl w:val="0"/>
              <w:spacing w:line="240" w:lineRule="auto"/>
              <w:jc w:val="left"/>
              <w:rPr>
                <w:b/>
                <w:sz w:val="22"/>
              </w:rPr>
            </w:pPr>
          </w:p>
          <w:p w14:paraId="2734916B" w14:textId="7805D518" w:rsidR="00E27B5C" w:rsidRDefault="00E27B5C" w:rsidP="00C87EC4">
            <w:pPr>
              <w:widowControl w:val="0"/>
              <w:spacing w:line="240" w:lineRule="auto"/>
              <w:jc w:val="left"/>
            </w:pPr>
            <w:r>
              <w:rPr>
                <w:b/>
                <w:sz w:val="22"/>
              </w:rPr>
              <w:t>dėst. Nečiūnas Audrius</w:t>
            </w:r>
          </w:p>
          <w:p w14:paraId="6F6805FF" w14:textId="77777777" w:rsidR="00E27B5C" w:rsidRPr="00174C12" w:rsidRDefault="00E27B5C" w:rsidP="00C87EC4">
            <w:pPr>
              <w:widowControl w:val="0"/>
              <w:spacing w:before="120" w:after="120" w:line="240" w:lineRule="auto"/>
              <w:rPr>
                <w:lang w:val="en-US"/>
              </w:rPr>
            </w:pPr>
            <w:r>
              <w:rPr>
                <w:sz w:val="22"/>
              </w:rPr>
              <w:t>Dėstytojas</w:t>
            </w:r>
          </w:p>
        </w:tc>
        <w:tc>
          <w:tcPr>
            <w:tcW w:w="1133" w:type="dxa"/>
            <w:tcBorders>
              <w:top w:val="nil"/>
              <w:left w:val="nil"/>
              <w:bottom w:val="nil"/>
              <w:right w:val="nil"/>
            </w:tcBorders>
            <w:vAlign w:val="center"/>
          </w:tcPr>
          <w:p w14:paraId="04BB0884" w14:textId="77777777" w:rsidR="00E27B5C" w:rsidRDefault="00E27B5C" w:rsidP="00C87EC4">
            <w:pPr>
              <w:widowControl w:val="0"/>
              <w:spacing w:line="240" w:lineRule="auto"/>
            </w:pPr>
            <w:r>
              <w:rPr>
                <w:vanish/>
                <w:color w:val="808080" w:themeColor="background1" w:themeShade="80"/>
                <w:sz w:val="22"/>
              </w:rPr>
              <w:t>(parašas) (data)</w:t>
            </w:r>
          </w:p>
        </w:tc>
      </w:tr>
      <w:tr w:rsidR="00E27B5C" w14:paraId="0734C88D" w14:textId="77777777" w:rsidTr="00C87EC4">
        <w:trPr>
          <w:trHeight w:val="454"/>
          <w:jc w:val="right"/>
        </w:trPr>
        <w:tc>
          <w:tcPr>
            <w:tcW w:w="3969" w:type="dxa"/>
            <w:tcBorders>
              <w:top w:val="nil"/>
              <w:left w:val="nil"/>
              <w:bottom w:val="single" w:sz="4" w:space="0" w:color="D4AF37"/>
              <w:right w:val="nil"/>
            </w:tcBorders>
            <w:vAlign w:val="center"/>
          </w:tcPr>
          <w:p w14:paraId="0E5A28B4" w14:textId="77777777" w:rsidR="00E27B5C" w:rsidRDefault="00E27B5C" w:rsidP="00C87EC4">
            <w:pPr>
              <w:widowControl w:val="0"/>
              <w:spacing w:line="240" w:lineRule="auto"/>
              <w:jc w:val="left"/>
            </w:pPr>
          </w:p>
        </w:tc>
        <w:tc>
          <w:tcPr>
            <w:tcW w:w="1133" w:type="dxa"/>
            <w:tcBorders>
              <w:top w:val="nil"/>
              <w:left w:val="nil"/>
              <w:bottom w:val="single" w:sz="4" w:space="0" w:color="D4AF37"/>
              <w:right w:val="nil"/>
            </w:tcBorders>
            <w:vAlign w:val="center"/>
          </w:tcPr>
          <w:p w14:paraId="33D82CA0" w14:textId="77777777" w:rsidR="00E27B5C" w:rsidRDefault="00E27B5C" w:rsidP="00C87EC4">
            <w:pPr>
              <w:widowControl w:val="0"/>
              <w:spacing w:line="240" w:lineRule="auto"/>
            </w:pPr>
          </w:p>
        </w:tc>
      </w:tr>
    </w:tbl>
    <w:p w14:paraId="0EFE7535" w14:textId="77777777" w:rsidR="00E27B5C" w:rsidRDefault="00E27B5C" w:rsidP="00E27B5C">
      <w:pPr>
        <w:spacing w:before="120" w:after="2000"/>
        <w:jc w:val="center"/>
        <w:rPr>
          <w:sz w:val="28"/>
          <w:szCs w:val="28"/>
        </w:rPr>
      </w:pPr>
    </w:p>
    <w:p w14:paraId="52E33DA2" w14:textId="77777777" w:rsidR="00E27B5C" w:rsidRDefault="00E27B5C" w:rsidP="00E27B5C">
      <w:pPr>
        <w:jc w:val="left"/>
        <w:sectPr w:rsidR="00E27B5C" w:rsidSect="00C756FF">
          <w:footerReference w:type="default" r:id="rId9"/>
          <w:pgSz w:w="11906" w:h="16838"/>
          <w:pgMar w:top="1134" w:right="567" w:bottom="1134" w:left="1701" w:header="0" w:footer="0" w:gutter="0"/>
          <w:cols w:space="1296"/>
          <w:formProt w:val="0"/>
          <w:titlePg/>
          <w:docGrid w:linePitch="360"/>
        </w:sectPr>
      </w:pPr>
      <w:r>
        <w:rPr>
          <w:noProof/>
        </w:rPr>
        <mc:AlternateContent>
          <mc:Choice Requires="wps">
            <w:drawing>
              <wp:anchor distT="0" distB="0" distL="0" distR="0" simplePos="0" relativeHeight="251659264" behindDoc="0" locked="0" layoutInCell="0" allowOverlap="1" wp14:anchorId="635000EF" wp14:editId="0F40B814">
                <wp:simplePos x="0" y="0"/>
                <wp:positionH relativeFrom="margin">
                  <wp:align>center</wp:align>
                </wp:positionH>
                <wp:positionV relativeFrom="page">
                  <wp:posOffset>9378950</wp:posOffset>
                </wp:positionV>
                <wp:extent cx="4993005" cy="369570"/>
                <wp:effectExtent l="0" t="0" r="0" b="0"/>
                <wp:wrapNone/>
                <wp:docPr id="2" name="Text Box 8"/>
                <wp:cNvGraphicFramePr/>
                <a:graphic xmlns:a="http://schemas.openxmlformats.org/drawingml/2006/main">
                  <a:graphicData uri="http://schemas.microsoft.com/office/word/2010/wordprocessingShape">
                    <wps:wsp>
                      <wps:cNvSpPr/>
                      <wps:spPr>
                        <a:xfrm>
                          <a:off x="0" y="0"/>
                          <a:ext cx="4992840" cy="369720"/>
                        </a:xfrm>
                        <a:prstGeom prst="rect">
                          <a:avLst/>
                        </a:prstGeom>
                        <a:solidFill>
                          <a:srgbClr val="FFFFFF"/>
                        </a:solidFill>
                        <a:ln w="6350">
                          <a:noFill/>
                        </a:ln>
                      </wps:spPr>
                      <wps:style>
                        <a:lnRef idx="0">
                          <a:scrgbClr r="0" g="0" b="0"/>
                        </a:lnRef>
                        <a:fillRef idx="0">
                          <a:scrgbClr r="0" g="0" b="0"/>
                        </a:fillRef>
                        <a:effectRef idx="0">
                          <a:scrgbClr r="0" g="0" b="0"/>
                        </a:effectRef>
                        <a:fontRef idx="minor"/>
                      </wps:style>
                      <wps:txbx>
                        <w:txbxContent>
                          <w:p w14:paraId="59A461B9" w14:textId="4A045EE2" w:rsidR="00E27B5C" w:rsidRDefault="00E27B5C" w:rsidP="00E27B5C">
                            <w:pPr>
                              <w:pStyle w:val="FrameContents"/>
                              <w:spacing w:line="240" w:lineRule="auto"/>
                              <w:jc w:val="center"/>
                            </w:pPr>
                            <w:r>
                              <w:rPr>
                                <w:b/>
                                <w:color w:val="000000"/>
                                <w:lang w:val="en-US"/>
                              </w:rPr>
                              <w:t>KAUNAS</w:t>
                            </w:r>
                            <w:r>
                              <w:rPr>
                                <w:b/>
                                <w:color w:val="000000"/>
                              </w:rPr>
                              <w:t xml:space="preserve">, </w:t>
                            </w:r>
                            <w:r>
                              <w:rPr>
                                <w:b/>
                                <w:color w:val="000000"/>
                                <w:lang w:val="en-US"/>
                              </w:rPr>
                              <w:t>202</w:t>
                            </w:r>
                            <w:r w:rsidR="00882DE6">
                              <w:rPr>
                                <w:b/>
                                <w:color w:val="000000"/>
                                <w:lang w:val="en-US"/>
                              </w:rPr>
                              <w:t>4</w:t>
                            </w:r>
                          </w:p>
                        </w:txbxContent>
                      </wps:txbx>
                      <wps:bodyPr anchor="t">
                        <a:prstTxWarp prst="textNoShape">
                          <a:avLst/>
                        </a:prstTxWarp>
                        <a:noAutofit/>
                      </wps:bodyPr>
                    </wps:wsp>
                  </a:graphicData>
                </a:graphic>
              </wp:anchor>
            </w:drawing>
          </mc:Choice>
          <mc:Fallback>
            <w:pict>
              <v:rect w14:anchorId="635000EF" id="Text Box 8" o:spid="_x0000_s1026" style="position:absolute;margin-left:0;margin-top:738.5pt;width:393.15pt;height:29.1pt;z-index:251659264;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" o:allowincell="f" stroked="f" strokeweight=".5pt">
                <v:textbox>
                  <w:txbxContent>
                    <w:p w14:paraId="59A461B9" w14:textId="4A045EE2" w:rsidR="00E27B5C" w:rsidRDefault="00E27B5C" w:rsidP="00E27B5C">
                      <w:pPr>
                        <w:pStyle w:val="FrameContents"/>
                        <w:spacing w:line="240" w:lineRule="auto"/>
                        <w:jc w:val="center"/>
                      </w:pPr>
                      <w:r>
                        <w:rPr>
                          <w:b/>
                          <w:color w:val="000000"/>
                          <w:lang w:val="en-US"/>
                        </w:rPr>
                        <w:t>KAUNAS</w:t>
                      </w:r>
                      <w:r>
                        <w:rPr>
                          <w:b/>
                          <w:color w:val="000000"/>
                        </w:rPr>
                        <w:t xml:space="preserve">, </w:t>
                      </w:r>
                      <w:r>
                        <w:rPr>
                          <w:b/>
                          <w:color w:val="000000"/>
                          <w:lang w:val="en-US"/>
                        </w:rPr>
                        <w:t>202</w:t>
                      </w:r>
                      <w:r w:rsidR="00882DE6">
                        <w:rPr>
                          <w:b/>
                          <w:color w:val="000000"/>
                          <w:lang w:val="en-US"/>
                        </w:rPr>
                        <w:t>4</w:t>
                      </w:r>
                    </w:p>
                  </w:txbxContent>
                </v:textbox>
                <w10:wrap anchorx="margin" anchory="page"/>
              </v:rect>
            </w:pict>
          </mc:Fallback>
        </mc:AlternateContent>
      </w:r>
    </w:p>
    <w:bookmarkStart w:id="0" w:name="_Toc159349318" w:displacedByCustomXml="next"/>
    <w:sdt>
      <w:sdtPr>
        <w:id w:val="-442687368"/>
        <w:docPartObj>
          <w:docPartGallery w:val="Table of Contents"/>
          <w:docPartUnique/>
        </w:docPartObj>
      </w:sdtPr>
      <w:sdtEndPr>
        <w:rPr>
          <w:rFonts w:ascii="Times New Roman" w:eastAsiaTheme="minorHAnsi" w:hAnsi="Times New Roman" w:cs="Times New Roman"/>
          <w:b/>
          <w:bCs/>
          <w:noProof/>
          <w:color w:val="auto"/>
          <w:sz w:val="24"/>
          <w:szCs w:val="24"/>
          <w:lang w:eastAsia="en-US"/>
        </w:rPr>
      </w:sdtEndPr>
      <w:sdtContent>
        <w:p w14:paraId="48709AD2" w14:textId="59F4A3B0" w:rsidR="00F65F20" w:rsidRDefault="00F65F20">
          <w:pPr>
            <w:pStyle w:val="TOCHeading"/>
          </w:pPr>
          <w:r>
            <w:t>Turinys</w:t>
          </w:r>
        </w:p>
        <w:p w14:paraId="4861CB74" w14:textId="5BF1C345" w:rsidR="00416778" w:rsidRDefault="00F65F20">
          <w:pPr>
            <w:pStyle w:val="TOC1"/>
            <w:tabs>
              <w:tab w:val="right" w:leader="dot" w:pos="9628"/>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60098600" w:history="1">
            <w:r w:rsidR="00416778" w:rsidRPr="00527FD7">
              <w:rPr>
                <w:rStyle w:val="Hyperlink"/>
                <w:noProof/>
              </w:rPr>
              <w:t>Įvadas</w:t>
            </w:r>
            <w:r w:rsidR="00416778">
              <w:rPr>
                <w:noProof/>
                <w:webHidden/>
              </w:rPr>
              <w:tab/>
            </w:r>
            <w:r w:rsidR="00416778">
              <w:rPr>
                <w:noProof/>
                <w:webHidden/>
              </w:rPr>
              <w:fldChar w:fldCharType="begin"/>
            </w:r>
            <w:r w:rsidR="00416778">
              <w:rPr>
                <w:noProof/>
                <w:webHidden/>
              </w:rPr>
              <w:instrText xml:space="preserve"> PAGEREF _Toc160098600 \h </w:instrText>
            </w:r>
            <w:r w:rsidR="00416778">
              <w:rPr>
                <w:noProof/>
                <w:webHidden/>
              </w:rPr>
            </w:r>
            <w:r w:rsidR="00416778">
              <w:rPr>
                <w:noProof/>
                <w:webHidden/>
              </w:rPr>
              <w:fldChar w:fldCharType="separate"/>
            </w:r>
            <w:r w:rsidR="00D031FE">
              <w:rPr>
                <w:noProof/>
                <w:webHidden/>
              </w:rPr>
              <w:t>4</w:t>
            </w:r>
            <w:r w:rsidR="00416778">
              <w:rPr>
                <w:noProof/>
                <w:webHidden/>
              </w:rPr>
              <w:fldChar w:fldCharType="end"/>
            </w:r>
          </w:hyperlink>
        </w:p>
        <w:p w14:paraId="6AC70F22" w14:textId="10C40717"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01" w:history="1">
            <w:r w:rsidRPr="00527FD7">
              <w:rPr>
                <w:rStyle w:val="Hyperlink"/>
                <w:noProof/>
              </w:rPr>
              <w:t>Duomenų rinkinys</w:t>
            </w:r>
            <w:r>
              <w:rPr>
                <w:noProof/>
                <w:webHidden/>
              </w:rPr>
              <w:tab/>
            </w:r>
            <w:r>
              <w:rPr>
                <w:noProof/>
                <w:webHidden/>
              </w:rPr>
              <w:fldChar w:fldCharType="begin"/>
            </w:r>
            <w:r>
              <w:rPr>
                <w:noProof/>
                <w:webHidden/>
              </w:rPr>
              <w:instrText xml:space="preserve"> PAGEREF _Toc160098601 \h </w:instrText>
            </w:r>
            <w:r>
              <w:rPr>
                <w:noProof/>
                <w:webHidden/>
              </w:rPr>
            </w:r>
            <w:r>
              <w:rPr>
                <w:noProof/>
                <w:webHidden/>
              </w:rPr>
              <w:fldChar w:fldCharType="separate"/>
            </w:r>
            <w:r w:rsidR="00D031FE">
              <w:rPr>
                <w:noProof/>
                <w:webHidden/>
              </w:rPr>
              <w:t>5</w:t>
            </w:r>
            <w:r>
              <w:rPr>
                <w:noProof/>
                <w:webHidden/>
              </w:rPr>
              <w:fldChar w:fldCharType="end"/>
            </w:r>
          </w:hyperlink>
        </w:p>
        <w:p w14:paraId="719C7E10" w14:textId="74824BAF"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02" w:history="1">
            <w:r w:rsidRPr="00527FD7">
              <w:rPr>
                <w:rStyle w:val="Hyperlink"/>
                <w:noProof/>
              </w:rPr>
              <w:t>Duomenų rinkinio kokybės analizė</w:t>
            </w:r>
            <w:r>
              <w:rPr>
                <w:noProof/>
                <w:webHidden/>
              </w:rPr>
              <w:tab/>
            </w:r>
            <w:r>
              <w:rPr>
                <w:noProof/>
                <w:webHidden/>
              </w:rPr>
              <w:fldChar w:fldCharType="begin"/>
            </w:r>
            <w:r>
              <w:rPr>
                <w:noProof/>
                <w:webHidden/>
              </w:rPr>
              <w:instrText xml:space="preserve"> PAGEREF _Toc160098602 \h </w:instrText>
            </w:r>
            <w:r>
              <w:rPr>
                <w:noProof/>
                <w:webHidden/>
              </w:rPr>
            </w:r>
            <w:r>
              <w:rPr>
                <w:noProof/>
                <w:webHidden/>
              </w:rPr>
              <w:fldChar w:fldCharType="separate"/>
            </w:r>
            <w:r w:rsidR="00D031FE">
              <w:rPr>
                <w:noProof/>
                <w:webHidden/>
              </w:rPr>
              <w:t>6</w:t>
            </w:r>
            <w:r>
              <w:rPr>
                <w:noProof/>
                <w:webHidden/>
              </w:rPr>
              <w:fldChar w:fldCharType="end"/>
            </w:r>
          </w:hyperlink>
        </w:p>
        <w:p w14:paraId="1B9D2F9D" w14:textId="675EEC26"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03" w:history="1">
            <w:r w:rsidRPr="00527FD7">
              <w:rPr>
                <w:rStyle w:val="Hyperlink"/>
                <w:noProof/>
              </w:rPr>
              <w:t>Tolydinis tipas</w:t>
            </w:r>
            <w:r>
              <w:rPr>
                <w:noProof/>
                <w:webHidden/>
              </w:rPr>
              <w:tab/>
            </w:r>
            <w:r>
              <w:rPr>
                <w:noProof/>
                <w:webHidden/>
              </w:rPr>
              <w:fldChar w:fldCharType="begin"/>
            </w:r>
            <w:r>
              <w:rPr>
                <w:noProof/>
                <w:webHidden/>
              </w:rPr>
              <w:instrText xml:space="preserve"> PAGEREF _Toc160098603 \h </w:instrText>
            </w:r>
            <w:r>
              <w:rPr>
                <w:noProof/>
                <w:webHidden/>
              </w:rPr>
            </w:r>
            <w:r>
              <w:rPr>
                <w:noProof/>
                <w:webHidden/>
              </w:rPr>
              <w:fldChar w:fldCharType="separate"/>
            </w:r>
            <w:r w:rsidR="00D031FE">
              <w:rPr>
                <w:noProof/>
                <w:webHidden/>
              </w:rPr>
              <w:t>6</w:t>
            </w:r>
            <w:r>
              <w:rPr>
                <w:noProof/>
                <w:webHidden/>
              </w:rPr>
              <w:fldChar w:fldCharType="end"/>
            </w:r>
          </w:hyperlink>
        </w:p>
        <w:p w14:paraId="783860FD" w14:textId="0407EDF4"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04" w:history="1">
            <w:r w:rsidRPr="00527FD7">
              <w:rPr>
                <w:rStyle w:val="Hyperlink"/>
                <w:noProof/>
              </w:rPr>
              <w:t>Kategorinis tipas</w:t>
            </w:r>
            <w:r>
              <w:rPr>
                <w:noProof/>
                <w:webHidden/>
              </w:rPr>
              <w:tab/>
            </w:r>
            <w:r>
              <w:rPr>
                <w:noProof/>
                <w:webHidden/>
              </w:rPr>
              <w:fldChar w:fldCharType="begin"/>
            </w:r>
            <w:r>
              <w:rPr>
                <w:noProof/>
                <w:webHidden/>
              </w:rPr>
              <w:instrText xml:space="preserve"> PAGEREF _Toc160098604 \h </w:instrText>
            </w:r>
            <w:r>
              <w:rPr>
                <w:noProof/>
                <w:webHidden/>
              </w:rPr>
            </w:r>
            <w:r>
              <w:rPr>
                <w:noProof/>
                <w:webHidden/>
              </w:rPr>
              <w:fldChar w:fldCharType="separate"/>
            </w:r>
            <w:r w:rsidR="00D031FE">
              <w:rPr>
                <w:noProof/>
                <w:webHidden/>
              </w:rPr>
              <w:t>7</w:t>
            </w:r>
            <w:r>
              <w:rPr>
                <w:noProof/>
                <w:webHidden/>
              </w:rPr>
              <w:fldChar w:fldCharType="end"/>
            </w:r>
          </w:hyperlink>
        </w:p>
        <w:p w14:paraId="25EDCAA4" w14:textId="220D8769"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05" w:history="1">
            <w:r w:rsidRPr="00527FD7">
              <w:rPr>
                <w:rStyle w:val="Hyperlink"/>
                <w:noProof/>
              </w:rPr>
              <w:t>Atributų grafikai</w:t>
            </w:r>
            <w:r>
              <w:rPr>
                <w:noProof/>
                <w:webHidden/>
              </w:rPr>
              <w:tab/>
            </w:r>
            <w:r>
              <w:rPr>
                <w:noProof/>
                <w:webHidden/>
              </w:rPr>
              <w:fldChar w:fldCharType="begin"/>
            </w:r>
            <w:r>
              <w:rPr>
                <w:noProof/>
                <w:webHidden/>
              </w:rPr>
              <w:instrText xml:space="preserve"> PAGEREF _Toc160098605 \h </w:instrText>
            </w:r>
            <w:r>
              <w:rPr>
                <w:noProof/>
                <w:webHidden/>
              </w:rPr>
            </w:r>
            <w:r>
              <w:rPr>
                <w:noProof/>
                <w:webHidden/>
              </w:rPr>
              <w:fldChar w:fldCharType="separate"/>
            </w:r>
            <w:r w:rsidR="00D031FE">
              <w:rPr>
                <w:noProof/>
                <w:webHidden/>
              </w:rPr>
              <w:t>8</w:t>
            </w:r>
            <w:r>
              <w:rPr>
                <w:noProof/>
                <w:webHidden/>
              </w:rPr>
              <w:fldChar w:fldCharType="end"/>
            </w:r>
          </w:hyperlink>
        </w:p>
        <w:p w14:paraId="2E83AB74" w14:textId="2202F77E"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06" w:history="1">
            <w:r w:rsidRPr="00527FD7">
              <w:rPr>
                <w:rStyle w:val="Hyperlink"/>
                <w:noProof/>
              </w:rPr>
              <w:t>Tolydinio tipo histogramos</w:t>
            </w:r>
            <w:r>
              <w:rPr>
                <w:noProof/>
                <w:webHidden/>
              </w:rPr>
              <w:tab/>
            </w:r>
            <w:r>
              <w:rPr>
                <w:noProof/>
                <w:webHidden/>
              </w:rPr>
              <w:fldChar w:fldCharType="begin"/>
            </w:r>
            <w:r>
              <w:rPr>
                <w:noProof/>
                <w:webHidden/>
              </w:rPr>
              <w:instrText xml:space="preserve"> PAGEREF _Toc160098606 \h </w:instrText>
            </w:r>
            <w:r>
              <w:rPr>
                <w:noProof/>
                <w:webHidden/>
              </w:rPr>
            </w:r>
            <w:r>
              <w:rPr>
                <w:noProof/>
                <w:webHidden/>
              </w:rPr>
              <w:fldChar w:fldCharType="separate"/>
            </w:r>
            <w:r w:rsidR="00D031FE">
              <w:rPr>
                <w:noProof/>
                <w:webHidden/>
              </w:rPr>
              <w:t>8</w:t>
            </w:r>
            <w:r>
              <w:rPr>
                <w:noProof/>
                <w:webHidden/>
              </w:rPr>
              <w:fldChar w:fldCharType="end"/>
            </w:r>
          </w:hyperlink>
        </w:p>
        <w:p w14:paraId="0C554B9F" w14:textId="55FD1AA9"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07" w:history="1">
            <w:r w:rsidRPr="00527FD7">
              <w:rPr>
                <w:rStyle w:val="Hyperlink"/>
                <w:noProof/>
              </w:rPr>
              <w:t>Kategorinio tipo stulpelinės diagramos</w:t>
            </w:r>
            <w:r>
              <w:rPr>
                <w:noProof/>
                <w:webHidden/>
              </w:rPr>
              <w:tab/>
            </w:r>
            <w:r>
              <w:rPr>
                <w:noProof/>
                <w:webHidden/>
              </w:rPr>
              <w:fldChar w:fldCharType="begin"/>
            </w:r>
            <w:r>
              <w:rPr>
                <w:noProof/>
                <w:webHidden/>
              </w:rPr>
              <w:instrText xml:space="preserve"> PAGEREF _Toc160098607 \h </w:instrText>
            </w:r>
            <w:r>
              <w:rPr>
                <w:noProof/>
                <w:webHidden/>
              </w:rPr>
            </w:r>
            <w:r>
              <w:rPr>
                <w:noProof/>
                <w:webHidden/>
              </w:rPr>
              <w:fldChar w:fldCharType="separate"/>
            </w:r>
            <w:r w:rsidR="00D031FE">
              <w:rPr>
                <w:noProof/>
                <w:webHidden/>
              </w:rPr>
              <w:t>12</w:t>
            </w:r>
            <w:r>
              <w:rPr>
                <w:noProof/>
                <w:webHidden/>
              </w:rPr>
              <w:fldChar w:fldCharType="end"/>
            </w:r>
          </w:hyperlink>
        </w:p>
        <w:p w14:paraId="3F42DB5E" w14:textId="67B31C4C"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08" w:history="1">
            <w:r w:rsidRPr="00527FD7">
              <w:rPr>
                <w:rStyle w:val="Hyperlink"/>
                <w:noProof/>
              </w:rPr>
              <w:t>„Scatter plot“ ir SPLOM diagramos</w:t>
            </w:r>
            <w:r>
              <w:rPr>
                <w:noProof/>
                <w:webHidden/>
              </w:rPr>
              <w:tab/>
            </w:r>
            <w:r>
              <w:rPr>
                <w:noProof/>
                <w:webHidden/>
              </w:rPr>
              <w:fldChar w:fldCharType="begin"/>
            </w:r>
            <w:r>
              <w:rPr>
                <w:noProof/>
                <w:webHidden/>
              </w:rPr>
              <w:instrText xml:space="preserve"> PAGEREF _Toc160098608 \h </w:instrText>
            </w:r>
            <w:r>
              <w:rPr>
                <w:noProof/>
                <w:webHidden/>
              </w:rPr>
            </w:r>
            <w:r>
              <w:rPr>
                <w:noProof/>
                <w:webHidden/>
              </w:rPr>
              <w:fldChar w:fldCharType="separate"/>
            </w:r>
            <w:r w:rsidR="00D031FE">
              <w:rPr>
                <w:noProof/>
                <w:webHidden/>
              </w:rPr>
              <w:t>15</w:t>
            </w:r>
            <w:r>
              <w:rPr>
                <w:noProof/>
                <w:webHidden/>
              </w:rPr>
              <w:fldChar w:fldCharType="end"/>
            </w:r>
          </w:hyperlink>
        </w:p>
        <w:p w14:paraId="02E67F5E" w14:textId="1827685D"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09" w:history="1">
            <w:r w:rsidRPr="00527FD7">
              <w:rPr>
                <w:rStyle w:val="Hyperlink"/>
                <w:noProof/>
              </w:rPr>
              <w:t>Kovariacija ir koreliacija</w:t>
            </w:r>
            <w:r>
              <w:rPr>
                <w:noProof/>
                <w:webHidden/>
              </w:rPr>
              <w:tab/>
            </w:r>
            <w:r>
              <w:rPr>
                <w:noProof/>
                <w:webHidden/>
              </w:rPr>
              <w:fldChar w:fldCharType="begin"/>
            </w:r>
            <w:r>
              <w:rPr>
                <w:noProof/>
                <w:webHidden/>
              </w:rPr>
              <w:instrText xml:space="preserve"> PAGEREF _Toc160098609 \h </w:instrText>
            </w:r>
            <w:r>
              <w:rPr>
                <w:noProof/>
                <w:webHidden/>
              </w:rPr>
            </w:r>
            <w:r>
              <w:rPr>
                <w:noProof/>
                <w:webHidden/>
              </w:rPr>
              <w:fldChar w:fldCharType="separate"/>
            </w:r>
            <w:r w:rsidR="00D031FE">
              <w:rPr>
                <w:noProof/>
                <w:webHidden/>
              </w:rPr>
              <w:t>18</w:t>
            </w:r>
            <w:r>
              <w:rPr>
                <w:noProof/>
                <w:webHidden/>
              </w:rPr>
              <w:fldChar w:fldCharType="end"/>
            </w:r>
          </w:hyperlink>
        </w:p>
        <w:p w14:paraId="5FB0E0EF" w14:textId="122F92AA"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10" w:history="1">
            <w:r w:rsidRPr="00527FD7">
              <w:rPr>
                <w:rStyle w:val="Hyperlink"/>
                <w:noProof/>
              </w:rPr>
              <w:t>Kovariacija</w:t>
            </w:r>
            <w:r>
              <w:rPr>
                <w:noProof/>
                <w:webHidden/>
              </w:rPr>
              <w:tab/>
            </w:r>
            <w:r>
              <w:rPr>
                <w:noProof/>
                <w:webHidden/>
              </w:rPr>
              <w:fldChar w:fldCharType="begin"/>
            </w:r>
            <w:r>
              <w:rPr>
                <w:noProof/>
                <w:webHidden/>
              </w:rPr>
              <w:instrText xml:space="preserve"> PAGEREF _Toc160098610 \h </w:instrText>
            </w:r>
            <w:r>
              <w:rPr>
                <w:noProof/>
                <w:webHidden/>
              </w:rPr>
            </w:r>
            <w:r>
              <w:rPr>
                <w:noProof/>
                <w:webHidden/>
              </w:rPr>
              <w:fldChar w:fldCharType="separate"/>
            </w:r>
            <w:r w:rsidR="00D031FE">
              <w:rPr>
                <w:noProof/>
                <w:webHidden/>
              </w:rPr>
              <w:t>18</w:t>
            </w:r>
            <w:r>
              <w:rPr>
                <w:noProof/>
                <w:webHidden/>
              </w:rPr>
              <w:fldChar w:fldCharType="end"/>
            </w:r>
          </w:hyperlink>
        </w:p>
        <w:p w14:paraId="1FB21BFA" w14:textId="797D6B2B"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11" w:history="1">
            <w:r w:rsidRPr="00527FD7">
              <w:rPr>
                <w:rStyle w:val="Hyperlink"/>
                <w:noProof/>
              </w:rPr>
              <w:t>Koreliacija</w:t>
            </w:r>
            <w:r>
              <w:rPr>
                <w:noProof/>
                <w:webHidden/>
              </w:rPr>
              <w:tab/>
            </w:r>
            <w:r>
              <w:rPr>
                <w:noProof/>
                <w:webHidden/>
              </w:rPr>
              <w:fldChar w:fldCharType="begin"/>
            </w:r>
            <w:r>
              <w:rPr>
                <w:noProof/>
                <w:webHidden/>
              </w:rPr>
              <w:instrText xml:space="preserve"> PAGEREF _Toc160098611 \h </w:instrText>
            </w:r>
            <w:r>
              <w:rPr>
                <w:noProof/>
                <w:webHidden/>
              </w:rPr>
            </w:r>
            <w:r>
              <w:rPr>
                <w:noProof/>
                <w:webHidden/>
              </w:rPr>
              <w:fldChar w:fldCharType="separate"/>
            </w:r>
            <w:r w:rsidR="00D031FE">
              <w:rPr>
                <w:noProof/>
                <w:webHidden/>
              </w:rPr>
              <w:t>19</w:t>
            </w:r>
            <w:r>
              <w:rPr>
                <w:noProof/>
                <w:webHidden/>
              </w:rPr>
              <w:fldChar w:fldCharType="end"/>
            </w:r>
          </w:hyperlink>
        </w:p>
        <w:p w14:paraId="0EE80690" w14:textId="246F00EB"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12" w:history="1">
            <w:r w:rsidRPr="00527FD7">
              <w:rPr>
                <w:rStyle w:val="Hyperlink"/>
                <w:noProof/>
              </w:rPr>
              <w:t>Duomenų normalizacija</w:t>
            </w:r>
            <w:r>
              <w:rPr>
                <w:noProof/>
                <w:webHidden/>
              </w:rPr>
              <w:tab/>
            </w:r>
            <w:r>
              <w:rPr>
                <w:noProof/>
                <w:webHidden/>
              </w:rPr>
              <w:fldChar w:fldCharType="begin"/>
            </w:r>
            <w:r>
              <w:rPr>
                <w:noProof/>
                <w:webHidden/>
              </w:rPr>
              <w:instrText xml:space="preserve"> PAGEREF _Toc160098612 \h </w:instrText>
            </w:r>
            <w:r>
              <w:rPr>
                <w:noProof/>
                <w:webHidden/>
              </w:rPr>
            </w:r>
            <w:r>
              <w:rPr>
                <w:noProof/>
                <w:webHidden/>
              </w:rPr>
              <w:fldChar w:fldCharType="separate"/>
            </w:r>
            <w:r w:rsidR="00D031FE">
              <w:rPr>
                <w:noProof/>
                <w:webHidden/>
              </w:rPr>
              <w:t>20</w:t>
            </w:r>
            <w:r>
              <w:rPr>
                <w:noProof/>
                <w:webHidden/>
              </w:rPr>
              <w:fldChar w:fldCharType="end"/>
            </w:r>
          </w:hyperlink>
        </w:p>
        <w:p w14:paraId="76507363" w14:textId="29EAD0CD" w:rsidR="00416778" w:rsidRDefault="00416778">
          <w:pPr>
            <w:pStyle w:val="TOC1"/>
            <w:tabs>
              <w:tab w:val="right" w:leader="dot" w:pos="9628"/>
            </w:tabs>
            <w:rPr>
              <w:rFonts w:asciiTheme="minorHAnsi" w:eastAsiaTheme="minorEastAsia" w:hAnsiTheme="minorHAnsi" w:cstheme="minorBidi"/>
              <w:noProof/>
              <w:kern w:val="2"/>
              <w:lang w:val="en-US"/>
              <w14:ligatures w14:val="standardContextual"/>
            </w:rPr>
          </w:pPr>
          <w:hyperlink w:anchor="_Toc160098613" w:history="1">
            <w:r w:rsidRPr="00527FD7">
              <w:rPr>
                <w:rStyle w:val="Hyperlink"/>
                <w:noProof/>
              </w:rPr>
              <w:t>Išvados</w:t>
            </w:r>
            <w:r>
              <w:rPr>
                <w:noProof/>
                <w:webHidden/>
              </w:rPr>
              <w:tab/>
            </w:r>
            <w:r>
              <w:rPr>
                <w:noProof/>
                <w:webHidden/>
              </w:rPr>
              <w:fldChar w:fldCharType="begin"/>
            </w:r>
            <w:r>
              <w:rPr>
                <w:noProof/>
                <w:webHidden/>
              </w:rPr>
              <w:instrText xml:space="preserve"> PAGEREF _Toc160098613 \h </w:instrText>
            </w:r>
            <w:r>
              <w:rPr>
                <w:noProof/>
                <w:webHidden/>
              </w:rPr>
            </w:r>
            <w:r>
              <w:rPr>
                <w:noProof/>
                <w:webHidden/>
              </w:rPr>
              <w:fldChar w:fldCharType="separate"/>
            </w:r>
            <w:r w:rsidR="00D031FE">
              <w:rPr>
                <w:noProof/>
                <w:webHidden/>
              </w:rPr>
              <w:t>21</w:t>
            </w:r>
            <w:r>
              <w:rPr>
                <w:noProof/>
                <w:webHidden/>
              </w:rPr>
              <w:fldChar w:fldCharType="end"/>
            </w:r>
          </w:hyperlink>
        </w:p>
        <w:p w14:paraId="22F0549D" w14:textId="07679C32" w:rsidR="00F65F20" w:rsidRDefault="00F65F20">
          <w:r>
            <w:rPr>
              <w:b/>
              <w:bCs/>
              <w:noProof/>
            </w:rPr>
            <w:fldChar w:fldCharType="end"/>
          </w:r>
        </w:p>
      </w:sdtContent>
    </w:sdt>
    <w:p w14:paraId="1D3B3B4E" w14:textId="1537DE35" w:rsidR="00F65F20" w:rsidRDefault="00F65F20">
      <w:pPr>
        <w:suppressAutoHyphens w:val="0"/>
        <w:spacing w:after="160"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r w:rsidR="009D71A1">
        <w:rPr>
          <w:rFonts w:asciiTheme="majorHAnsi" w:eastAsiaTheme="majorEastAsia" w:hAnsiTheme="majorHAnsi" w:cstheme="majorBidi"/>
          <w:color w:val="2F5496" w:themeColor="accent1" w:themeShade="BF"/>
          <w:sz w:val="32"/>
          <w:szCs w:val="32"/>
        </w:rPr>
        <w:lastRenderedPageBreak/>
        <w:t>Paveiksliuk</w:t>
      </w:r>
      <w:r w:rsidR="000D5548">
        <w:rPr>
          <w:rFonts w:asciiTheme="majorHAnsi" w:eastAsiaTheme="majorEastAsia" w:hAnsiTheme="majorHAnsi" w:cstheme="majorBidi"/>
          <w:color w:val="2F5496" w:themeColor="accent1" w:themeShade="BF"/>
          <w:sz w:val="32"/>
          <w:szCs w:val="32"/>
        </w:rPr>
        <w:t>ai</w:t>
      </w:r>
    </w:p>
    <w:p w14:paraId="37D5DC94" w14:textId="7B28CA25" w:rsidR="000D5548" w:rsidRDefault="000D5548">
      <w:pPr>
        <w:suppressAutoHyphens w:val="0"/>
        <w:spacing w:after="160" w:line="259" w:lineRule="auto"/>
        <w:jc w:val="left"/>
        <w:rPr>
          <w:noProof/>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"pav." </w:instrText>
      </w:r>
      <w:r>
        <w:rPr>
          <w:rFonts w:asciiTheme="majorHAnsi" w:eastAsiaTheme="majorEastAsia" w:hAnsiTheme="majorHAnsi" w:cstheme="majorBidi"/>
          <w:color w:val="2F5496" w:themeColor="accent1" w:themeShade="BF"/>
          <w:sz w:val="32"/>
          <w:szCs w:val="32"/>
        </w:rPr>
        <w:fldChar w:fldCharType="separate"/>
      </w:r>
    </w:p>
    <w:p w14:paraId="227BF2DC" w14:textId="79B81A17" w:rsidR="000D5548" w:rsidRDefault="000D5548">
      <w:pPr>
        <w:pStyle w:val="TableofFigures"/>
        <w:tabs>
          <w:tab w:val="right" w:leader="dot" w:pos="9628"/>
        </w:tabs>
        <w:rPr>
          <w:noProof/>
        </w:rPr>
      </w:pPr>
      <w:hyperlink w:anchor="_Toc160098579" w:history="1">
        <w:r w:rsidRPr="001224C3">
          <w:rPr>
            <w:rStyle w:val="Hyperlink"/>
            <w:noProof/>
          </w:rPr>
          <w:t>pav. 1 „averageUserRating“, „averageUserRatingForCurrenVersion“ atributų analizė</w:t>
        </w:r>
        <w:r>
          <w:rPr>
            <w:noProof/>
            <w:webHidden/>
          </w:rPr>
          <w:tab/>
        </w:r>
        <w:r>
          <w:rPr>
            <w:noProof/>
            <w:webHidden/>
          </w:rPr>
          <w:fldChar w:fldCharType="begin"/>
        </w:r>
        <w:r>
          <w:rPr>
            <w:noProof/>
            <w:webHidden/>
          </w:rPr>
          <w:instrText xml:space="preserve"> PAGEREF _Toc160098579 \h </w:instrText>
        </w:r>
        <w:r>
          <w:rPr>
            <w:noProof/>
            <w:webHidden/>
          </w:rPr>
        </w:r>
        <w:r>
          <w:rPr>
            <w:noProof/>
            <w:webHidden/>
          </w:rPr>
          <w:fldChar w:fldCharType="separate"/>
        </w:r>
        <w:r>
          <w:rPr>
            <w:noProof/>
            <w:webHidden/>
          </w:rPr>
          <w:t>7</w:t>
        </w:r>
        <w:r>
          <w:rPr>
            <w:noProof/>
            <w:webHidden/>
          </w:rPr>
          <w:fldChar w:fldCharType="end"/>
        </w:r>
      </w:hyperlink>
    </w:p>
    <w:p w14:paraId="08209447" w14:textId="03902B31" w:rsidR="000D5548" w:rsidRDefault="000D5548">
      <w:pPr>
        <w:pStyle w:val="TableofFigures"/>
        <w:tabs>
          <w:tab w:val="right" w:leader="dot" w:pos="9628"/>
        </w:tabs>
        <w:rPr>
          <w:noProof/>
        </w:rPr>
      </w:pPr>
      <w:hyperlink w:anchor="_Toc160098580" w:history="1">
        <w:r w:rsidRPr="001224C3">
          <w:rPr>
            <w:rStyle w:val="Hyperlink"/>
            <w:noProof/>
          </w:rPr>
          <w:t>pav. 2 „fileSizeBytes“, „price“, „userRatingCount“ atributų analizė</w:t>
        </w:r>
        <w:r>
          <w:rPr>
            <w:noProof/>
            <w:webHidden/>
          </w:rPr>
          <w:tab/>
        </w:r>
        <w:r>
          <w:rPr>
            <w:noProof/>
            <w:webHidden/>
          </w:rPr>
          <w:fldChar w:fldCharType="begin"/>
        </w:r>
        <w:r>
          <w:rPr>
            <w:noProof/>
            <w:webHidden/>
          </w:rPr>
          <w:instrText xml:space="preserve"> PAGEREF _Toc160098580 \h </w:instrText>
        </w:r>
        <w:r>
          <w:rPr>
            <w:noProof/>
            <w:webHidden/>
          </w:rPr>
        </w:r>
        <w:r>
          <w:rPr>
            <w:noProof/>
            <w:webHidden/>
          </w:rPr>
          <w:fldChar w:fldCharType="separate"/>
        </w:r>
        <w:r>
          <w:rPr>
            <w:noProof/>
            <w:webHidden/>
          </w:rPr>
          <w:t>8</w:t>
        </w:r>
        <w:r>
          <w:rPr>
            <w:noProof/>
            <w:webHidden/>
          </w:rPr>
          <w:fldChar w:fldCharType="end"/>
        </w:r>
      </w:hyperlink>
    </w:p>
    <w:p w14:paraId="64E51DAA" w14:textId="29510915" w:rsidR="000D5548" w:rsidRDefault="000D5548">
      <w:pPr>
        <w:pStyle w:val="TableofFigures"/>
        <w:tabs>
          <w:tab w:val="right" w:leader="dot" w:pos="9628"/>
        </w:tabs>
        <w:rPr>
          <w:noProof/>
        </w:rPr>
      </w:pPr>
      <w:hyperlink w:anchor="_Toc160098581" w:history="1">
        <w:r w:rsidRPr="001224C3">
          <w:rPr>
            <w:rStyle w:val="Hyperlink"/>
            <w:noProof/>
          </w:rPr>
          <w:t>pav. 3 "artistName", "ContentAdvisoryRating", "isGameCenterEnabled" atributų analizė</w:t>
        </w:r>
        <w:r>
          <w:rPr>
            <w:noProof/>
            <w:webHidden/>
          </w:rPr>
          <w:tab/>
        </w:r>
        <w:r>
          <w:rPr>
            <w:noProof/>
            <w:webHidden/>
          </w:rPr>
          <w:fldChar w:fldCharType="begin"/>
        </w:r>
        <w:r>
          <w:rPr>
            <w:noProof/>
            <w:webHidden/>
          </w:rPr>
          <w:instrText xml:space="preserve"> PAGEREF _Toc160098581 \h </w:instrText>
        </w:r>
        <w:r>
          <w:rPr>
            <w:noProof/>
            <w:webHidden/>
          </w:rPr>
        </w:r>
        <w:r>
          <w:rPr>
            <w:noProof/>
            <w:webHidden/>
          </w:rPr>
          <w:fldChar w:fldCharType="separate"/>
        </w:r>
        <w:r>
          <w:rPr>
            <w:noProof/>
            <w:webHidden/>
          </w:rPr>
          <w:t>9</w:t>
        </w:r>
        <w:r>
          <w:rPr>
            <w:noProof/>
            <w:webHidden/>
          </w:rPr>
          <w:fldChar w:fldCharType="end"/>
        </w:r>
      </w:hyperlink>
    </w:p>
    <w:p w14:paraId="44AFF39A" w14:textId="545E3763" w:rsidR="000D5548" w:rsidRDefault="000D5548">
      <w:pPr>
        <w:pStyle w:val="TableofFigures"/>
        <w:tabs>
          <w:tab w:val="right" w:leader="dot" w:pos="9628"/>
        </w:tabs>
        <w:rPr>
          <w:noProof/>
        </w:rPr>
      </w:pPr>
      <w:hyperlink w:anchor="_Toc160098582" w:history="1">
        <w:r w:rsidRPr="001224C3">
          <w:rPr>
            <w:rStyle w:val="Hyperlink"/>
            <w:noProof/>
          </w:rPr>
          <w:t>pav. 4 "averageUserRating" atributo reikšmių pasiskirstymas</w:t>
        </w:r>
        <w:r>
          <w:rPr>
            <w:noProof/>
            <w:webHidden/>
          </w:rPr>
          <w:tab/>
        </w:r>
        <w:r>
          <w:rPr>
            <w:noProof/>
            <w:webHidden/>
          </w:rPr>
          <w:fldChar w:fldCharType="begin"/>
        </w:r>
        <w:r>
          <w:rPr>
            <w:noProof/>
            <w:webHidden/>
          </w:rPr>
          <w:instrText xml:space="preserve"> PAGEREF _Toc160098582 \h </w:instrText>
        </w:r>
        <w:r>
          <w:rPr>
            <w:noProof/>
            <w:webHidden/>
          </w:rPr>
        </w:r>
        <w:r>
          <w:rPr>
            <w:noProof/>
            <w:webHidden/>
          </w:rPr>
          <w:fldChar w:fldCharType="separate"/>
        </w:r>
        <w:r>
          <w:rPr>
            <w:noProof/>
            <w:webHidden/>
          </w:rPr>
          <w:t>10</w:t>
        </w:r>
        <w:r>
          <w:rPr>
            <w:noProof/>
            <w:webHidden/>
          </w:rPr>
          <w:fldChar w:fldCharType="end"/>
        </w:r>
      </w:hyperlink>
    </w:p>
    <w:p w14:paraId="2D21238D" w14:textId="632DFB10" w:rsidR="000D5548" w:rsidRDefault="000D5548">
      <w:pPr>
        <w:pStyle w:val="TableofFigures"/>
        <w:tabs>
          <w:tab w:val="right" w:leader="dot" w:pos="9628"/>
        </w:tabs>
        <w:rPr>
          <w:noProof/>
        </w:rPr>
      </w:pPr>
      <w:hyperlink w:anchor="_Toc160098583" w:history="1">
        <w:r w:rsidRPr="001224C3">
          <w:rPr>
            <w:rStyle w:val="Hyperlink"/>
            <w:noProof/>
          </w:rPr>
          <w:t>pav. 5 "averageUserRatingForCurrectVersion" atributo reikšmių pasiskirstymas</w:t>
        </w:r>
        <w:r>
          <w:rPr>
            <w:noProof/>
            <w:webHidden/>
          </w:rPr>
          <w:tab/>
        </w:r>
        <w:r>
          <w:rPr>
            <w:noProof/>
            <w:webHidden/>
          </w:rPr>
          <w:fldChar w:fldCharType="begin"/>
        </w:r>
        <w:r>
          <w:rPr>
            <w:noProof/>
            <w:webHidden/>
          </w:rPr>
          <w:instrText xml:space="preserve"> PAGEREF _Toc160098583 \h </w:instrText>
        </w:r>
        <w:r>
          <w:rPr>
            <w:noProof/>
            <w:webHidden/>
          </w:rPr>
        </w:r>
        <w:r>
          <w:rPr>
            <w:noProof/>
            <w:webHidden/>
          </w:rPr>
          <w:fldChar w:fldCharType="separate"/>
        </w:r>
        <w:r>
          <w:rPr>
            <w:noProof/>
            <w:webHidden/>
          </w:rPr>
          <w:t>10</w:t>
        </w:r>
        <w:r>
          <w:rPr>
            <w:noProof/>
            <w:webHidden/>
          </w:rPr>
          <w:fldChar w:fldCharType="end"/>
        </w:r>
      </w:hyperlink>
    </w:p>
    <w:p w14:paraId="6B5DB26F" w14:textId="38AA3A37" w:rsidR="000D5548" w:rsidRDefault="000D5548">
      <w:pPr>
        <w:pStyle w:val="TableofFigures"/>
        <w:tabs>
          <w:tab w:val="right" w:leader="dot" w:pos="9628"/>
        </w:tabs>
        <w:rPr>
          <w:noProof/>
        </w:rPr>
      </w:pPr>
      <w:hyperlink w:anchor="_Toc160098584" w:history="1">
        <w:r w:rsidRPr="001224C3">
          <w:rPr>
            <w:rStyle w:val="Hyperlink"/>
            <w:noProof/>
          </w:rPr>
          <w:t>pav. 6 "fileSizeBytes" atributo pasiskirstymas</w:t>
        </w:r>
        <w:r>
          <w:rPr>
            <w:noProof/>
            <w:webHidden/>
          </w:rPr>
          <w:tab/>
        </w:r>
        <w:r>
          <w:rPr>
            <w:noProof/>
            <w:webHidden/>
          </w:rPr>
          <w:fldChar w:fldCharType="begin"/>
        </w:r>
        <w:r>
          <w:rPr>
            <w:noProof/>
            <w:webHidden/>
          </w:rPr>
          <w:instrText xml:space="preserve"> PAGEREF _Toc160098584 \h </w:instrText>
        </w:r>
        <w:r>
          <w:rPr>
            <w:noProof/>
            <w:webHidden/>
          </w:rPr>
        </w:r>
        <w:r>
          <w:rPr>
            <w:noProof/>
            <w:webHidden/>
          </w:rPr>
          <w:fldChar w:fldCharType="separate"/>
        </w:r>
        <w:r>
          <w:rPr>
            <w:noProof/>
            <w:webHidden/>
          </w:rPr>
          <w:t>11</w:t>
        </w:r>
        <w:r>
          <w:rPr>
            <w:noProof/>
            <w:webHidden/>
          </w:rPr>
          <w:fldChar w:fldCharType="end"/>
        </w:r>
      </w:hyperlink>
    </w:p>
    <w:p w14:paraId="049340D7" w14:textId="25CF8550" w:rsidR="000D5548" w:rsidRDefault="000D5548">
      <w:pPr>
        <w:pStyle w:val="TableofFigures"/>
        <w:tabs>
          <w:tab w:val="right" w:leader="dot" w:pos="9628"/>
        </w:tabs>
        <w:rPr>
          <w:noProof/>
        </w:rPr>
      </w:pPr>
      <w:hyperlink w:anchor="_Toc160098585" w:history="1">
        <w:r w:rsidRPr="001224C3">
          <w:rPr>
            <w:rStyle w:val="Hyperlink"/>
            <w:noProof/>
          </w:rPr>
          <w:t>pav. 7 "minimumOsVersion" atributų pasiskirstymas</w:t>
        </w:r>
        <w:r>
          <w:rPr>
            <w:noProof/>
            <w:webHidden/>
          </w:rPr>
          <w:tab/>
        </w:r>
        <w:r>
          <w:rPr>
            <w:noProof/>
            <w:webHidden/>
          </w:rPr>
          <w:fldChar w:fldCharType="begin"/>
        </w:r>
        <w:r>
          <w:rPr>
            <w:noProof/>
            <w:webHidden/>
          </w:rPr>
          <w:instrText xml:space="preserve"> PAGEREF _Toc160098585 \h </w:instrText>
        </w:r>
        <w:r>
          <w:rPr>
            <w:noProof/>
            <w:webHidden/>
          </w:rPr>
        </w:r>
        <w:r>
          <w:rPr>
            <w:noProof/>
            <w:webHidden/>
          </w:rPr>
          <w:fldChar w:fldCharType="separate"/>
        </w:r>
        <w:r>
          <w:rPr>
            <w:noProof/>
            <w:webHidden/>
          </w:rPr>
          <w:t>11</w:t>
        </w:r>
        <w:r>
          <w:rPr>
            <w:noProof/>
            <w:webHidden/>
          </w:rPr>
          <w:fldChar w:fldCharType="end"/>
        </w:r>
      </w:hyperlink>
    </w:p>
    <w:p w14:paraId="202B3CF8" w14:textId="251981BB" w:rsidR="000D5548" w:rsidRDefault="000D5548">
      <w:pPr>
        <w:pStyle w:val="TableofFigures"/>
        <w:tabs>
          <w:tab w:val="right" w:leader="dot" w:pos="9628"/>
        </w:tabs>
        <w:rPr>
          <w:noProof/>
        </w:rPr>
      </w:pPr>
      <w:hyperlink w:anchor="_Toc160098586" w:history="1">
        <w:r w:rsidRPr="001224C3">
          <w:rPr>
            <w:rStyle w:val="Hyperlink"/>
            <w:noProof/>
          </w:rPr>
          <w:t>pav. 8 "price" atributo pasiskirstymas</w:t>
        </w:r>
        <w:r>
          <w:rPr>
            <w:noProof/>
            <w:webHidden/>
          </w:rPr>
          <w:tab/>
        </w:r>
        <w:r>
          <w:rPr>
            <w:noProof/>
            <w:webHidden/>
          </w:rPr>
          <w:fldChar w:fldCharType="begin"/>
        </w:r>
        <w:r>
          <w:rPr>
            <w:noProof/>
            <w:webHidden/>
          </w:rPr>
          <w:instrText xml:space="preserve"> PAGEREF _Toc160098586 \h </w:instrText>
        </w:r>
        <w:r>
          <w:rPr>
            <w:noProof/>
            <w:webHidden/>
          </w:rPr>
        </w:r>
        <w:r>
          <w:rPr>
            <w:noProof/>
            <w:webHidden/>
          </w:rPr>
          <w:fldChar w:fldCharType="separate"/>
        </w:r>
        <w:r>
          <w:rPr>
            <w:noProof/>
            <w:webHidden/>
          </w:rPr>
          <w:t>12</w:t>
        </w:r>
        <w:r>
          <w:rPr>
            <w:noProof/>
            <w:webHidden/>
          </w:rPr>
          <w:fldChar w:fldCharType="end"/>
        </w:r>
      </w:hyperlink>
    </w:p>
    <w:p w14:paraId="35CEA6CC" w14:textId="0C9B941A" w:rsidR="000D5548" w:rsidRDefault="000D5548">
      <w:pPr>
        <w:pStyle w:val="TableofFigures"/>
        <w:tabs>
          <w:tab w:val="right" w:leader="dot" w:pos="9628"/>
        </w:tabs>
        <w:rPr>
          <w:noProof/>
        </w:rPr>
      </w:pPr>
      <w:hyperlink w:anchor="_Toc160098587" w:history="1">
        <w:r w:rsidRPr="001224C3">
          <w:rPr>
            <w:rStyle w:val="Hyperlink"/>
            <w:noProof/>
          </w:rPr>
          <w:t>pav. 9 "userRatingCount" atributų pasiskirstymas</w:t>
        </w:r>
        <w:r>
          <w:rPr>
            <w:noProof/>
            <w:webHidden/>
          </w:rPr>
          <w:tab/>
        </w:r>
        <w:r>
          <w:rPr>
            <w:noProof/>
            <w:webHidden/>
          </w:rPr>
          <w:fldChar w:fldCharType="begin"/>
        </w:r>
        <w:r>
          <w:rPr>
            <w:noProof/>
            <w:webHidden/>
          </w:rPr>
          <w:instrText xml:space="preserve"> PAGEREF _Toc160098587 \h </w:instrText>
        </w:r>
        <w:r>
          <w:rPr>
            <w:noProof/>
            <w:webHidden/>
          </w:rPr>
        </w:r>
        <w:r>
          <w:rPr>
            <w:noProof/>
            <w:webHidden/>
          </w:rPr>
          <w:fldChar w:fldCharType="separate"/>
        </w:r>
        <w:r>
          <w:rPr>
            <w:noProof/>
            <w:webHidden/>
          </w:rPr>
          <w:t>12</w:t>
        </w:r>
        <w:r>
          <w:rPr>
            <w:noProof/>
            <w:webHidden/>
          </w:rPr>
          <w:fldChar w:fldCharType="end"/>
        </w:r>
      </w:hyperlink>
    </w:p>
    <w:p w14:paraId="53E1BC7F" w14:textId="2E0D91F4" w:rsidR="000D5548" w:rsidRDefault="000D5548">
      <w:pPr>
        <w:pStyle w:val="TableofFigures"/>
        <w:tabs>
          <w:tab w:val="right" w:leader="dot" w:pos="9628"/>
        </w:tabs>
        <w:rPr>
          <w:noProof/>
        </w:rPr>
      </w:pPr>
      <w:hyperlink w:anchor="_Toc160098588" w:history="1">
        <w:r w:rsidRPr="001224C3">
          <w:rPr>
            <w:rStyle w:val="Hyperlink"/>
            <w:noProof/>
          </w:rPr>
          <w:t>pav. 10 "isGameCenterEnabled" atributo reikšmių pasiskirstymas</w:t>
        </w:r>
        <w:r>
          <w:rPr>
            <w:noProof/>
            <w:webHidden/>
          </w:rPr>
          <w:tab/>
        </w:r>
        <w:r>
          <w:rPr>
            <w:noProof/>
            <w:webHidden/>
          </w:rPr>
          <w:fldChar w:fldCharType="begin"/>
        </w:r>
        <w:r>
          <w:rPr>
            <w:noProof/>
            <w:webHidden/>
          </w:rPr>
          <w:instrText xml:space="preserve"> PAGEREF _Toc160098588 \h </w:instrText>
        </w:r>
        <w:r>
          <w:rPr>
            <w:noProof/>
            <w:webHidden/>
          </w:rPr>
        </w:r>
        <w:r>
          <w:rPr>
            <w:noProof/>
            <w:webHidden/>
          </w:rPr>
          <w:fldChar w:fldCharType="separate"/>
        </w:r>
        <w:r>
          <w:rPr>
            <w:noProof/>
            <w:webHidden/>
          </w:rPr>
          <w:t>13</w:t>
        </w:r>
        <w:r>
          <w:rPr>
            <w:noProof/>
            <w:webHidden/>
          </w:rPr>
          <w:fldChar w:fldCharType="end"/>
        </w:r>
      </w:hyperlink>
    </w:p>
    <w:p w14:paraId="16092C8E" w14:textId="10ACD14E" w:rsidR="000D5548" w:rsidRDefault="000D5548">
      <w:pPr>
        <w:pStyle w:val="TableofFigures"/>
        <w:tabs>
          <w:tab w:val="right" w:leader="dot" w:pos="9628"/>
        </w:tabs>
        <w:rPr>
          <w:noProof/>
        </w:rPr>
      </w:pPr>
      <w:hyperlink w:anchor="_Toc160098589" w:history="1">
        <w:r w:rsidRPr="001224C3">
          <w:rPr>
            <w:rStyle w:val="Hyperlink"/>
            <w:noProof/>
          </w:rPr>
          <w:t>pav. 11 "contentAdvisoryRating" atributų reikšmių pasiskirstymas</w:t>
        </w:r>
        <w:r>
          <w:rPr>
            <w:noProof/>
            <w:webHidden/>
          </w:rPr>
          <w:tab/>
        </w:r>
        <w:r>
          <w:rPr>
            <w:noProof/>
            <w:webHidden/>
          </w:rPr>
          <w:fldChar w:fldCharType="begin"/>
        </w:r>
        <w:r>
          <w:rPr>
            <w:noProof/>
            <w:webHidden/>
          </w:rPr>
          <w:instrText xml:space="preserve"> PAGEREF _Toc160098589 \h </w:instrText>
        </w:r>
        <w:r>
          <w:rPr>
            <w:noProof/>
            <w:webHidden/>
          </w:rPr>
        </w:r>
        <w:r>
          <w:rPr>
            <w:noProof/>
            <w:webHidden/>
          </w:rPr>
          <w:fldChar w:fldCharType="separate"/>
        </w:r>
        <w:r>
          <w:rPr>
            <w:noProof/>
            <w:webHidden/>
          </w:rPr>
          <w:t>14</w:t>
        </w:r>
        <w:r>
          <w:rPr>
            <w:noProof/>
            <w:webHidden/>
          </w:rPr>
          <w:fldChar w:fldCharType="end"/>
        </w:r>
      </w:hyperlink>
    </w:p>
    <w:p w14:paraId="78FF03F2" w14:textId="471F2071" w:rsidR="000D5548" w:rsidRDefault="000D5548">
      <w:pPr>
        <w:pStyle w:val="TableofFigures"/>
        <w:tabs>
          <w:tab w:val="right" w:leader="dot" w:pos="9628"/>
        </w:tabs>
        <w:rPr>
          <w:noProof/>
        </w:rPr>
      </w:pPr>
      <w:hyperlink w:anchor="_Toc160098590" w:history="1">
        <w:r w:rsidRPr="001224C3">
          <w:rPr>
            <w:rStyle w:val="Hyperlink"/>
            <w:noProof/>
          </w:rPr>
          <w:t>pav. 12 "artistName" atributų reikšmių pasiskirstymas</w:t>
        </w:r>
        <w:r>
          <w:rPr>
            <w:noProof/>
            <w:webHidden/>
          </w:rPr>
          <w:tab/>
        </w:r>
        <w:r>
          <w:rPr>
            <w:noProof/>
            <w:webHidden/>
          </w:rPr>
          <w:fldChar w:fldCharType="begin"/>
        </w:r>
        <w:r>
          <w:rPr>
            <w:noProof/>
            <w:webHidden/>
          </w:rPr>
          <w:instrText xml:space="preserve"> PAGEREF _Toc160098590 \h </w:instrText>
        </w:r>
        <w:r>
          <w:rPr>
            <w:noProof/>
            <w:webHidden/>
          </w:rPr>
        </w:r>
        <w:r>
          <w:rPr>
            <w:noProof/>
            <w:webHidden/>
          </w:rPr>
          <w:fldChar w:fldCharType="separate"/>
        </w:r>
        <w:r>
          <w:rPr>
            <w:noProof/>
            <w:webHidden/>
          </w:rPr>
          <w:t>15</w:t>
        </w:r>
        <w:r>
          <w:rPr>
            <w:noProof/>
            <w:webHidden/>
          </w:rPr>
          <w:fldChar w:fldCharType="end"/>
        </w:r>
      </w:hyperlink>
    </w:p>
    <w:p w14:paraId="6A475C3D" w14:textId="5CD32818" w:rsidR="000D5548" w:rsidRDefault="000D5548">
      <w:pPr>
        <w:pStyle w:val="TableofFigures"/>
        <w:tabs>
          <w:tab w:val="right" w:leader="dot" w:pos="9628"/>
        </w:tabs>
        <w:rPr>
          <w:noProof/>
        </w:rPr>
      </w:pPr>
      <w:hyperlink w:anchor="_Toc160098591" w:history="1">
        <w:r w:rsidRPr="001224C3">
          <w:rPr>
            <w:rStyle w:val="Hyperlink"/>
            <w:noProof/>
          </w:rPr>
          <w:t>pav. 13 SPLOM diagrama</w:t>
        </w:r>
        <w:r>
          <w:rPr>
            <w:noProof/>
            <w:webHidden/>
          </w:rPr>
          <w:tab/>
        </w:r>
        <w:r>
          <w:rPr>
            <w:noProof/>
            <w:webHidden/>
          </w:rPr>
          <w:fldChar w:fldCharType="begin"/>
        </w:r>
        <w:r>
          <w:rPr>
            <w:noProof/>
            <w:webHidden/>
          </w:rPr>
          <w:instrText xml:space="preserve"> PAGEREF _Toc160098591 \h </w:instrText>
        </w:r>
        <w:r>
          <w:rPr>
            <w:noProof/>
            <w:webHidden/>
          </w:rPr>
        </w:r>
        <w:r>
          <w:rPr>
            <w:noProof/>
            <w:webHidden/>
          </w:rPr>
          <w:fldChar w:fldCharType="separate"/>
        </w:r>
        <w:r>
          <w:rPr>
            <w:noProof/>
            <w:webHidden/>
          </w:rPr>
          <w:t>16</w:t>
        </w:r>
        <w:r>
          <w:rPr>
            <w:noProof/>
            <w:webHidden/>
          </w:rPr>
          <w:fldChar w:fldCharType="end"/>
        </w:r>
      </w:hyperlink>
    </w:p>
    <w:p w14:paraId="4EAA7DC8" w14:textId="1FA45A20" w:rsidR="000D5548" w:rsidRDefault="000D5548">
      <w:pPr>
        <w:pStyle w:val="TableofFigures"/>
        <w:tabs>
          <w:tab w:val="right" w:leader="dot" w:pos="9628"/>
        </w:tabs>
        <w:rPr>
          <w:noProof/>
        </w:rPr>
      </w:pPr>
      <w:hyperlink w:anchor="_Toc160098592" w:history="1">
        <w:r w:rsidRPr="001224C3">
          <w:rPr>
            <w:rStyle w:val="Hyperlink"/>
            <w:noProof/>
          </w:rPr>
          <w:t>pav. 14 ScatterPlot averageUserRating</w:t>
        </w:r>
        <w:r>
          <w:rPr>
            <w:noProof/>
            <w:webHidden/>
          </w:rPr>
          <w:tab/>
        </w:r>
        <w:r>
          <w:rPr>
            <w:noProof/>
            <w:webHidden/>
          </w:rPr>
          <w:fldChar w:fldCharType="begin"/>
        </w:r>
        <w:r>
          <w:rPr>
            <w:noProof/>
            <w:webHidden/>
          </w:rPr>
          <w:instrText xml:space="preserve"> PAGEREF _Toc160098592 \h </w:instrText>
        </w:r>
        <w:r>
          <w:rPr>
            <w:noProof/>
            <w:webHidden/>
          </w:rPr>
        </w:r>
        <w:r>
          <w:rPr>
            <w:noProof/>
            <w:webHidden/>
          </w:rPr>
          <w:fldChar w:fldCharType="separate"/>
        </w:r>
        <w:r>
          <w:rPr>
            <w:noProof/>
            <w:webHidden/>
          </w:rPr>
          <w:t>17</w:t>
        </w:r>
        <w:r>
          <w:rPr>
            <w:noProof/>
            <w:webHidden/>
          </w:rPr>
          <w:fldChar w:fldCharType="end"/>
        </w:r>
      </w:hyperlink>
    </w:p>
    <w:p w14:paraId="7DA83187" w14:textId="32B1EB5D" w:rsidR="000D5548" w:rsidRDefault="000D5548">
      <w:pPr>
        <w:pStyle w:val="TableofFigures"/>
        <w:tabs>
          <w:tab w:val="right" w:leader="dot" w:pos="9628"/>
        </w:tabs>
        <w:rPr>
          <w:noProof/>
        </w:rPr>
      </w:pPr>
      <w:hyperlink w:anchor="_Toc160098593" w:history="1">
        <w:r w:rsidRPr="001224C3">
          <w:rPr>
            <w:rStyle w:val="Hyperlink"/>
            <w:noProof/>
          </w:rPr>
          <w:t>pav. 15 ScatterPlot userRatingCount, fileSizeBytes</w:t>
        </w:r>
        <w:r>
          <w:rPr>
            <w:noProof/>
            <w:webHidden/>
          </w:rPr>
          <w:tab/>
        </w:r>
        <w:r>
          <w:rPr>
            <w:noProof/>
            <w:webHidden/>
          </w:rPr>
          <w:fldChar w:fldCharType="begin"/>
        </w:r>
        <w:r>
          <w:rPr>
            <w:noProof/>
            <w:webHidden/>
          </w:rPr>
          <w:instrText xml:space="preserve"> PAGEREF _Toc160098593 \h </w:instrText>
        </w:r>
        <w:r>
          <w:rPr>
            <w:noProof/>
            <w:webHidden/>
          </w:rPr>
        </w:r>
        <w:r>
          <w:rPr>
            <w:noProof/>
            <w:webHidden/>
          </w:rPr>
          <w:fldChar w:fldCharType="separate"/>
        </w:r>
        <w:r>
          <w:rPr>
            <w:noProof/>
            <w:webHidden/>
          </w:rPr>
          <w:t>17</w:t>
        </w:r>
        <w:r>
          <w:rPr>
            <w:noProof/>
            <w:webHidden/>
          </w:rPr>
          <w:fldChar w:fldCharType="end"/>
        </w:r>
      </w:hyperlink>
    </w:p>
    <w:p w14:paraId="3880FA02" w14:textId="19EB59A4" w:rsidR="000D5548" w:rsidRDefault="000D5548">
      <w:pPr>
        <w:pStyle w:val="TableofFigures"/>
        <w:tabs>
          <w:tab w:val="right" w:leader="dot" w:pos="9628"/>
        </w:tabs>
        <w:rPr>
          <w:noProof/>
        </w:rPr>
      </w:pPr>
      <w:hyperlink w:anchor="_Toc160098594" w:history="1">
        <w:r w:rsidRPr="001224C3">
          <w:rPr>
            <w:rStyle w:val="Hyperlink"/>
            <w:noProof/>
          </w:rPr>
          <w:t>pav. 16 ScatterPlot minimumOSVersion, price</w:t>
        </w:r>
        <w:r>
          <w:rPr>
            <w:noProof/>
            <w:webHidden/>
          </w:rPr>
          <w:tab/>
        </w:r>
        <w:r>
          <w:rPr>
            <w:noProof/>
            <w:webHidden/>
          </w:rPr>
          <w:fldChar w:fldCharType="begin"/>
        </w:r>
        <w:r>
          <w:rPr>
            <w:noProof/>
            <w:webHidden/>
          </w:rPr>
          <w:instrText xml:space="preserve"> PAGEREF _Toc160098594 \h </w:instrText>
        </w:r>
        <w:r>
          <w:rPr>
            <w:noProof/>
            <w:webHidden/>
          </w:rPr>
        </w:r>
        <w:r>
          <w:rPr>
            <w:noProof/>
            <w:webHidden/>
          </w:rPr>
          <w:fldChar w:fldCharType="separate"/>
        </w:r>
        <w:r>
          <w:rPr>
            <w:noProof/>
            <w:webHidden/>
          </w:rPr>
          <w:t>18</w:t>
        </w:r>
        <w:r>
          <w:rPr>
            <w:noProof/>
            <w:webHidden/>
          </w:rPr>
          <w:fldChar w:fldCharType="end"/>
        </w:r>
      </w:hyperlink>
    </w:p>
    <w:p w14:paraId="47040335" w14:textId="092BC821" w:rsidR="000D5548" w:rsidRDefault="000D5548">
      <w:pPr>
        <w:pStyle w:val="TableofFigures"/>
        <w:tabs>
          <w:tab w:val="right" w:leader="dot" w:pos="9628"/>
        </w:tabs>
        <w:rPr>
          <w:noProof/>
        </w:rPr>
      </w:pPr>
      <w:hyperlink w:anchor="_Toc160098595" w:history="1">
        <w:r w:rsidRPr="001224C3">
          <w:rPr>
            <w:rStyle w:val="Hyperlink"/>
            <w:noProof/>
          </w:rPr>
          <w:t>pav. 17 Atributų kovariacijos HeatMap</w:t>
        </w:r>
        <w:r>
          <w:rPr>
            <w:noProof/>
            <w:webHidden/>
          </w:rPr>
          <w:tab/>
        </w:r>
        <w:r>
          <w:rPr>
            <w:noProof/>
            <w:webHidden/>
          </w:rPr>
          <w:fldChar w:fldCharType="begin"/>
        </w:r>
        <w:r>
          <w:rPr>
            <w:noProof/>
            <w:webHidden/>
          </w:rPr>
          <w:instrText xml:space="preserve"> PAGEREF _Toc160098595 \h </w:instrText>
        </w:r>
        <w:r>
          <w:rPr>
            <w:noProof/>
            <w:webHidden/>
          </w:rPr>
        </w:r>
        <w:r>
          <w:rPr>
            <w:noProof/>
            <w:webHidden/>
          </w:rPr>
          <w:fldChar w:fldCharType="separate"/>
        </w:r>
        <w:r>
          <w:rPr>
            <w:noProof/>
            <w:webHidden/>
          </w:rPr>
          <w:t>19</w:t>
        </w:r>
        <w:r>
          <w:rPr>
            <w:noProof/>
            <w:webHidden/>
          </w:rPr>
          <w:fldChar w:fldCharType="end"/>
        </w:r>
      </w:hyperlink>
    </w:p>
    <w:p w14:paraId="7FFBD1FB" w14:textId="05671405" w:rsidR="000D5548" w:rsidRDefault="000D5548">
      <w:pPr>
        <w:pStyle w:val="TableofFigures"/>
        <w:tabs>
          <w:tab w:val="right" w:leader="dot" w:pos="9628"/>
        </w:tabs>
        <w:rPr>
          <w:noProof/>
        </w:rPr>
      </w:pPr>
      <w:hyperlink w:anchor="_Toc160098596" w:history="1">
        <w:r w:rsidRPr="001224C3">
          <w:rPr>
            <w:rStyle w:val="Hyperlink"/>
            <w:noProof/>
          </w:rPr>
          <w:t>pav. 18 Koreliacijos HeatMap</w:t>
        </w:r>
        <w:r>
          <w:rPr>
            <w:noProof/>
            <w:webHidden/>
          </w:rPr>
          <w:tab/>
        </w:r>
        <w:r>
          <w:rPr>
            <w:noProof/>
            <w:webHidden/>
          </w:rPr>
          <w:fldChar w:fldCharType="begin"/>
        </w:r>
        <w:r>
          <w:rPr>
            <w:noProof/>
            <w:webHidden/>
          </w:rPr>
          <w:instrText xml:space="preserve"> PAGEREF _Toc160098596 \h </w:instrText>
        </w:r>
        <w:r>
          <w:rPr>
            <w:noProof/>
            <w:webHidden/>
          </w:rPr>
        </w:r>
        <w:r>
          <w:rPr>
            <w:noProof/>
            <w:webHidden/>
          </w:rPr>
          <w:fldChar w:fldCharType="separate"/>
        </w:r>
        <w:r>
          <w:rPr>
            <w:noProof/>
            <w:webHidden/>
          </w:rPr>
          <w:t>20</w:t>
        </w:r>
        <w:r>
          <w:rPr>
            <w:noProof/>
            <w:webHidden/>
          </w:rPr>
          <w:fldChar w:fldCharType="end"/>
        </w:r>
      </w:hyperlink>
    </w:p>
    <w:p w14:paraId="7AB38031" w14:textId="020B00C2" w:rsidR="000D5548" w:rsidRDefault="000D5548">
      <w:pPr>
        <w:pStyle w:val="TableofFigures"/>
        <w:tabs>
          <w:tab w:val="right" w:leader="dot" w:pos="9628"/>
        </w:tabs>
        <w:rPr>
          <w:noProof/>
        </w:rPr>
      </w:pPr>
      <w:hyperlink w:anchor="_Toc160098597" w:history="1">
        <w:r w:rsidRPr="001224C3">
          <w:rPr>
            <w:rStyle w:val="Hyperlink"/>
            <w:noProof/>
          </w:rPr>
          <w:t>pav. 19 Normalizuotų duomenų dalis</w:t>
        </w:r>
        <w:r>
          <w:rPr>
            <w:noProof/>
            <w:webHidden/>
          </w:rPr>
          <w:tab/>
        </w:r>
        <w:r>
          <w:rPr>
            <w:noProof/>
            <w:webHidden/>
          </w:rPr>
          <w:fldChar w:fldCharType="begin"/>
        </w:r>
        <w:r>
          <w:rPr>
            <w:noProof/>
            <w:webHidden/>
          </w:rPr>
          <w:instrText xml:space="preserve"> PAGEREF _Toc160098597 \h </w:instrText>
        </w:r>
        <w:r>
          <w:rPr>
            <w:noProof/>
            <w:webHidden/>
          </w:rPr>
        </w:r>
        <w:r>
          <w:rPr>
            <w:noProof/>
            <w:webHidden/>
          </w:rPr>
          <w:fldChar w:fldCharType="separate"/>
        </w:r>
        <w:r>
          <w:rPr>
            <w:noProof/>
            <w:webHidden/>
          </w:rPr>
          <w:t>21</w:t>
        </w:r>
        <w:r>
          <w:rPr>
            <w:noProof/>
            <w:webHidden/>
          </w:rPr>
          <w:fldChar w:fldCharType="end"/>
        </w:r>
      </w:hyperlink>
    </w:p>
    <w:p w14:paraId="50B4246F" w14:textId="5C11F44C" w:rsidR="000D5548" w:rsidRDefault="000D5548">
      <w:pPr>
        <w:suppressAutoHyphens w:val="0"/>
        <w:spacing w:after="160" w:line="259" w:lineRule="auto"/>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53376555" w14:textId="77777777" w:rsidR="000D5548" w:rsidRDefault="000D5548">
      <w:pPr>
        <w:suppressAutoHyphens w:val="0"/>
        <w:spacing w:after="160" w:line="259" w:lineRule="auto"/>
        <w:jc w:val="left"/>
        <w:rPr>
          <w:rFonts w:asciiTheme="majorHAnsi" w:eastAsiaTheme="majorEastAsia" w:hAnsiTheme="majorHAnsi" w:cstheme="majorBidi"/>
          <w:color w:val="2F5496" w:themeColor="accent1" w:themeShade="BF"/>
          <w:sz w:val="32"/>
          <w:szCs w:val="32"/>
        </w:rPr>
      </w:pPr>
    </w:p>
    <w:p w14:paraId="37705E68" w14:textId="77777777" w:rsidR="000D5548" w:rsidRDefault="000D5548">
      <w:pPr>
        <w:suppressAutoHyphens w:val="0"/>
        <w:spacing w:after="160" w:line="259" w:lineRule="auto"/>
        <w:jc w:val="left"/>
        <w:rPr>
          <w:rFonts w:asciiTheme="majorHAnsi" w:eastAsiaTheme="majorEastAsia" w:hAnsiTheme="majorHAnsi" w:cstheme="majorBidi"/>
          <w:color w:val="2F5496" w:themeColor="accent1" w:themeShade="BF"/>
          <w:sz w:val="32"/>
          <w:szCs w:val="32"/>
        </w:rPr>
      </w:pPr>
    </w:p>
    <w:p w14:paraId="009D86A1" w14:textId="77777777" w:rsidR="000D5548" w:rsidRDefault="000D5548">
      <w:pPr>
        <w:suppressAutoHyphens w:val="0"/>
        <w:spacing w:after="160" w:line="259" w:lineRule="auto"/>
        <w:jc w:val="left"/>
        <w:rPr>
          <w:rFonts w:asciiTheme="majorHAnsi" w:eastAsiaTheme="majorEastAsia" w:hAnsiTheme="majorHAnsi" w:cstheme="majorBidi"/>
          <w:color w:val="2F5496" w:themeColor="accent1" w:themeShade="BF"/>
          <w:sz w:val="32"/>
          <w:szCs w:val="32"/>
        </w:rPr>
      </w:pPr>
    </w:p>
    <w:p w14:paraId="43D77B1B" w14:textId="77777777" w:rsidR="000D5548" w:rsidRDefault="000D5548">
      <w:pPr>
        <w:suppressAutoHyphens w:val="0"/>
        <w:spacing w:after="160" w:line="259" w:lineRule="auto"/>
        <w:jc w:val="left"/>
        <w:rPr>
          <w:rFonts w:asciiTheme="majorHAnsi" w:eastAsiaTheme="majorEastAsia" w:hAnsiTheme="majorHAnsi" w:cstheme="majorBidi"/>
          <w:color w:val="2F5496" w:themeColor="accent1" w:themeShade="BF"/>
          <w:sz w:val="32"/>
          <w:szCs w:val="32"/>
        </w:rPr>
      </w:pPr>
    </w:p>
    <w:p w14:paraId="30F8C851" w14:textId="77777777" w:rsidR="000D5548" w:rsidRDefault="000D5548">
      <w:pPr>
        <w:suppressAutoHyphens w:val="0"/>
        <w:spacing w:after="160" w:line="259" w:lineRule="auto"/>
        <w:jc w:val="left"/>
        <w:rPr>
          <w:rFonts w:asciiTheme="majorHAnsi" w:eastAsiaTheme="majorEastAsia" w:hAnsiTheme="majorHAnsi" w:cstheme="majorBidi"/>
          <w:color w:val="2F5496" w:themeColor="accent1" w:themeShade="BF"/>
          <w:sz w:val="32"/>
          <w:szCs w:val="32"/>
        </w:rPr>
      </w:pPr>
    </w:p>
    <w:p w14:paraId="6A518203" w14:textId="77777777" w:rsidR="000D5548" w:rsidRDefault="000D5548">
      <w:pPr>
        <w:suppressAutoHyphens w:val="0"/>
        <w:spacing w:after="160" w:line="259" w:lineRule="auto"/>
        <w:jc w:val="left"/>
        <w:rPr>
          <w:rFonts w:asciiTheme="majorHAnsi" w:eastAsiaTheme="majorEastAsia" w:hAnsiTheme="majorHAnsi" w:cstheme="majorBidi"/>
          <w:color w:val="2F5496" w:themeColor="accent1" w:themeShade="BF"/>
          <w:sz w:val="32"/>
          <w:szCs w:val="32"/>
        </w:rPr>
      </w:pPr>
    </w:p>
    <w:p w14:paraId="328510DA" w14:textId="77777777" w:rsidR="000D5548" w:rsidRDefault="000D5548">
      <w:pPr>
        <w:suppressAutoHyphens w:val="0"/>
        <w:spacing w:after="160" w:line="259" w:lineRule="auto"/>
        <w:jc w:val="left"/>
        <w:rPr>
          <w:rFonts w:asciiTheme="majorHAnsi" w:eastAsiaTheme="majorEastAsia" w:hAnsiTheme="majorHAnsi" w:cstheme="majorBidi"/>
          <w:color w:val="2F5496" w:themeColor="accent1" w:themeShade="BF"/>
          <w:sz w:val="32"/>
          <w:szCs w:val="32"/>
        </w:rPr>
      </w:pPr>
    </w:p>
    <w:p w14:paraId="4428AA73" w14:textId="77777777" w:rsidR="000D5548" w:rsidRDefault="000D5548">
      <w:pPr>
        <w:suppressAutoHyphens w:val="0"/>
        <w:spacing w:after="160" w:line="259" w:lineRule="auto"/>
        <w:jc w:val="left"/>
        <w:rPr>
          <w:rFonts w:asciiTheme="majorHAnsi" w:eastAsiaTheme="majorEastAsia" w:hAnsiTheme="majorHAnsi" w:cstheme="majorBidi"/>
          <w:color w:val="2F5496" w:themeColor="accent1" w:themeShade="BF"/>
          <w:sz w:val="32"/>
          <w:szCs w:val="32"/>
        </w:rPr>
      </w:pPr>
    </w:p>
    <w:p w14:paraId="6CB4D778" w14:textId="77777777" w:rsidR="000D5548" w:rsidRDefault="000D5548">
      <w:pPr>
        <w:suppressAutoHyphens w:val="0"/>
        <w:spacing w:after="160" w:line="259" w:lineRule="auto"/>
        <w:jc w:val="left"/>
        <w:rPr>
          <w:rFonts w:asciiTheme="majorHAnsi" w:eastAsiaTheme="majorEastAsia" w:hAnsiTheme="majorHAnsi" w:cstheme="majorBidi"/>
          <w:color w:val="2F5496" w:themeColor="accent1" w:themeShade="BF"/>
          <w:sz w:val="32"/>
          <w:szCs w:val="32"/>
        </w:rPr>
      </w:pPr>
    </w:p>
    <w:p w14:paraId="5F30F0D8" w14:textId="6BC5C59E" w:rsidR="00C95CE1" w:rsidRDefault="00C95CE1" w:rsidP="00F65F20">
      <w:pPr>
        <w:pStyle w:val="Heading1"/>
      </w:pPr>
      <w:bookmarkStart w:id="1" w:name="_Toc160098600"/>
      <w:r>
        <w:lastRenderedPageBreak/>
        <w:t>Įvadas</w:t>
      </w:r>
      <w:bookmarkEnd w:id="0"/>
      <w:bookmarkEnd w:id="1"/>
    </w:p>
    <w:p w14:paraId="458E41B7" w14:textId="6AFE5912" w:rsidR="00C95CE1" w:rsidRDefault="00C95CE1" w:rsidP="00C95CE1">
      <w:r>
        <w:t>Laboratorinio darbo tikslas yra išsirinkti duomenų rinkinį, jį apdoroti, sutvarkyti ir sutvarkius išanalizuoti duomenis. Darbo eiga:</w:t>
      </w:r>
    </w:p>
    <w:p w14:paraId="722832FF" w14:textId="77777777" w:rsidR="00C95CE1" w:rsidRDefault="00C95CE1" w:rsidP="00C95CE1"/>
    <w:p w14:paraId="30176E61" w14:textId="3EE46DFB" w:rsidR="00C95CE1" w:rsidRDefault="00C95CE1" w:rsidP="007346F5">
      <w:pPr>
        <w:pStyle w:val="ListParagraph"/>
        <w:numPr>
          <w:ilvl w:val="0"/>
          <w:numId w:val="7"/>
        </w:numPr>
      </w:pPr>
      <w:r>
        <w:t>Pasirinkti duomenų rinkinį (Rinkinyje turi būti nemažiau kaip 500 atributų, n ir nemažiau kaip 8 stulpeliai).</w:t>
      </w:r>
    </w:p>
    <w:p w14:paraId="7FE4F3BD" w14:textId="0E887782" w:rsidR="00C95CE1" w:rsidRDefault="00C95CE1" w:rsidP="007346F5">
      <w:pPr>
        <w:pStyle w:val="ListParagraph"/>
        <w:numPr>
          <w:ilvl w:val="0"/>
          <w:numId w:val="7"/>
        </w:numPr>
      </w:pPr>
      <w:r>
        <w:t>Atlikti duomenų rikinio kokybės analizę.</w:t>
      </w:r>
    </w:p>
    <w:p w14:paraId="797F4194" w14:textId="7BC9F030" w:rsidR="007346F5" w:rsidRDefault="00C95CE1" w:rsidP="007346F5">
      <w:pPr>
        <w:pStyle w:val="ListParagraph"/>
        <w:numPr>
          <w:ilvl w:val="0"/>
          <w:numId w:val="7"/>
        </w:numPr>
      </w:pPr>
      <w:r>
        <w:t xml:space="preserve">Kiekvienam </w:t>
      </w:r>
      <w:r w:rsidR="007346F5">
        <w:t>tolydinio tipo atributui paskaičiuoti:</w:t>
      </w:r>
    </w:p>
    <w:p w14:paraId="13934656" w14:textId="77777777" w:rsidR="007346F5" w:rsidRDefault="007346F5" w:rsidP="007346F5">
      <w:pPr>
        <w:pStyle w:val="ListParagraph"/>
        <w:numPr>
          <w:ilvl w:val="0"/>
          <w:numId w:val="6"/>
        </w:numPr>
      </w:pPr>
      <w:r>
        <w:t>Bendrą reikšmių skaičių.</w:t>
      </w:r>
    </w:p>
    <w:p w14:paraId="770EF328" w14:textId="10D31AF8" w:rsidR="007346F5" w:rsidRDefault="007346F5" w:rsidP="007346F5">
      <w:pPr>
        <w:pStyle w:val="ListParagraph"/>
        <w:numPr>
          <w:ilvl w:val="0"/>
          <w:numId w:val="6"/>
        </w:numPr>
      </w:pPr>
      <w:r>
        <w:t>Trūkstamų reikšmių procentą.</w:t>
      </w:r>
    </w:p>
    <w:p w14:paraId="5F3B7C51" w14:textId="35408253" w:rsidR="007346F5" w:rsidRDefault="007346F5" w:rsidP="007346F5">
      <w:pPr>
        <w:pStyle w:val="ListParagraph"/>
        <w:numPr>
          <w:ilvl w:val="0"/>
          <w:numId w:val="3"/>
        </w:numPr>
      </w:pPr>
      <w:r>
        <w:t>Kardinalumą.</w:t>
      </w:r>
    </w:p>
    <w:p w14:paraId="28C3361D" w14:textId="3E0086CF" w:rsidR="007346F5" w:rsidRDefault="007346F5" w:rsidP="007346F5">
      <w:pPr>
        <w:pStyle w:val="ListParagraph"/>
        <w:numPr>
          <w:ilvl w:val="0"/>
          <w:numId w:val="3"/>
        </w:numPr>
      </w:pPr>
      <w:r>
        <w:t>Minimumą ir maksimumą.</w:t>
      </w:r>
    </w:p>
    <w:p w14:paraId="3B836102" w14:textId="77777777" w:rsidR="007346F5" w:rsidRDefault="007346F5" w:rsidP="007346F5">
      <w:pPr>
        <w:pStyle w:val="ListParagraph"/>
        <w:numPr>
          <w:ilvl w:val="0"/>
          <w:numId w:val="3"/>
        </w:numPr>
      </w:pPr>
      <w:r>
        <w:t>1-ąją ir 3-ąją kvartilius.</w:t>
      </w:r>
    </w:p>
    <w:p w14:paraId="7D485B37" w14:textId="77777777" w:rsidR="007346F5" w:rsidRDefault="007346F5" w:rsidP="007346F5">
      <w:pPr>
        <w:pStyle w:val="ListParagraph"/>
        <w:numPr>
          <w:ilvl w:val="0"/>
          <w:numId w:val="3"/>
        </w:numPr>
      </w:pPr>
      <w:r>
        <w:t>Vidurkį.</w:t>
      </w:r>
    </w:p>
    <w:p w14:paraId="52BF4D9D" w14:textId="77777777" w:rsidR="007346F5" w:rsidRDefault="007346F5" w:rsidP="007346F5">
      <w:pPr>
        <w:pStyle w:val="ListParagraph"/>
        <w:numPr>
          <w:ilvl w:val="0"/>
          <w:numId w:val="3"/>
        </w:numPr>
      </w:pPr>
      <w:r>
        <w:t>Medianą.</w:t>
      </w:r>
    </w:p>
    <w:p w14:paraId="3F100DBE" w14:textId="5677B78F" w:rsidR="007346F5" w:rsidRDefault="007346F5" w:rsidP="007346F5">
      <w:pPr>
        <w:pStyle w:val="ListParagraph"/>
        <w:numPr>
          <w:ilvl w:val="0"/>
          <w:numId w:val="3"/>
        </w:numPr>
      </w:pPr>
      <w:r>
        <w:t>Standartinį nuokrypį.</w:t>
      </w:r>
    </w:p>
    <w:p w14:paraId="20C4855D" w14:textId="692EEAF7" w:rsidR="007346F5" w:rsidRDefault="007346F5" w:rsidP="007346F5">
      <w:pPr>
        <w:pStyle w:val="ListParagraph"/>
        <w:numPr>
          <w:ilvl w:val="0"/>
          <w:numId w:val="7"/>
        </w:numPr>
      </w:pPr>
      <w:r>
        <w:t>Kiekvienam kategorinio tipo atributui paskaičiuoti:</w:t>
      </w:r>
    </w:p>
    <w:p w14:paraId="36B61B63" w14:textId="7E4834D3" w:rsidR="007346F5" w:rsidRDefault="007346F5" w:rsidP="007346F5">
      <w:pPr>
        <w:pStyle w:val="ListParagraph"/>
        <w:numPr>
          <w:ilvl w:val="0"/>
          <w:numId w:val="6"/>
        </w:numPr>
      </w:pPr>
      <w:r>
        <w:t>Bendrą reikšmių skaičių.</w:t>
      </w:r>
    </w:p>
    <w:p w14:paraId="71B96C9C" w14:textId="3CB5125F" w:rsidR="00C95CE1" w:rsidRDefault="007346F5" w:rsidP="007346F5">
      <w:pPr>
        <w:pStyle w:val="ListParagraph"/>
        <w:numPr>
          <w:ilvl w:val="0"/>
          <w:numId w:val="6"/>
        </w:numPr>
      </w:pPr>
      <w:r>
        <w:t>Trūkstamų reikšmių procentą.</w:t>
      </w:r>
    </w:p>
    <w:p w14:paraId="3C54B4C7" w14:textId="1AC6BEA5" w:rsidR="007346F5" w:rsidRDefault="007346F5" w:rsidP="007346F5">
      <w:pPr>
        <w:pStyle w:val="ListParagraph"/>
        <w:numPr>
          <w:ilvl w:val="0"/>
          <w:numId w:val="6"/>
        </w:numPr>
      </w:pPr>
      <w:r>
        <w:t>Kardinalumą.</w:t>
      </w:r>
    </w:p>
    <w:p w14:paraId="30F6728F" w14:textId="2A1FA341" w:rsidR="007346F5" w:rsidRDefault="007346F5" w:rsidP="007346F5">
      <w:pPr>
        <w:pStyle w:val="ListParagraph"/>
        <w:numPr>
          <w:ilvl w:val="0"/>
          <w:numId w:val="6"/>
        </w:numPr>
      </w:pPr>
      <w:r>
        <w:t>Modą.</w:t>
      </w:r>
    </w:p>
    <w:p w14:paraId="4CF7FB8D" w14:textId="064F453B" w:rsidR="007346F5" w:rsidRDefault="007346F5" w:rsidP="007346F5">
      <w:pPr>
        <w:pStyle w:val="ListParagraph"/>
        <w:numPr>
          <w:ilvl w:val="0"/>
          <w:numId w:val="6"/>
        </w:numPr>
      </w:pPr>
      <w:r>
        <w:t>Modos dažnumą.</w:t>
      </w:r>
    </w:p>
    <w:p w14:paraId="24D3E120" w14:textId="558C8519" w:rsidR="007346F5" w:rsidRDefault="007346F5" w:rsidP="007346F5">
      <w:pPr>
        <w:pStyle w:val="ListParagraph"/>
        <w:numPr>
          <w:ilvl w:val="0"/>
          <w:numId w:val="6"/>
        </w:numPr>
      </w:pPr>
      <w:r>
        <w:t>Modos procentinę reikšmę.</w:t>
      </w:r>
    </w:p>
    <w:p w14:paraId="3F1E585C" w14:textId="75F51030" w:rsidR="007346F5" w:rsidRDefault="007346F5" w:rsidP="007346F5">
      <w:pPr>
        <w:pStyle w:val="ListParagraph"/>
        <w:numPr>
          <w:ilvl w:val="0"/>
          <w:numId w:val="6"/>
        </w:numPr>
      </w:pPr>
      <w:r>
        <w:t>2-ąją modą.</w:t>
      </w:r>
    </w:p>
    <w:p w14:paraId="67320DFB" w14:textId="5C164E03" w:rsidR="007346F5" w:rsidRDefault="007346F5" w:rsidP="007346F5">
      <w:pPr>
        <w:pStyle w:val="ListParagraph"/>
        <w:numPr>
          <w:ilvl w:val="0"/>
          <w:numId w:val="6"/>
        </w:numPr>
      </w:pPr>
      <w:r>
        <w:t>2-osios modos dažnumo reikšmę.</w:t>
      </w:r>
    </w:p>
    <w:p w14:paraId="325FE1C7" w14:textId="00B5296C" w:rsidR="007346F5" w:rsidRDefault="007346F5" w:rsidP="007346F5">
      <w:pPr>
        <w:pStyle w:val="ListParagraph"/>
        <w:numPr>
          <w:ilvl w:val="0"/>
          <w:numId w:val="6"/>
        </w:numPr>
      </w:pPr>
      <w:r>
        <w:t>2-osios modos procentinę reikšmę.</w:t>
      </w:r>
    </w:p>
    <w:p w14:paraId="7AF64721" w14:textId="77777777" w:rsidR="008157F5" w:rsidRDefault="008157F5" w:rsidP="008157F5">
      <w:pPr>
        <w:pStyle w:val="ListParagraph"/>
        <w:numPr>
          <w:ilvl w:val="0"/>
          <w:numId w:val="7"/>
        </w:numPr>
      </w:pPr>
      <w:r>
        <w:t>Identifikuoti duomenų kokybės problemas: trūkstamas reikšmes, kardinalumo problemas, triukšmus– ekstremalias reikšmes.</w:t>
      </w:r>
    </w:p>
    <w:p w14:paraId="3480F2CE" w14:textId="5B35BC00" w:rsidR="007346F5" w:rsidRDefault="007346F5" w:rsidP="00295DDF">
      <w:pPr>
        <w:pStyle w:val="ListParagraph"/>
        <w:numPr>
          <w:ilvl w:val="0"/>
          <w:numId w:val="7"/>
        </w:numPr>
      </w:pPr>
      <w:r>
        <w:t>Nubraižyti atributų histogramas.</w:t>
      </w:r>
    </w:p>
    <w:p w14:paraId="740DB3E1" w14:textId="53C2E945" w:rsidR="007346F5" w:rsidRDefault="007346F5" w:rsidP="007346F5">
      <w:pPr>
        <w:pStyle w:val="ListParagraph"/>
        <w:numPr>
          <w:ilvl w:val="0"/>
          <w:numId w:val="7"/>
        </w:numPr>
      </w:pPr>
      <w:r>
        <w:t>Sąryšius tarp atributų atvaizduoti vizualiai.</w:t>
      </w:r>
    </w:p>
    <w:p w14:paraId="64319DCE" w14:textId="482802E9" w:rsidR="007346F5" w:rsidRDefault="007346F5" w:rsidP="007346F5">
      <w:pPr>
        <w:pStyle w:val="ListParagraph"/>
        <w:numPr>
          <w:ilvl w:val="0"/>
          <w:numId w:val="7"/>
        </w:numPr>
      </w:pPr>
      <w:r>
        <w:t>Paskaičiuoti kovariacijos ir koreliacijos reikšmes tarp tolydinio tipo atributų ir grafiškai atvaizduoti koreliacijos matricą.</w:t>
      </w:r>
    </w:p>
    <w:p w14:paraId="44636AF7" w14:textId="3778A108" w:rsidR="007346F5" w:rsidRDefault="007346F5" w:rsidP="007346F5">
      <w:pPr>
        <w:pStyle w:val="ListParagraph"/>
        <w:numPr>
          <w:ilvl w:val="0"/>
          <w:numId w:val="7"/>
        </w:numPr>
      </w:pPr>
      <w:r>
        <w:t>Atlikti duomenų normalizaciją</w:t>
      </w:r>
      <w:r w:rsidR="00F97585">
        <w:t>.</w:t>
      </w:r>
    </w:p>
    <w:p w14:paraId="58722A50" w14:textId="2DAB577C" w:rsidR="00891B33" w:rsidRDefault="00891B33">
      <w:pPr>
        <w:suppressAutoHyphens w:val="0"/>
        <w:spacing w:after="160" w:line="259" w:lineRule="auto"/>
        <w:jc w:val="left"/>
      </w:pPr>
      <w:r>
        <w:br w:type="page"/>
      </w:r>
    </w:p>
    <w:p w14:paraId="2147F38F" w14:textId="722DE14F" w:rsidR="007346F5" w:rsidRDefault="00891B33" w:rsidP="00F65F20">
      <w:pPr>
        <w:pStyle w:val="Heading1"/>
      </w:pPr>
      <w:bookmarkStart w:id="2" w:name="_Toc159349319"/>
      <w:bookmarkStart w:id="3" w:name="_Toc160098601"/>
      <w:r>
        <w:lastRenderedPageBreak/>
        <w:t>Duomenų rinkinys</w:t>
      </w:r>
      <w:bookmarkEnd w:id="2"/>
      <w:bookmarkEnd w:id="3"/>
    </w:p>
    <w:p w14:paraId="2EE248B4" w14:textId="77777777" w:rsidR="00891B33" w:rsidRDefault="00891B33" w:rsidP="00891B33"/>
    <w:p w14:paraId="133FB5C2" w14:textId="3907BC11" w:rsidR="000A3CE9" w:rsidRDefault="000A3CE9" w:rsidP="00891B33">
      <w:r>
        <w:t>Laboratorinio darbo atlikimui reikia pasirinkti duomenų rinkinį, kuris turėtų ne mažiau 500 įrašų, bei turėtų ne mažiau kaip 8 stulpelius. Atributus turi sudaryti bent vienas tolydinio bei kategorinio tipo atributas. Duomenų rinkinius galėjome rinktis iš trijų svetainių:</w:t>
      </w:r>
    </w:p>
    <w:p w14:paraId="42D76619" w14:textId="77777777" w:rsidR="00577E56" w:rsidRDefault="00577E56" w:rsidP="00891B33"/>
    <w:p w14:paraId="1463DBFF" w14:textId="091F6640" w:rsidR="00891B33" w:rsidRPr="00577E56" w:rsidRDefault="00577E56" w:rsidP="00577E56">
      <w:pPr>
        <w:pStyle w:val="ListParagraph"/>
        <w:numPr>
          <w:ilvl w:val="0"/>
          <w:numId w:val="8"/>
        </w:numPr>
        <w:rPr>
          <w:rStyle w:val="Hyperlink"/>
        </w:rPr>
      </w:pPr>
      <w:r>
        <w:fldChar w:fldCharType="begin"/>
      </w:r>
      <w:r>
        <w:instrText>HYPERLINK "https://www.kaggle.com/datasets"</w:instrText>
      </w:r>
      <w:r>
        <w:fldChar w:fldCharType="separate"/>
      </w:r>
      <w:r w:rsidRPr="00577E56">
        <w:rPr>
          <w:rStyle w:val="Hyperlink"/>
        </w:rPr>
        <w:t>https://www.kaggle.com/datasets</w:t>
      </w:r>
    </w:p>
    <w:p w14:paraId="590CBD4A" w14:textId="3E6A68FE" w:rsidR="00577E56" w:rsidRDefault="00577E56" w:rsidP="00577E56">
      <w:pPr>
        <w:pStyle w:val="ListParagraph"/>
        <w:numPr>
          <w:ilvl w:val="0"/>
          <w:numId w:val="8"/>
        </w:numPr>
      </w:pPr>
      <w:r>
        <w:fldChar w:fldCharType="end"/>
      </w:r>
      <w:hyperlink r:id="rId10" w:history="1">
        <w:r w:rsidRPr="00C558E3">
          <w:rPr>
            <w:rStyle w:val="Hyperlink"/>
          </w:rPr>
          <w:t>https://archive.ics.uci.edu/datasets.php</w:t>
        </w:r>
      </w:hyperlink>
    </w:p>
    <w:p w14:paraId="4CD5D609" w14:textId="571EE7EE" w:rsidR="00577E56" w:rsidRPr="00577E56" w:rsidRDefault="00577E56" w:rsidP="00577E56">
      <w:pPr>
        <w:pStyle w:val="ListParagraph"/>
        <w:numPr>
          <w:ilvl w:val="0"/>
          <w:numId w:val="8"/>
        </w:numPr>
        <w:rPr>
          <w:rStyle w:val="Hyperlink"/>
        </w:rPr>
      </w:pPr>
      <w:r>
        <w:fldChar w:fldCharType="begin"/>
      </w:r>
      <w:r>
        <w:instrText>HYPERLINK "https://vincentarelbundock.github.io/Rdatasets/datasets.html"</w:instrText>
      </w:r>
      <w:r>
        <w:fldChar w:fldCharType="separate"/>
      </w:r>
      <w:r w:rsidRPr="00577E56">
        <w:rPr>
          <w:rStyle w:val="Hyperlink"/>
        </w:rPr>
        <w:t>https://vincentarelbundock.github.io/Rdatasets/datasets.html</w:t>
      </w:r>
    </w:p>
    <w:p w14:paraId="2F595F90" w14:textId="114A5EA6" w:rsidR="00577E56" w:rsidRDefault="00577E56" w:rsidP="00577E56">
      <w:pPr>
        <w:pStyle w:val="ListParagraph"/>
        <w:ind w:left="780"/>
      </w:pPr>
      <w:r>
        <w:fldChar w:fldCharType="end"/>
      </w:r>
    </w:p>
    <w:p w14:paraId="7B5A2198" w14:textId="4EE4D022" w:rsidR="000A3CE9" w:rsidRPr="00B85207" w:rsidRDefault="000A3CE9" w:rsidP="00577E56">
      <w:pPr>
        <w:rPr>
          <w:i/>
          <w:iCs/>
        </w:rPr>
      </w:pPr>
      <w:r>
        <w:t xml:space="preserve">Laboratoriniui darbui atlikti pasirinkau duomenų rinkinį: </w:t>
      </w:r>
      <w:r w:rsidRPr="00B85207">
        <w:rPr>
          <w:i/>
          <w:iCs/>
        </w:rPr>
        <w:t xml:space="preserve">GameSphere </w:t>
      </w:r>
      <w:r w:rsidRPr="00B85207">
        <w:rPr>
          <w:rFonts w:ascii="Segoe UI Emoji" w:hAnsi="Segoe UI Emoji" w:cs="Segoe UI Emoji"/>
          <w:i/>
          <w:iCs/>
        </w:rPr>
        <w:t>🕹️</w:t>
      </w:r>
      <w:r w:rsidRPr="00B85207">
        <w:rPr>
          <w:i/>
          <w:iCs/>
        </w:rPr>
        <w:t>: 2000 App Store Insights &amp; Ratings</w:t>
      </w:r>
    </w:p>
    <w:p w14:paraId="03D373B1" w14:textId="77777777" w:rsidR="00577E56" w:rsidRDefault="00577E56" w:rsidP="00577E56"/>
    <w:p w14:paraId="282683F1" w14:textId="2733772D" w:rsidR="00577E56" w:rsidRDefault="00000000" w:rsidP="00577E56">
      <w:hyperlink r:id="rId11" w:history="1">
        <w:r w:rsidR="000A3CE9" w:rsidRPr="002152A0">
          <w:rPr>
            <w:rStyle w:val="Hyperlink"/>
          </w:rPr>
          <w:t>https://www.kaggle.com/datasets/kanchana1990/gamesphere-2000-app-store-insights-and-ratings</w:t>
        </w:r>
      </w:hyperlink>
    </w:p>
    <w:p w14:paraId="6CE004B7" w14:textId="77777777" w:rsidR="000A3CE9" w:rsidRDefault="000A3CE9" w:rsidP="00577E56"/>
    <w:p w14:paraId="3AD4C2A8" w14:textId="59D34F1D" w:rsidR="000A3CE9" w:rsidRDefault="000A3CE9" w:rsidP="00577E56">
      <w:r>
        <w:t>Duomenų rinkinį sudaro 12 stulpelių bei 2000 įrašų, iš kurių 5 atributai yra kategoriniai ir 7 tolydiniai.</w:t>
      </w:r>
    </w:p>
    <w:p w14:paraId="6BDB8D5E" w14:textId="77777777" w:rsidR="00577E56" w:rsidRDefault="00577E56" w:rsidP="00577E56"/>
    <w:p w14:paraId="7217A85E" w14:textId="446CA7F6" w:rsidR="00577E56" w:rsidRDefault="00577E56" w:rsidP="00577E56">
      <w:r>
        <w:t>Duomenų rinkinio atributai:</w:t>
      </w:r>
    </w:p>
    <w:p w14:paraId="4E6A657E" w14:textId="6D43CE78" w:rsidR="00ED737F" w:rsidRDefault="000A3CE9" w:rsidP="00577E56">
      <w:pPr>
        <w:pStyle w:val="ListParagraph"/>
        <w:numPr>
          <w:ilvl w:val="0"/>
          <w:numId w:val="9"/>
        </w:numPr>
      </w:pPr>
      <w:r w:rsidRPr="00E36ADD">
        <w:rPr>
          <w:i/>
          <w:iCs/>
        </w:rPr>
        <w:t>artistName</w:t>
      </w:r>
      <w:r>
        <w:t xml:space="preserve"> – Žaidimų studijos pavadinimas</w:t>
      </w:r>
    </w:p>
    <w:p w14:paraId="163E5C1C" w14:textId="43A1AFD3" w:rsidR="000A3CE9" w:rsidRDefault="000A3CE9" w:rsidP="00577E56">
      <w:pPr>
        <w:pStyle w:val="ListParagraph"/>
        <w:numPr>
          <w:ilvl w:val="0"/>
          <w:numId w:val="9"/>
        </w:numPr>
      </w:pPr>
      <w:r w:rsidRPr="00E36ADD">
        <w:rPr>
          <w:i/>
          <w:iCs/>
        </w:rPr>
        <w:t>averageUserRating</w:t>
      </w:r>
      <w:r>
        <w:t xml:space="preserve"> – Vidutinis žaidėjų įvertinimas</w:t>
      </w:r>
    </w:p>
    <w:p w14:paraId="1F397B8F" w14:textId="5075C78A" w:rsidR="000A3CE9" w:rsidRDefault="000A3CE9" w:rsidP="00577E56">
      <w:pPr>
        <w:pStyle w:val="ListParagraph"/>
        <w:numPr>
          <w:ilvl w:val="0"/>
          <w:numId w:val="9"/>
        </w:numPr>
      </w:pPr>
      <w:r w:rsidRPr="00E36ADD">
        <w:rPr>
          <w:i/>
          <w:iCs/>
        </w:rPr>
        <w:t>averageUserRatingForCurrentVersion</w:t>
      </w:r>
      <w:r>
        <w:t xml:space="preserve"> – Vidutinis žaidėjų įvertinimas dabartinei žaidimo versijai</w:t>
      </w:r>
    </w:p>
    <w:p w14:paraId="0AB461C9" w14:textId="783CCFC6" w:rsidR="000A3CE9" w:rsidRDefault="000A3CE9" w:rsidP="00577E56">
      <w:pPr>
        <w:pStyle w:val="ListParagraph"/>
        <w:numPr>
          <w:ilvl w:val="0"/>
          <w:numId w:val="9"/>
        </w:numPr>
      </w:pPr>
      <w:r w:rsidRPr="00E36ADD">
        <w:rPr>
          <w:i/>
          <w:iCs/>
        </w:rPr>
        <w:t>contentAdvisoryRating</w:t>
      </w:r>
      <w:r>
        <w:t xml:space="preserve"> – Amžiaus cenzo reitingas</w:t>
      </w:r>
    </w:p>
    <w:p w14:paraId="0ABAA38D" w14:textId="05AB7334" w:rsidR="000A3CE9" w:rsidRDefault="000A3CE9" w:rsidP="00577E56">
      <w:pPr>
        <w:pStyle w:val="ListParagraph"/>
        <w:numPr>
          <w:ilvl w:val="0"/>
          <w:numId w:val="9"/>
        </w:numPr>
      </w:pPr>
      <w:r w:rsidRPr="00E36ADD">
        <w:rPr>
          <w:i/>
          <w:iCs/>
        </w:rPr>
        <w:t>fileSizeBytes</w:t>
      </w:r>
      <w:r>
        <w:t xml:space="preserve"> – žaidimo dydis baitais</w:t>
      </w:r>
    </w:p>
    <w:p w14:paraId="500FE0F8" w14:textId="4888C4E1" w:rsidR="000A3CE9" w:rsidRDefault="000A3CE9" w:rsidP="00577E56">
      <w:pPr>
        <w:pStyle w:val="ListParagraph"/>
        <w:numPr>
          <w:ilvl w:val="0"/>
          <w:numId w:val="9"/>
        </w:numPr>
      </w:pPr>
      <w:r w:rsidRPr="00E36ADD">
        <w:rPr>
          <w:i/>
          <w:iCs/>
        </w:rPr>
        <w:t>isGameCenterEnabled</w:t>
      </w:r>
      <w:r>
        <w:t xml:space="preserve"> – True/False reikšmės ar suderinamas su </w:t>
      </w:r>
      <w:r w:rsidR="0085695F">
        <w:t xml:space="preserve">apple </w:t>
      </w:r>
      <w:r>
        <w:t>GameCenter</w:t>
      </w:r>
    </w:p>
    <w:p w14:paraId="294EB363" w14:textId="3971A2DF" w:rsidR="000A3CE9" w:rsidRDefault="000A3CE9" w:rsidP="00577E56">
      <w:pPr>
        <w:pStyle w:val="ListParagraph"/>
        <w:numPr>
          <w:ilvl w:val="0"/>
          <w:numId w:val="9"/>
        </w:numPr>
      </w:pPr>
      <w:r w:rsidRPr="00E36ADD">
        <w:rPr>
          <w:i/>
          <w:iCs/>
        </w:rPr>
        <w:t>minimumOsVersion</w:t>
      </w:r>
      <w:r>
        <w:t xml:space="preserve"> – minimali operacinės sistemos versija</w:t>
      </w:r>
    </w:p>
    <w:p w14:paraId="33E999C2" w14:textId="2E9F6DC5" w:rsidR="000A3CE9" w:rsidRDefault="000A3CE9" w:rsidP="00577E56">
      <w:pPr>
        <w:pStyle w:val="ListParagraph"/>
        <w:numPr>
          <w:ilvl w:val="0"/>
          <w:numId w:val="9"/>
        </w:numPr>
      </w:pPr>
      <w:r w:rsidRPr="00E36ADD">
        <w:rPr>
          <w:i/>
          <w:iCs/>
        </w:rPr>
        <w:t>price</w:t>
      </w:r>
      <w:r>
        <w:t xml:space="preserve"> – žaidimo kaina</w:t>
      </w:r>
    </w:p>
    <w:p w14:paraId="620D444F" w14:textId="77D26E71" w:rsidR="000A3CE9" w:rsidRDefault="000A3CE9" w:rsidP="00577E56">
      <w:pPr>
        <w:pStyle w:val="ListParagraph"/>
        <w:numPr>
          <w:ilvl w:val="0"/>
          <w:numId w:val="9"/>
        </w:numPr>
      </w:pPr>
      <w:r w:rsidRPr="00E36ADD">
        <w:rPr>
          <w:i/>
          <w:iCs/>
        </w:rPr>
        <w:t>primaryGenreId</w:t>
      </w:r>
      <w:r>
        <w:t xml:space="preserve"> – pagrindinis žaidimo žanro id (nebus naudojamas)</w:t>
      </w:r>
    </w:p>
    <w:p w14:paraId="67438757" w14:textId="759842EC" w:rsidR="000A3CE9" w:rsidRDefault="000A3CE9" w:rsidP="00577E56">
      <w:pPr>
        <w:pStyle w:val="ListParagraph"/>
        <w:numPr>
          <w:ilvl w:val="0"/>
          <w:numId w:val="9"/>
        </w:numPr>
      </w:pPr>
      <w:r w:rsidRPr="00E36ADD">
        <w:rPr>
          <w:i/>
          <w:iCs/>
        </w:rPr>
        <w:t>releaseDate</w:t>
      </w:r>
      <w:r>
        <w:t xml:space="preserve"> – išleidimo data (nebus naudojama)</w:t>
      </w:r>
    </w:p>
    <w:p w14:paraId="2607163A" w14:textId="36FA0831" w:rsidR="000A3CE9" w:rsidRDefault="000A3CE9" w:rsidP="00577E56">
      <w:pPr>
        <w:pStyle w:val="ListParagraph"/>
        <w:numPr>
          <w:ilvl w:val="0"/>
          <w:numId w:val="9"/>
        </w:numPr>
      </w:pPr>
      <w:r w:rsidRPr="00E36ADD">
        <w:rPr>
          <w:i/>
          <w:iCs/>
        </w:rPr>
        <w:t>trackName</w:t>
      </w:r>
      <w:r>
        <w:t xml:space="preserve"> – žaidimo pavadinimas (nebus naudojama)</w:t>
      </w:r>
    </w:p>
    <w:p w14:paraId="0604634F" w14:textId="4323D671" w:rsidR="000A3CE9" w:rsidRDefault="000A3CE9" w:rsidP="00577E56">
      <w:pPr>
        <w:pStyle w:val="ListParagraph"/>
        <w:numPr>
          <w:ilvl w:val="0"/>
          <w:numId w:val="9"/>
        </w:numPr>
      </w:pPr>
      <w:r w:rsidRPr="00E36ADD">
        <w:rPr>
          <w:i/>
          <w:iCs/>
        </w:rPr>
        <w:t>userRatingCount</w:t>
      </w:r>
      <w:r>
        <w:t xml:space="preserve"> – Įvertinimų kiekis</w:t>
      </w:r>
    </w:p>
    <w:p w14:paraId="38DFB2D6" w14:textId="77777777" w:rsidR="000A3CE9" w:rsidRDefault="000A3CE9" w:rsidP="000A3CE9">
      <w:pPr>
        <w:pStyle w:val="ListParagraph"/>
      </w:pPr>
    </w:p>
    <w:p w14:paraId="6C39BB37" w14:textId="10C26626" w:rsidR="009A5232" w:rsidRDefault="009A5232">
      <w:pPr>
        <w:suppressAutoHyphens w:val="0"/>
        <w:spacing w:after="160" w:line="259" w:lineRule="auto"/>
        <w:jc w:val="left"/>
      </w:pPr>
      <w:r>
        <w:br w:type="page"/>
      </w:r>
    </w:p>
    <w:p w14:paraId="0CD58B7C" w14:textId="05398C1A" w:rsidR="00577E56" w:rsidRDefault="009A5232" w:rsidP="00F65F20">
      <w:pPr>
        <w:pStyle w:val="Heading1"/>
      </w:pPr>
      <w:bookmarkStart w:id="4" w:name="_Toc159349320"/>
      <w:bookmarkStart w:id="5" w:name="_Toc160098602"/>
      <w:r>
        <w:lastRenderedPageBreak/>
        <w:t>Duomenų rinkinio kokybės analizė</w:t>
      </w:r>
      <w:bookmarkEnd w:id="4"/>
      <w:bookmarkEnd w:id="5"/>
    </w:p>
    <w:p w14:paraId="3FF45310" w14:textId="289CD366" w:rsidR="009A5232" w:rsidRDefault="009A5232" w:rsidP="009A5232"/>
    <w:p w14:paraId="28C61399" w14:textId="3DC7BBC1" w:rsidR="000A3CE9" w:rsidRDefault="000A3CE9" w:rsidP="009A5232">
      <w:r>
        <w:t>Duomenys nėra tobuli, todėl pasitaiko įvairių defektų, kurie gali sutrukdyti išgauti korektiškus rezultatus.</w:t>
      </w:r>
      <w:r w:rsidR="00613D96">
        <w:t xml:space="preserve"> Tam, kad išvengtume netinkamų rezultatų turime atlikti duomenų rinkinio kokybinę analizę. Šios analizės pagalba rasime defektus, kuriuos spręsime vėlesniuose etapuose.</w:t>
      </w:r>
    </w:p>
    <w:p w14:paraId="7F64EC02" w14:textId="77777777" w:rsidR="007302D7" w:rsidRDefault="007302D7" w:rsidP="009A5232"/>
    <w:p w14:paraId="02C0FB7E" w14:textId="4F0B98A3" w:rsidR="007302D7" w:rsidRDefault="007302D7" w:rsidP="00F65F20">
      <w:pPr>
        <w:pStyle w:val="Heading1"/>
      </w:pPr>
      <w:bookmarkStart w:id="6" w:name="_Toc159349321"/>
      <w:bookmarkStart w:id="7" w:name="_Toc160098603"/>
      <w:r>
        <w:t>Tolydinis tipas</w:t>
      </w:r>
      <w:bookmarkEnd w:id="6"/>
      <w:bookmarkEnd w:id="7"/>
    </w:p>
    <w:p w14:paraId="6D23F6DD" w14:textId="4F76E63C" w:rsidR="007302D7" w:rsidRDefault="007302D7" w:rsidP="007302D7">
      <w:r>
        <w:t>Kiekvienam atributui reikia apskaičiuoti:</w:t>
      </w:r>
    </w:p>
    <w:p w14:paraId="01C1B7CC" w14:textId="77777777" w:rsidR="007302D7" w:rsidRDefault="007302D7" w:rsidP="007302D7">
      <w:pPr>
        <w:pStyle w:val="ListParagraph"/>
        <w:numPr>
          <w:ilvl w:val="0"/>
          <w:numId w:val="6"/>
        </w:numPr>
      </w:pPr>
      <w:r>
        <w:t>Bendrą reikšmių skaičių.</w:t>
      </w:r>
    </w:p>
    <w:p w14:paraId="7FB4BCE9" w14:textId="77777777" w:rsidR="007302D7" w:rsidRDefault="007302D7" w:rsidP="007302D7">
      <w:pPr>
        <w:pStyle w:val="ListParagraph"/>
        <w:numPr>
          <w:ilvl w:val="0"/>
          <w:numId w:val="6"/>
        </w:numPr>
      </w:pPr>
      <w:r>
        <w:t>Trūkstamų reikšmių procentą.</w:t>
      </w:r>
    </w:p>
    <w:p w14:paraId="53C03281" w14:textId="77777777" w:rsidR="007302D7" w:rsidRDefault="007302D7" w:rsidP="007302D7">
      <w:pPr>
        <w:pStyle w:val="ListParagraph"/>
        <w:numPr>
          <w:ilvl w:val="0"/>
          <w:numId w:val="3"/>
        </w:numPr>
      </w:pPr>
      <w:r>
        <w:t>Kardinalumą.</w:t>
      </w:r>
    </w:p>
    <w:p w14:paraId="0F5E5303" w14:textId="77777777" w:rsidR="007302D7" w:rsidRDefault="007302D7" w:rsidP="007302D7">
      <w:pPr>
        <w:pStyle w:val="ListParagraph"/>
        <w:numPr>
          <w:ilvl w:val="0"/>
          <w:numId w:val="3"/>
        </w:numPr>
      </w:pPr>
      <w:r>
        <w:t>Minimumą ir maksimumą.</w:t>
      </w:r>
    </w:p>
    <w:p w14:paraId="30A34CE4" w14:textId="77777777" w:rsidR="007302D7" w:rsidRDefault="007302D7" w:rsidP="007302D7">
      <w:pPr>
        <w:pStyle w:val="ListParagraph"/>
        <w:numPr>
          <w:ilvl w:val="0"/>
          <w:numId w:val="3"/>
        </w:numPr>
      </w:pPr>
      <w:r>
        <w:t>1-ąją ir 3-ąją kvartilius.</w:t>
      </w:r>
    </w:p>
    <w:p w14:paraId="03C9A684" w14:textId="77777777" w:rsidR="007302D7" w:rsidRDefault="007302D7" w:rsidP="007302D7">
      <w:pPr>
        <w:pStyle w:val="ListParagraph"/>
        <w:numPr>
          <w:ilvl w:val="0"/>
          <w:numId w:val="3"/>
        </w:numPr>
      </w:pPr>
      <w:r>
        <w:t>Vidurkį.</w:t>
      </w:r>
    </w:p>
    <w:p w14:paraId="6A05C7B4" w14:textId="77777777" w:rsidR="007302D7" w:rsidRDefault="007302D7" w:rsidP="007302D7">
      <w:pPr>
        <w:pStyle w:val="ListParagraph"/>
        <w:numPr>
          <w:ilvl w:val="0"/>
          <w:numId w:val="3"/>
        </w:numPr>
      </w:pPr>
      <w:r>
        <w:t>Medianą.</w:t>
      </w:r>
    </w:p>
    <w:p w14:paraId="4E63ADBB" w14:textId="4E4A5A2F" w:rsidR="00D10D9F" w:rsidRDefault="007302D7" w:rsidP="00D10D9F">
      <w:pPr>
        <w:pStyle w:val="ListParagraph"/>
        <w:numPr>
          <w:ilvl w:val="0"/>
          <w:numId w:val="3"/>
        </w:numPr>
      </w:pPr>
      <w:r>
        <w:t>Standartinį nuokrypį.</w:t>
      </w:r>
    </w:p>
    <w:p w14:paraId="6767E870" w14:textId="77777777" w:rsidR="00D10D9F" w:rsidRDefault="00D10D9F" w:rsidP="00D10D9F"/>
    <w:p w14:paraId="2A401203" w14:textId="77777777" w:rsidR="00613D96" w:rsidRDefault="00613D96" w:rsidP="00D10D9F"/>
    <w:p w14:paraId="0F096C21" w14:textId="77777777" w:rsidR="00613D96" w:rsidRDefault="00613D96" w:rsidP="00613D96">
      <w:pPr>
        <w:keepNext/>
        <w:jc w:val="center"/>
      </w:pPr>
      <w:r w:rsidRPr="00613D96">
        <w:rPr>
          <w:noProof/>
        </w:rPr>
        <w:drawing>
          <wp:inline distT="0" distB="0" distL="0" distR="0" wp14:anchorId="5FE32698" wp14:editId="5D4A35A3">
            <wp:extent cx="4949691" cy="1844657"/>
            <wp:effectExtent l="0" t="0" r="3810" b="3810"/>
            <wp:docPr id="464061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61982" name="Picture 1" descr="A screenshot of a computer&#10;&#10;Description automatically generated"/>
                    <pic:cNvPicPr/>
                  </pic:nvPicPr>
                  <pic:blipFill>
                    <a:blip r:embed="rId12"/>
                    <a:stretch>
                      <a:fillRect/>
                    </a:stretch>
                  </pic:blipFill>
                  <pic:spPr>
                    <a:xfrm>
                      <a:off x="0" y="0"/>
                      <a:ext cx="4964661" cy="1850236"/>
                    </a:xfrm>
                    <a:prstGeom prst="rect">
                      <a:avLst/>
                    </a:prstGeom>
                  </pic:spPr>
                </pic:pic>
              </a:graphicData>
            </a:graphic>
          </wp:inline>
        </w:drawing>
      </w:r>
    </w:p>
    <w:p w14:paraId="4ADA9433" w14:textId="3F591D74" w:rsidR="00613D96" w:rsidRDefault="00613D96" w:rsidP="00613D96">
      <w:pPr>
        <w:pStyle w:val="Caption"/>
        <w:jc w:val="center"/>
      </w:pPr>
      <w:bookmarkStart w:id="8" w:name="_Toc160098579"/>
      <w:r>
        <w:t xml:space="preserve">pav. </w:t>
      </w:r>
      <w:r>
        <w:fldChar w:fldCharType="begin"/>
      </w:r>
      <w:r>
        <w:instrText xml:space="preserve"> SEQ pav. \* ARABIC </w:instrText>
      </w:r>
      <w:r>
        <w:fldChar w:fldCharType="separate"/>
      </w:r>
      <w:r w:rsidR="007A63AD">
        <w:rPr>
          <w:noProof/>
        </w:rPr>
        <w:t>1</w:t>
      </w:r>
      <w:r>
        <w:fldChar w:fldCharType="end"/>
      </w:r>
      <w:r>
        <w:t xml:space="preserve"> „averageUserRating“, „averageUserRatingForCurrenVersion“ atributų analizė</w:t>
      </w:r>
      <w:bookmarkEnd w:id="8"/>
    </w:p>
    <w:p w14:paraId="0E6A9315" w14:textId="77777777" w:rsidR="00613D96" w:rsidRDefault="00613D96" w:rsidP="00D10D9F"/>
    <w:p w14:paraId="75C1AE8C" w14:textId="77777777" w:rsidR="00613D96" w:rsidRDefault="00613D96" w:rsidP="00D10D9F"/>
    <w:p w14:paraId="0540D010" w14:textId="77777777" w:rsidR="00613D96" w:rsidRDefault="00613D96" w:rsidP="00D10D9F"/>
    <w:p w14:paraId="02C01788" w14:textId="77777777" w:rsidR="00613D96" w:rsidRDefault="00613D96" w:rsidP="00613D96">
      <w:pPr>
        <w:keepNext/>
        <w:jc w:val="center"/>
      </w:pPr>
      <w:r w:rsidRPr="00613D96">
        <w:rPr>
          <w:noProof/>
        </w:rPr>
        <w:lastRenderedPageBreak/>
        <w:drawing>
          <wp:inline distT="0" distB="0" distL="0" distR="0" wp14:anchorId="5A188C73" wp14:editId="35C32FB2">
            <wp:extent cx="4825706" cy="1892435"/>
            <wp:effectExtent l="0" t="0" r="0" b="0"/>
            <wp:docPr id="19280449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44951" name="Picture 1" descr="A screenshot of a computer screen&#10;&#10;Description automatically generated"/>
                    <pic:cNvPicPr/>
                  </pic:nvPicPr>
                  <pic:blipFill>
                    <a:blip r:embed="rId13"/>
                    <a:stretch>
                      <a:fillRect/>
                    </a:stretch>
                  </pic:blipFill>
                  <pic:spPr>
                    <a:xfrm>
                      <a:off x="0" y="0"/>
                      <a:ext cx="4853018" cy="1903146"/>
                    </a:xfrm>
                    <a:prstGeom prst="rect">
                      <a:avLst/>
                    </a:prstGeom>
                  </pic:spPr>
                </pic:pic>
              </a:graphicData>
            </a:graphic>
          </wp:inline>
        </w:drawing>
      </w:r>
    </w:p>
    <w:p w14:paraId="541CABD1" w14:textId="10A4901A" w:rsidR="00613D96" w:rsidRDefault="00613D96" w:rsidP="00613D96">
      <w:pPr>
        <w:pStyle w:val="Caption"/>
        <w:jc w:val="center"/>
      </w:pPr>
      <w:bookmarkStart w:id="9" w:name="_Toc160098580"/>
      <w:r>
        <w:t xml:space="preserve">pav. </w:t>
      </w:r>
      <w:r>
        <w:fldChar w:fldCharType="begin"/>
      </w:r>
      <w:r>
        <w:instrText xml:space="preserve"> SEQ pav. \* ARABIC </w:instrText>
      </w:r>
      <w:r>
        <w:fldChar w:fldCharType="separate"/>
      </w:r>
      <w:r w:rsidR="007A63AD">
        <w:rPr>
          <w:noProof/>
        </w:rPr>
        <w:t>2</w:t>
      </w:r>
      <w:r>
        <w:fldChar w:fldCharType="end"/>
      </w:r>
      <w:r>
        <w:t xml:space="preserve"> „fileSizeBytes“, „price“, „userRatingCount“ atributų analizė</w:t>
      </w:r>
      <w:bookmarkEnd w:id="9"/>
    </w:p>
    <w:p w14:paraId="3F511869" w14:textId="77777777" w:rsidR="00613D96" w:rsidRDefault="00613D96" w:rsidP="00D10D9F">
      <w:r>
        <w:t>Tolydinio tipo duomenų rinkinio kokybės analizės rezultatai matomi paveiksliukuose :</w:t>
      </w:r>
    </w:p>
    <w:p w14:paraId="47A68302" w14:textId="50649FBE" w:rsidR="00613D96" w:rsidRDefault="00613D96" w:rsidP="00613D96">
      <w:pPr>
        <w:ind w:firstLine="1296"/>
      </w:pPr>
      <w:r>
        <w:t>pav 1. Ir   pav. 2</w:t>
      </w:r>
    </w:p>
    <w:p w14:paraId="522C7CC2" w14:textId="6B57E1E5" w:rsidR="009C7FDA" w:rsidRDefault="00613D96" w:rsidP="00D10D9F">
      <w:r>
        <w:t>Kaip ir anksčiau buvo paminėta, šiame duomenų rinkinyje yra 2000 reikšmių, jos buvo patikrintos ir nebuvo rasta trūkstamų reikšmių.</w:t>
      </w:r>
    </w:p>
    <w:p w14:paraId="5CB15FD2" w14:textId="77777777" w:rsidR="00753FA1" w:rsidRDefault="00753FA1" w:rsidP="00D10D9F"/>
    <w:p w14:paraId="290ECC8D" w14:textId="3F6001F8" w:rsidR="00753FA1" w:rsidRDefault="0000321F" w:rsidP="00D10D9F">
      <w:r>
        <w:t>Pagal gautas reikšmes verta paminėti, jog didžioji dalis „</w:t>
      </w:r>
      <w:r w:rsidRPr="00A27D30">
        <w:rPr>
          <w:i/>
          <w:iCs/>
        </w:rPr>
        <w:t>price</w:t>
      </w:r>
      <w:r>
        <w:t>“ atributo reikšmių buvo 0, dėl to pirmo ir trečio kvartilio reikšmės yra lygios/ artimos 0.</w:t>
      </w:r>
    </w:p>
    <w:p w14:paraId="5C4010E0" w14:textId="77777777" w:rsidR="00753FA1" w:rsidRDefault="00753FA1" w:rsidP="00D10D9F"/>
    <w:p w14:paraId="0A468F44" w14:textId="77777777" w:rsidR="00753FA1" w:rsidRDefault="00753FA1" w:rsidP="00D10D9F"/>
    <w:p w14:paraId="5BCA504A" w14:textId="77777777" w:rsidR="00753FA1" w:rsidRDefault="00753FA1" w:rsidP="00753FA1">
      <w:pPr>
        <w:pStyle w:val="STILIUS2"/>
        <w:numPr>
          <w:ilvl w:val="0"/>
          <w:numId w:val="0"/>
        </w:numPr>
        <w:ind w:left="720"/>
      </w:pPr>
      <w:bookmarkStart w:id="10" w:name="_Toc159349322"/>
    </w:p>
    <w:p w14:paraId="723FD51E" w14:textId="3E66A24B" w:rsidR="0040771E" w:rsidRDefault="0040771E" w:rsidP="00F65F20">
      <w:pPr>
        <w:pStyle w:val="Heading1"/>
      </w:pPr>
      <w:bookmarkStart w:id="11" w:name="_Toc160098604"/>
      <w:r>
        <w:t>Kategorinis tipas</w:t>
      </w:r>
      <w:bookmarkEnd w:id="10"/>
      <w:bookmarkEnd w:id="11"/>
    </w:p>
    <w:p w14:paraId="2E720915" w14:textId="77777777" w:rsidR="0040771E" w:rsidRDefault="0040771E" w:rsidP="0040771E"/>
    <w:p w14:paraId="10346EF5" w14:textId="77777777" w:rsidR="0040771E" w:rsidRDefault="0040771E" w:rsidP="0040771E">
      <w:r>
        <w:t>Kiekvienam atributui reikia apskaičiuoti:</w:t>
      </w:r>
    </w:p>
    <w:p w14:paraId="2D915BB3" w14:textId="77777777" w:rsidR="0040771E" w:rsidRDefault="0040771E" w:rsidP="0040771E">
      <w:pPr>
        <w:pStyle w:val="ListParagraph"/>
        <w:numPr>
          <w:ilvl w:val="0"/>
          <w:numId w:val="6"/>
        </w:numPr>
      </w:pPr>
      <w:r>
        <w:t>Bendrą reikšmių skaičių.</w:t>
      </w:r>
    </w:p>
    <w:p w14:paraId="3C779CB2" w14:textId="77777777" w:rsidR="0040771E" w:rsidRDefault="0040771E" w:rsidP="0040771E">
      <w:pPr>
        <w:pStyle w:val="ListParagraph"/>
        <w:numPr>
          <w:ilvl w:val="0"/>
          <w:numId w:val="6"/>
        </w:numPr>
      </w:pPr>
      <w:r>
        <w:t>Trūkstamų reikšmių procentą.</w:t>
      </w:r>
    </w:p>
    <w:p w14:paraId="53C33B1E" w14:textId="77777777" w:rsidR="0040771E" w:rsidRDefault="0040771E" w:rsidP="0040771E">
      <w:pPr>
        <w:pStyle w:val="ListParagraph"/>
        <w:numPr>
          <w:ilvl w:val="0"/>
          <w:numId w:val="6"/>
        </w:numPr>
      </w:pPr>
      <w:r>
        <w:t>Kardinalumą.</w:t>
      </w:r>
    </w:p>
    <w:p w14:paraId="03BFE1AB" w14:textId="77777777" w:rsidR="0040771E" w:rsidRDefault="0040771E" w:rsidP="0040771E">
      <w:pPr>
        <w:pStyle w:val="ListParagraph"/>
        <w:numPr>
          <w:ilvl w:val="0"/>
          <w:numId w:val="6"/>
        </w:numPr>
      </w:pPr>
      <w:r>
        <w:t>Modą.</w:t>
      </w:r>
    </w:p>
    <w:p w14:paraId="73410295" w14:textId="77777777" w:rsidR="0040771E" w:rsidRDefault="0040771E" w:rsidP="0040771E">
      <w:pPr>
        <w:pStyle w:val="ListParagraph"/>
        <w:numPr>
          <w:ilvl w:val="0"/>
          <w:numId w:val="6"/>
        </w:numPr>
      </w:pPr>
      <w:r>
        <w:t>Modos dažnumą.</w:t>
      </w:r>
    </w:p>
    <w:p w14:paraId="200D0771" w14:textId="77777777" w:rsidR="0040771E" w:rsidRDefault="0040771E" w:rsidP="0040771E">
      <w:pPr>
        <w:pStyle w:val="ListParagraph"/>
        <w:numPr>
          <w:ilvl w:val="0"/>
          <w:numId w:val="6"/>
        </w:numPr>
      </w:pPr>
      <w:r>
        <w:t>Modos procentinę reikšmę.</w:t>
      </w:r>
    </w:p>
    <w:p w14:paraId="2EE33086" w14:textId="77777777" w:rsidR="0040771E" w:rsidRDefault="0040771E" w:rsidP="0040771E">
      <w:pPr>
        <w:pStyle w:val="ListParagraph"/>
        <w:numPr>
          <w:ilvl w:val="0"/>
          <w:numId w:val="6"/>
        </w:numPr>
      </w:pPr>
      <w:r>
        <w:t>2-ąją modą.</w:t>
      </w:r>
    </w:p>
    <w:p w14:paraId="5CC9608A" w14:textId="77777777" w:rsidR="0040771E" w:rsidRDefault="0040771E" w:rsidP="0040771E">
      <w:pPr>
        <w:pStyle w:val="ListParagraph"/>
        <w:numPr>
          <w:ilvl w:val="0"/>
          <w:numId w:val="6"/>
        </w:numPr>
      </w:pPr>
      <w:r>
        <w:t>2-osios modos dažnumo reikšmę.</w:t>
      </w:r>
    </w:p>
    <w:p w14:paraId="5250F5D3" w14:textId="31D15490" w:rsidR="0040771E" w:rsidRDefault="0040771E" w:rsidP="0040771E">
      <w:pPr>
        <w:pStyle w:val="ListParagraph"/>
        <w:numPr>
          <w:ilvl w:val="0"/>
          <w:numId w:val="6"/>
        </w:numPr>
      </w:pPr>
      <w:r>
        <w:t>2-osios modos procentinę reikšmę.</w:t>
      </w:r>
    </w:p>
    <w:p w14:paraId="3075AD56" w14:textId="77777777" w:rsidR="0040771E" w:rsidRDefault="0040771E" w:rsidP="0040771E"/>
    <w:p w14:paraId="2CFF513A" w14:textId="77777777" w:rsidR="0000321F" w:rsidRDefault="0000321F" w:rsidP="0000321F">
      <w:pPr>
        <w:keepNext/>
        <w:jc w:val="center"/>
      </w:pPr>
      <w:r w:rsidRPr="0000321F">
        <w:rPr>
          <w:noProof/>
        </w:rPr>
        <w:lastRenderedPageBreak/>
        <w:drawing>
          <wp:inline distT="0" distB="0" distL="0" distR="0" wp14:anchorId="6D346F7D" wp14:editId="427CB75F">
            <wp:extent cx="3918030" cy="2270519"/>
            <wp:effectExtent l="0" t="0" r="6350" b="0"/>
            <wp:docPr id="794120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20371" name="Picture 1" descr="A screenshot of a computer&#10;&#10;Description automatically generated"/>
                    <pic:cNvPicPr/>
                  </pic:nvPicPr>
                  <pic:blipFill>
                    <a:blip r:embed="rId14"/>
                    <a:stretch>
                      <a:fillRect/>
                    </a:stretch>
                  </pic:blipFill>
                  <pic:spPr>
                    <a:xfrm>
                      <a:off x="0" y="0"/>
                      <a:ext cx="3938801" cy="2282556"/>
                    </a:xfrm>
                    <a:prstGeom prst="rect">
                      <a:avLst/>
                    </a:prstGeom>
                  </pic:spPr>
                </pic:pic>
              </a:graphicData>
            </a:graphic>
          </wp:inline>
        </w:drawing>
      </w:r>
    </w:p>
    <w:p w14:paraId="4BC8D88A" w14:textId="7E87DCD5" w:rsidR="0000321F" w:rsidRDefault="0000321F" w:rsidP="0000321F">
      <w:pPr>
        <w:pStyle w:val="Caption"/>
        <w:jc w:val="center"/>
      </w:pPr>
      <w:bookmarkStart w:id="12" w:name="_Toc160098581"/>
      <w:r>
        <w:t xml:space="preserve">pav. </w:t>
      </w:r>
      <w:r>
        <w:fldChar w:fldCharType="begin"/>
      </w:r>
      <w:r>
        <w:instrText xml:space="preserve"> SEQ pav. \* ARABIC </w:instrText>
      </w:r>
      <w:r>
        <w:fldChar w:fldCharType="separate"/>
      </w:r>
      <w:r w:rsidR="007A63AD">
        <w:rPr>
          <w:noProof/>
        </w:rPr>
        <w:t>3</w:t>
      </w:r>
      <w:r>
        <w:fldChar w:fldCharType="end"/>
      </w:r>
      <w:r>
        <w:t xml:space="preserve"> "artistName", "ContentAdvisoryRating", "isGameCenterEnabled" atributų analizė</w:t>
      </w:r>
      <w:bookmarkEnd w:id="12"/>
    </w:p>
    <w:p w14:paraId="493BFB5E" w14:textId="77777777" w:rsidR="0000321F" w:rsidRDefault="0000321F" w:rsidP="0000321F">
      <w:pPr>
        <w:jc w:val="center"/>
      </w:pPr>
    </w:p>
    <w:p w14:paraId="38DF8683" w14:textId="6F0ED94E" w:rsidR="0040771E" w:rsidRDefault="0040771E" w:rsidP="0040771E">
      <w:r>
        <w:t xml:space="preserve">Kategorinio tipo duomenų rinkinio kokybės analizės rezultatai matomi </w:t>
      </w:r>
      <w:r w:rsidR="0000321F">
        <w:t>paveiksliuke pav. 3</w:t>
      </w:r>
      <w:r>
        <w:t xml:space="preserve">. </w:t>
      </w:r>
    </w:p>
    <w:p w14:paraId="4138BE0B" w14:textId="77777777" w:rsidR="0040771E" w:rsidRDefault="0040771E" w:rsidP="0040771E"/>
    <w:p w14:paraId="2C72F854" w14:textId="287E5049" w:rsidR="0000321F" w:rsidRDefault="0000321F" w:rsidP="0040771E">
      <w:r>
        <w:t>Kaip ir su tolydinio tipo atributais, kategorinio tipo atributų tuščių nebuvo rasta, dėl to įrašų bendras kiekis visgi išlieka 2000.</w:t>
      </w:r>
    </w:p>
    <w:p w14:paraId="34F8241D" w14:textId="77777777" w:rsidR="0000321F" w:rsidRDefault="0000321F" w:rsidP="0040771E"/>
    <w:p w14:paraId="66BF3B9C" w14:textId="5F1A4A82" w:rsidR="00B06F0C" w:rsidRDefault="00295DDF" w:rsidP="00F65F20">
      <w:pPr>
        <w:pStyle w:val="Heading1"/>
      </w:pPr>
      <w:bookmarkStart w:id="13" w:name="_Toc159349324"/>
      <w:bookmarkStart w:id="14" w:name="_Toc160098605"/>
      <w:r>
        <w:t>Atributų grafikai</w:t>
      </w:r>
      <w:bookmarkEnd w:id="13"/>
      <w:bookmarkEnd w:id="14"/>
    </w:p>
    <w:p w14:paraId="6E338137" w14:textId="77777777" w:rsidR="00295DDF" w:rsidRDefault="00295DDF" w:rsidP="00295DDF">
      <w:pPr>
        <w:pStyle w:val="STILIUS1"/>
        <w:numPr>
          <w:ilvl w:val="0"/>
          <w:numId w:val="0"/>
        </w:numPr>
        <w:ind w:left="720" w:hanging="360"/>
      </w:pPr>
    </w:p>
    <w:p w14:paraId="63A437B8" w14:textId="0EDE26E0" w:rsidR="00295DDF" w:rsidRDefault="00295DDF" w:rsidP="00F65F20">
      <w:pPr>
        <w:pStyle w:val="Heading1"/>
      </w:pPr>
      <w:bookmarkStart w:id="15" w:name="_Toc159349325"/>
      <w:bookmarkStart w:id="16" w:name="_Toc160098606"/>
      <w:r>
        <w:t>Tolydinio tipo histogramos</w:t>
      </w:r>
      <w:bookmarkEnd w:id="15"/>
      <w:bookmarkEnd w:id="16"/>
    </w:p>
    <w:p w14:paraId="2263197F" w14:textId="7B566443" w:rsidR="0000321F" w:rsidRDefault="0000321F" w:rsidP="0000321F">
      <w:pPr>
        <w:pStyle w:val="STILIUS2"/>
        <w:numPr>
          <w:ilvl w:val="0"/>
          <w:numId w:val="0"/>
        </w:numPr>
      </w:pPr>
    </w:p>
    <w:p w14:paraId="0C7AC32B" w14:textId="308C52D6" w:rsidR="00295DDF" w:rsidRDefault="0000321F" w:rsidP="00B13FB2">
      <w:r>
        <w:t>Tolydinio tipo atributų reikšmėms atvaizduoti puikiai tinka histogramos. Stulpelių skaičius buvo automatiškai parenkamas Python kalbos įskiepio MatPlotLib.</w:t>
      </w:r>
      <w:r w:rsidR="00C67F5A">
        <w:t xml:space="preserve"> Toliau esančiuose paveiksliukuose parodoma tolydinio tipo atributų reikšmių pasisikirstymai.</w:t>
      </w:r>
    </w:p>
    <w:p w14:paraId="07F63EDC" w14:textId="77777777" w:rsidR="00C67F5A" w:rsidRDefault="00C67F5A" w:rsidP="00B13FB2"/>
    <w:p w14:paraId="66616455" w14:textId="77777777" w:rsidR="00C67F5A" w:rsidRDefault="00C67F5A" w:rsidP="00C67F5A">
      <w:pPr>
        <w:keepNext/>
        <w:jc w:val="center"/>
      </w:pPr>
      <w:r w:rsidRPr="00C67F5A">
        <w:rPr>
          <w:noProof/>
        </w:rPr>
        <w:lastRenderedPageBreak/>
        <w:drawing>
          <wp:inline distT="0" distB="0" distL="0" distR="0" wp14:anchorId="08726CAB" wp14:editId="0D18B8B4">
            <wp:extent cx="4866770" cy="3443469"/>
            <wp:effectExtent l="0" t="0" r="0" b="5080"/>
            <wp:docPr id="530874626" name="Picture 1" descr="A graph of a user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74626" name="Picture 1" descr="A graph of a user rating&#10;&#10;Description automatically generated"/>
                    <pic:cNvPicPr/>
                  </pic:nvPicPr>
                  <pic:blipFill>
                    <a:blip r:embed="rId15"/>
                    <a:stretch>
                      <a:fillRect/>
                    </a:stretch>
                  </pic:blipFill>
                  <pic:spPr>
                    <a:xfrm>
                      <a:off x="0" y="0"/>
                      <a:ext cx="4872590" cy="3447587"/>
                    </a:xfrm>
                    <a:prstGeom prst="rect">
                      <a:avLst/>
                    </a:prstGeom>
                  </pic:spPr>
                </pic:pic>
              </a:graphicData>
            </a:graphic>
          </wp:inline>
        </w:drawing>
      </w:r>
    </w:p>
    <w:p w14:paraId="213B45CC" w14:textId="30CAA63E" w:rsidR="00C67F5A" w:rsidRDefault="00C67F5A" w:rsidP="00C67F5A">
      <w:pPr>
        <w:pStyle w:val="Caption"/>
        <w:jc w:val="center"/>
      </w:pPr>
      <w:bookmarkStart w:id="17" w:name="_Toc160098582"/>
      <w:r>
        <w:t xml:space="preserve">pav. </w:t>
      </w:r>
      <w:r>
        <w:fldChar w:fldCharType="begin"/>
      </w:r>
      <w:r>
        <w:instrText xml:space="preserve"> SEQ pav. \* ARABIC </w:instrText>
      </w:r>
      <w:r>
        <w:fldChar w:fldCharType="separate"/>
      </w:r>
      <w:r w:rsidR="007A63AD">
        <w:rPr>
          <w:noProof/>
        </w:rPr>
        <w:t>4</w:t>
      </w:r>
      <w:r>
        <w:fldChar w:fldCharType="end"/>
      </w:r>
      <w:r>
        <w:t xml:space="preserve"> "</w:t>
      </w:r>
      <w:r w:rsidRPr="00A27D30">
        <w:t>averageUserRating</w:t>
      </w:r>
      <w:r>
        <w:t>" atributo reikšmių pasiskirstymas</w:t>
      </w:r>
      <w:bookmarkEnd w:id="17"/>
    </w:p>
    <w:p w14:paraId="2663A3B1" w14:textId="77777777" w:rsidR="00C67F5A" w:rsidRDefault="00C67F5A" w:rsidP="00C67F5A">
      <w:pPr>
        <w:rPr>
          <w:i/>
          <w:iCs/>
          <w:color w:val="44546A" w:themeColor="text2"/>
          <w:sz w:val="18"/>
          <w:szCs w:val="18"/>
        </w:rPr>
      </w:pPr>
    </w:p>
    <w:p w14:paraId="7F7CE3A7" w14:textId="4AF4A172" w:rsidR="00C67F5A" w:rsidRDefault="00C67F5A" w:rsidP="00C67F5A">
      <w:r>
        <w:t>Kaip matome pav. 4, didžioji dauguma žaidėjų žaidimus vertino pozityviai. Histograma pasislinkus į dešinę.</w:t>
      </w:r>
    </w:p>
    <w:p w14:paraId="3723850E" w14:textId="77777777" w:rsidR="00C67F5A" w:rsidRDefault="00C67F5A" w:rsidP="00C67F5A">
      <w:pPr>
        <w:keepNext/>
        <w:jc w:val="center"/>
      </w:pPr>
      <w:r w:rsidRPr="00C67F5A">
        <w:rPr>
          <w:noProof/>
        </w:rPr>
        <w:drawing>
          <wp:inline distT="0" distB="0" distL="0" distR="0" wp14:anchorId="7BD25BCB" wp14:editId="12DF5E26">
            <wp:extent cx="5150115" cy="3848298"/>
            <wp:effectExtent l="0" t="0" r="0" b="0"/>
            <wp:docPr id="656355297" name="Picture 1" descr="A graph of a person with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55297" name="Picture 1" descr="A graph of a person with red bars&#10;&#10;Description automatically generated with medium confidence"/>
                    <pic:cNvPicPr/>
                  </pic:nvPicPr>
                  <pic:blipFill>
                    <a:blip r:embed="rId16"/>
                    <a:stretch>
                      <a:fillRect/>
                    </a:stretch>
                  </pic:blipFill>
                  <pic:spPr>
                    <a:xfrm>
                      <a:off x="0" y="0"/>
                      <a:ext cx="5150115" cy="3848298"/>
                    </a:xfrm>
                    <a:prstGeom prst="rect">
                      <a:avLst/>
                    </a:prstGeom>
                  </pic:spPr>
                </pic:pic>
              </a:graphicData>
            </a:graphic>
          </wp:inline>
        </w:drawing>
      </w:r>
    </w:p>
    <w:p w14:paraId="48874EBD" w14:textId="63205CFB" w:rsidR="00C67F5A" w:rsidRDefault="00C67F5A" w:rsidP="00C67F5A">
      <w:pPr>
        <w:pStyle w:val="Caption"/>
        <w:jc w:val="center"/>
      </w:pPr>
      <w:bookmarkStart w:id="18" w:name="_Toc160098583"/>
      <w:r>
        <w:t xml:space="preserve">pav. </w:t>
      </w:r>
      <w:r>
        <w:fldChar w:fldCharType="begin"/>
      </w:r>
      <w:r>
        <w:instrText xml:space="preserve"> SEQ pav. \* ARABIC </w:instrText>
      </w:r>
      <w:r>
        <w:fldChar w:fldCharType="separate"/>
      </w:r>
      <w:r w:rsidR="007A63AD">
        <w:rPr>
          <w:noProof/>
        </w:rPr>
        <w:t>5</w:t>
      </w:r>
      <w:r>
        <w:fldChar w:fldCharType="end"/>
      </w:r>
      <w:r>
        <w:t xml:space="preserve"> "averageUserRatingForCurrectVersion" atributo reikšmių pasiskirstymas</w:t>
      </w:r>
      <w:bookmarkEnd w:id="18"/>
    </w:p>
    <w:p w14:paraId="1B99E0EB" w14:textId="77777777" w:rsidR="00C67F5A" w:rsidRDefault="00C67F5A" w:rsidP="00C67F5A">
      <w:pPr>
        <w:suppressAutoHyphens w:val="0"/>
        <w:spacing w:after="160" w:line="259" w:lineRule="auto"/>
        <w:jc w:val="center"/>
      </w:pPr>
      <w:r>
        <w:t>Kaip matoma pav. 5, žaidėjų vidutiniai vertinimai nelabai skiriasi nuo bendro vidutinio įvertinimo.</w:t>
      </w:r>
    </w:p>
    <w:p w14:paraId="10A55F96" w14:textId="77777777" w:rsidR="00C67F5A" w:rsidRDefault="00C67F5A" w:rsidP="00C67F5A">
      <w:pPr>
        <w:keepNext/>
        <w:suppressAutoHyphens w:val="0"/>
        <w:spacing w:after="160" w:line="259" w:lineRule="auto"/>
        <w:jc w:val="center"/>
      </w:pPr>
      <w:r w:rsidRPr="00C67F5A">
        <w:rPr>
          <w:noProof/>
        </w:rPr>
        <w:lastRenderedPageBreak/>
        <w:drawing>
          <wp:inline distT="0" distB="0" distL="0" distR="0" wp14:anchorId="299A0757" wp14:editId="50D455F5">
            <wp:extent cx="4658810" cy="3330910"/>
            <wp:effectExtent l="0" t="0" r="8890" b="3175"/>
            <wp:docPr id="1773248667" name="Picture 1" descr="A graph of a number of fi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8667" name="Picture 1" descr="A graph of a number of files&#10;&#10;Description automatically generated"/>
                    <pic:cNvPicPr/>
                  </pic:nvPicPr>
                  <pic:blipFill>
                    <a:blip r:embed="rId17"/>
                    <a:stretch>
                      <a:fillRect/>
                    </a:stretch>
                  </pic:blipFill>
                  <pic:spPr>
                    <a:xfrm>
                      <a:off x="0" y="0"/>
                      <a:ext cx="4665656" cy="3335804"/>
                    </a:xfrm>
                    <a:prstGeom prst="rect">
                      <a:avLst/>
                    </a:prstGeom>
                  </pic:spPr>
                </pic:pic>
              </a:graphicData>
            </a:graphic>
          </wp:inline>
        </w:drawing>
      </w:r>
    </w:p>
    <w:p w14:paraId="1422C682" w14:textId="378A6A7F" w:rsidR="0000321F" w:rsidRDefault="00C67F5A" w:rsidP="00C67F5A">
      <w:pPr>
        <w:pStyle w:val="Caption"/>
        <w:jc w:val="center"/>
      </w:pPr>
      <w:bookmarkStart w:id="19" w:name="_Toc160098584"/>
      <w:r>
        <w:t xml:space="preserve">pav. </w:t>
      </w:r>
      <w:r>
        <w:fldChar w:fldCharType="begin"/>
      </w:r>
      <w:r>
        <w:instrText xml:space="preserve"> SEQ pav. \* ARABIC </w:instrText>
      </w:r>
      <w:r>
        <w:fldChar w:fldCharType="separate"/>
      </w:r>
      <w:r w:rsidR="007A63AD">
        <w:rPr>
          <w:noProof/>
        </w:rPr>
        <w:t>6</w:t>
      </w:r>
      <w:r>
        <w:fldChar w:fldCharType="end"/>
      </w:r>
      <w:r>
        <w:t xml:space="preserve"> "fileSizeBytes" atributo pasiskirstymas</w:t>
      </w:r>
      <w:bookmarkEnd w:id="19"/>
    </w:p>
    <w:p w14:paraId="33E2036F" w14:textId="77777777" w:rsidR="00847555" w:rsidRDefault="00847555" w:rsidP="00B13FB2"/>
    <w:p w14:paraId="01C992BF" w14:textId="135484C1" w:rsidR="00C67F5A" w:rsidRDefault="00C67F5A" w:rsidP="00C67F5A">
      <w:r>
        <w:t>Kaip matoma pav. 6, Didžioji dauguma žaidimų užima iki 1 milijardo bitų.</w:t>
      </w:r>
    </w:p>
    <w:p w14:paraId="4B8A9985" w14:textId="77777777" w:rsidR="00C67F5A" w:rsidRDefault="00C67F5A" w:rsidP="00C67F5A">
      <w:pPr>
        <w:pStyle w:val="STILIUS2"/>
        <w:keepNext/>
        <w:numPr>
          <w:ilvl w:val="0"/>
          <w:numId w:val="0"/>
        </w:numPr>
        <w:ind w:left="720" w:hanging="360"/>
        <w:jc w:val="center"/>
      </w:pPr>
      <w:r w:rsidRPr="00C67F5A">
        <w:rPr>
          <w:noProof/>
        </w:rPr>
        <w:drawing>
          <wp:inline distT="0" distB="0" distL="0" distR="0" wp14:anchorId="3914192E" wp14:editId="5316DE7D">
            <wp:extent cx="5315223" cy="3759393"/>
            <wp:effectExtent l="0" t="0" r="0" b="0"/>
            <wp:docPr id="554082617" name="Picture 1"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617" name="Picture 1" descr="A graph with red bars&#10;&#10;Description automatically generated"/>
                    <pic:cNvPicPr/>
                  </pic:nvPicPr>
                  <pic:blipFill>
                    <a:blip r:embed="rId18"/>
                    <a:stretch>
                      <a:fillRect/>
                    </a:stretch>
                  </pic:blipFill>
                  <pic:spPr>
                    <a:xfrm>
                      <a:off x="0" y="0"/>
                      <a:ext cx="5315223" cy="3759393"/>
                    </a:xfrm>
                    <a:prstGeom prst="rect">
                      <a:avLst/>
                    </a:prstGeom>
                  </pic:spPr>
                </pic:pic>
              </a:graphicData>
            </a:graphic>
          </wp:inline>
        </w:drawing>
      </w:r>
    </w:p>
    <w:p w14:paraId="3F4274CA" w14:textId="3A256A6F" w:rsidR="00C67F5A" w:rsidRDefault="00C67F5A" w:rsidP="00C67F5A">
      <w:pPr>
        <w:pStyle w:val="Caption"/>
        <w:jc w:val="center"/>
      </w:pPr>
      <w:bookmarkStart w:id="20" w:name="_Toc160098585"/>
      <w:r>
        <w:t xml:space="preserve">pav. </w:t>
      </w:r>
      <w:r>
        <w:fldChar w:fldCharType="begin"/>
      </w:r>
      <w:r>
        <w:instrText xml:space="preserve"> SEQ pav. \* ARABIC </w:instrText>
      </w:r>
      <w:r>
        <w:fldChar w:fldCharType="separate"/>
      </w:r>
      <w:r w:rsidR="007A63AD">
        <w:rPr>
          <w:noProof/>
        </w:rPr>
        <w:t>7</w:t>
      </w:r>
      <w:r>
        <w:fldChar w:fldCharType="end"/>
      </w:r>
      <w:r>
        <w:t xml:space="preserve"> "minimumOsVersion"</w:t>
      </w:r>
      <w:r>
        <w:rPr>
          <w:noProof/>
        </w:rPr>
        <w:t xml:space="preserve"> atributų pasiskirstymas</w:t>
      </w:r>
      <w:bookmarkEnd w:id="20"/>
    </w:p>
    <w:p w14:paraId="684B239E" w14:textId="0CC2EAE4" w:rsidR="00C67F5A" w:rsidRDefault="00C67F5A" w:rsidP="00C67F5A">
      <w:r>
        <w:t>Kaip matoma pav. 7, minimali OS versija yra versija 12.</w:t>
      </w:r>
    </w:p>
    <w:p w14:paraId="72BF17EB" w14:textId="77777777" w:rsidR="00C67F5A" w:rsidRDefault="00C67F5A" w:rsidP="00C67F5A"/>
    <w:p w14:paraId="1AED7481" w14:textId="77777777" w:rsidR="00C67F5A" w:rsidRDefault="00C67F5A" w:rsidP="00C67F5A">
      <w:pPr>
        <w:keepNext/>
        <w:jc w:val="center"/>
      </w:pPr>
      <w:r w:rsidRPr="00C67F5A">
        <w:rPr>
          <w:noProof/>
        </w:rPr>
        <w:lastRenderedPageBreak/>
        <w:drawing>
          <wp:inline distT="0" distB="0" distL="0" distR="0" wp14:anchorId="69658035" wp14:editId="4C035203">
            <wp:extent cx="5416828" cy="3841947"/>
            <wp:effectExtent l="0" t="0" r="0" b="6350"/>
            <wp:docPr id="92176993" name="Picture 1" descr="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6993" name="Picture 1" descr="A graph with red and black lines&#10;&#10;Description automatically generated"/>
                    <pic:cNvPicPr/>
                  </pic:nvPicPr>
                  <pic:blipFill>
                    <a:blip r:embed="rId19"/>
                    <a:stretch>
                      <a:fillRect/>
                    </a:stretch>
                  </pic:blipFill>
                  <pic:spPr>
                    <a:xfrm>
                      <a:off x="0" y="0"/>
                      <a:ext cx="5416828" cy="3841947"/>
                    </a:xfrm>
                    <a:prstGeom prst="rect">
                      <a:avLst/>
                    </a:prstGeom>
                  </pic:spPr>
                </pic:pic>
              </a:graphicData>
            </a:graphic>
          </wp:inline>
        </w:drawing>
      </w:r>
    </w:p>
    <w:p w14:paraId="7695FD03" w14:textId="402A4A08" w:rsidR="00C67F5A" w:rsidRDefault="00C67F5A" w:rsidP="00C67F5A">
      <w:pPr>
        <w:pStyle w:val="Caption"/>
        <w:jc w:val="center"/>
      </w:pPr>
      <w:bookmarkStart w:id="21" w:name="_Toc160098586"/>
      <w:r>
        <w:t xml:space="preserve">pav. </w:t>
      </w:r>
      <w:r>
        <w:fldChar w:fldCharType="begin"/>
      </w:r>
      <w:r>
        <w:instrText xml:space="preserve"> SEQ pav. \* ARABIC </w:instrText>
      </w:r>
      <w:r>
        <w:fldChar w:fldCharType="separate"/>
      </w:r>
      <w:r w:rsidR="007A63AD">
        <w:rPr>
          <w:noProof/>
        </w:rPr>
        <w:t>8</w:t>
      </w:r>
      <w:r>
        <w:fldChar w:fldCharType="end"/>
      </w:r>
      <w:r>
        <w:t xml:space="preserve"> "price"</w:t>
      </w:r>
      <w:r>
        <w:rPr>
          <w:noProof/>
        </w:rPr>
        <w:t xml:space="preserve"> atributo pasiskirstymas</w:t>
      </w:r>
      <w:bookmarkEnd w:id="21"/>
    </w:p>
    <w:p w14:paraId="069CB1F6" w14:textId="6C4905AC" w:rsidR="00C67F5A" w:rsidRDefault="00C67F5A" w:rsidP="00C67F5A">
      <w:r>
        <w:t>Kaip matoma pav. 8, praktiškai visi žaidimai sąraše yra nemokami.</w:t>
      </w:r>
    </w:p>
    <w:p w14:paraId="485EE0D4" w14:textId="77777777" w:rsidR="00C67F5A" w:rsidRDefault="00C67F5A" w:rsidP="00C67F5A"/>
    <w:p w14:paraId="168436F1" w14:textId="77777777" w:rsidR="00C67F5A" w:rsidRDefault="00C67F5A" w:rsidP="00C67F5A"/>
    <w:p w14:paraId="40A8D313" w14:textId="77777777" w:rsidR="00C67F5A" w:rsidRDefault="00C67F5A" w:rsidP="00C67F5A">
      <w:pPr>
        <w:keepNext/>
        <w:jc w:val="center"/>
      </w:pPr>
      <w:r w:rsidRPr="00C67F5A">
        <w:rPr>
          <w:noProof/>
        </w:rPr>
        <w:drawing>
          <wp:inline distT="0" distB="0" distL="0" distR="0" wp14:anchorId="0958C3AB" wp14:editId="2D573863">
            <wp:extent cx="5556536" cy="3778444"/>
            <wp:effectExtent l="0" t="0" r="6350" b="0"/>
            <wp:docPr id="1625162379" name="Picture 1" descr="A red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62379" name="Picture 1" descr="A red graph with black text&#10;&#10;Description automatically generated"/>
                    <pic:cNvPicPr/>
                  </pic:nvPicPr>
                  <pic:blipFill>
                    <a:blip r:embed="rId20"/>
                    <a:stretch>
                      <a:fillRect/>
                    </a:stretch>
                  </pic:blipFill>
                  <pic:spPr>
                    <a:xfrm>
                      <a:off x="0" y="0"/>
                      <a:ext cx="5556536" cy="3778444"/>
                    </a:xfrm>
                    <a:prstGeom prst="rect">
                      <a:avLst/>
                    </a:prstGeom>
                  </pic:spPr>
                </pic:pic>
              </a:graphicData>
            </a:graphic>
          </wp:inline>
        </w:drawing>
      </w:r>
    </w:p>
    <w:p w14:paraId="50A41862" w14:textId="5BE0B33F" w:rsidR="00C67F5A" w:rsidRDefault="00C67F5A" w:rsidP="00C67F5A">
      <w:pPr>
        <w:pStyle w:val="Caption"/>
        <w:jc w:val="center"/>
      </w:pPr>
      <w:bookmarkStart w:id="22" w:name="_Toc160098587"/>
      <w:r>
        <w:t xml:space="preserve">pav. </w:t>
      </w:r>
      <w:r>
        <w:fldChar w:fldCharType="begin"/>
      </w:r>
      <w:r>
        <w:instrText xml:space="preserve"> SEQ pav. \* ARABIC </w:instrText>
      </w:r>
      <w:r>
        <w:fldChar w:fldCharType="separate"/>
      </w:r>
      <w:r w:rsidR="007A63AD">
        <w:rPr>
          <w:noProof/>
        </w:rPr>
        <w:t>9</w:t>
      </w:r>
      <w:r>
        <w:fldChar w:fldCharType="end"/>
      </w:r>
      <w:r>
        <w:t xml:space="preserve"> "userRatingCount" atributų pasiskirstymas</w:t>
      </w:r>
      <w:bookmarkEnd w:id="22"/>
    </w:p>
    <w:p w14:paraId="6B1A05AA" w14:textId="77777777" w:rsidR="00C67F5A" w:rsidRDefault="00C67F5A" w:rsidP="00C67F5A"/>
    <w:p w14:paraId="364C1099" w14:textId="4E60ED89" w:rsidR="00C67F5A" w:rsidRDefault="00C67F5A" w:rsidP="00C67F5A">
      <w:r>
        <w:t>Kaip matoma pav. 9, vidutinis žaidimas turėjo virš 10000 įvertinimų.</w:t>
      </w:r>
    </w:p>
    <w:p w14:paraId="7EB08D1A" w14:textId="77777777" w:rsidR="00C67F5A" w:rsidRDefault="00C67F5A" w:rsidP="00C67F5A"/>
    <w:p w14:paraId="7793E5BD" w14:textId="77777777" w:rsidR="00C67F5A" w:rsidRDefault="00C67F5A" w:rsidP="00C67F5A"/>
    <w:p w14:paraId="08A3B196" w14:textId="77777777" w:rsidR="00C67F5A" w:rsidRDefault="00C67F5A" w:rsidP="00C67F5A"/>
    <w:p w14:paraId="75E7B673" w14:textId="77777777" w:rsidR="00C67F5A" w:rsidRDefault="00C67F5A" w:rsidP="00C67F5A">
      <w:pPr>
        <w:pStyle w:val="STILIUS2"/>
        <w:numPr>
          <w:ilvl w:val="0"/>
          <w:numId w:val="0"/>
        </w:numPr>
        <w:ind w:left="720" w:hanging="360"/>
      </w:pPr>
    </w:p>
    <w:p w14:paraId="28640549" w14:textId="77777777" w:rsidR="00C67F5A" w:rsidRDefault="00C67F5A" w:rsidP="00295DDF">
      <w:pPr>
        <w:pStyle w:val="STILIUS2"/>
        <w:numPr>
          <w:ilvl w:val="0"/>
          <w:numId w:val="0"/>
        </w:numPr>
        <w:ind w:left="720" w:hanging="360"/>
        <w:jc w:val="center"/>
      </w:pPr>
    </w:p>
    <w:p w14:paraId="7655381C" w14:textId="654CD1C2" w:rsidR="00847555" w:rsidRDefault="00847555" w:rsidP="00F65F20">
      <w:pPr>
        <w:pStyle w:val="Heading1"/>
      </w:pPr>
      <w:bookmarkStart w:id="23" w:name="_Toc159349326"/>
      <w:bookmarkStart w:id="24" w:name="_Toc160098607"/>
      <w:r w:rsidRPr="00847555">
        <w:t>Kategorinio tipo stulpelinės diagramos</w:t>
      </w:r>
      <w:bookmarkEnd w:id="23"/>
      <w:bookmarkEnd w:id="24"/>
    </w:p>
    <w:p w14:paraId="56B6C07C" w14:textId="77777777" w:rsidR="00847555" w:rsidRDefault="00847555" w:rsidP="00847555">
      <w:pPr>
        <w:pStyle w:val="STILIUS2"/>
        <w:numPr>
          <w:ilvl w:val="0"/>
          <w:numId w:val="0"/>
        </w:numPr>
        <w:ind w:left="720" w:hanging="360"/>
      </w:pPr>
    </w:p>
    <w:p w14:paraId="1F8C2827" w14:textId="4BAD0933" w:rsidR="00EA1B16" w:rsidRDefault="00EA1B16" w:rsidP="00BB63B0">
      <w:r>
        <w:t>Kategorinio tipo reikšmių atvaizdavimui bus naudojamos stulpelinės diagramos.</w:t>
      </w:r>
    </w:p>
    <w:p w14:paraId="05AA2830" w14:textId="77777777" w:rsidR="005453AB" w:rsidRDefault="005453AB" w:rsidP="00B13FB2">
      <w:pPr>
        <w:rPr>
          <w:i/>
          <w:iCs/>
          <w:color w:val="000000" w:themeColor="text1"/>
          <w:sz w:val="18"/>
          <w:szCs w:val="18"/>
        </w:rPr>
      </w:pPr>
    </w:p>
    <w:p w14:paraId="7A85827F" w14:textId="77777777" w:rsidR="00EA1B16" w:rsidRDefault="00EA1B16" w:rsidP="00B13FB2">
      <w:pPr>
        <w:rPr>
          <w:i/>
          <w:iCs/>
          <w:color w:val="000000" w:themeColor="text1"/>
          <w:sz w:val="18"/>
          <w:szCs w:val="18"/>
        </w:rPr>
      </w:pPr>
    </w:p>
    <w:p w14:paraId="74C94606" w14:textId="77777777" w:rsidR="00EA1B16" w:rsidRDefault="00EA1B16" w:rsidP="00EA1B16">
      <w:pPr>
        <w:keepNext/>
        <w:jc w:val="center"/>
      </w:pPr>
      <w:r>
        <w:rPr>
          <w:noProof/>
        </w:rPr>
        <w:drawing>
          <wp:inline distT="0" distB="0" distL="0" distR="0" wp14:anchorId="6E95C654" wp14:editId="61706BA9">
            <wp:extent cx="5514488" cy="4433104"/>
            <wp:effectExtent l="0" t="0" r="0" b="5715"/>
            <wp:docPr id="73870502" name="Picture 1" descr="A green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0502" name="Picture 1" descr="A green rectangular bar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2025" cy="4439163"/>
                    </a:xfrm>
                    <a:prstGeom prst="rect">
                      <a:avLst/>
                    </a:prstGeom>
                    <a:noFill/>
                    <a:ln>
                      <a:noFill/>
                    </a:ln>
                  </pic:spPr>
                </pic:pic>
              </a:graphicData>
            </a:graphic>
          </wp:inline>
        </w:drawing>
      </w:r>
    </w:p>
    <w:p w14:paraId="254C85AA" w14:textId="760204B1" w:rsidR="00EA1B16" w:rsidRDefault="00EA1B16" w:rsidP="00EA1B16">
      <w:pPr>
        <w:pStyle w:val="Caption"/>
        <w:jc w:val="center"/>
        <w:rPr>
          <w:i w:val="0"/>
          <w:iCs w:val="0"/>
          <w:color w:val="000000" w:themeColor="text1"/>
        </w:rPr>
      </w:pPr>
      <w:bookmarkStart w:id="25" w:name="_Toc160098588"/>
      <w:r>
        <w:t xml:space="preserve">pav. </w:t>
      </w:r>
      <w:r>
        <w:fldChar w:fldCharType="begin"/>
      </w:r>
      <w:r>
        <w:instrText xml:space="preserve"> SEQ pav. \* ARABIC </w:instrText>
      </w:r>
      <w:r>
        <w:fldChar w:fldCharType="separate"/>
      </w:r>
      <w:r w:rsidR="007A63AD">
        <w:rPr>
          <w:noProof/>
        </w:rPr>
        <w:t>10</w:t>
      </w:r>
      <w:r>
        <w:fldChar w:fldCharType="end"/>
      </w:r>
      <w:r>
        <w:t xml:space="preserve"> "isGameCenterEnabled" atributo reikšmių pasiskirstymas</w:t>
      </w:r>
      <w:bookmarkEnd w:id="25"/>
    </w:p>
    <w:p w14:paraId="5D93C0E3" w14:textId="77777777" w:rsidR="00EA1B16" w:rsidRDefault="00EA1B16" w:rsidP="00B13FB2">
      <w:pPr>
        <w:rPr>
          <w:i/>
          <w:iCs/>
          <w:color w:val="000000" w:themeColor="text1"/>
          <w:sz w:val="18"/>
          <w:szCs w:val="18"/>
        </w:rPr>
      </w:pPr>
    </w:p>
    <w:p w14:paraId="41E57931" w14:textId="04D793FF" w:rsidR="00EA1B16" w:rsidRDefault="00EA1B16" w:rsidP="00EA1B16">
      <w:r>
        <w:t xml:space="preserve">Kaip matome pav. 10, apie 70 procentų žaidimų neturi </w:t>
      </w:r>
      <w:r w:rsidRPr="00A27D30">
        <w:rPr>
          <w:i/>
          <w:iCs/>
        </w:rPr>
        <w:t>Game Center</w:t>
      </w:r>
      <w:r>
        <w:t xml:space="preserve"> parengimo.</w:t>
      </w:r>
    </w:p>
    <w:p w14:paraId="2B580B41" w14:textId="77777777" w:rsidR="00EA1B16" w:rsidRDefault="00EA1B16" w:rsidP="00EA1B16"/>
    <w:p w14:paraId="5028FA91" w14:textId="77777777" w:rsidR="00EA1B16" w:rsidRDefault="00EA1B16" w:rsidP="00EA1B16">
      <w:pPr>
        <w:keepNext/>
        <w:jc w:val="center"/>
      </w:pPr>
      <w:r w:rsidRPr="00EA1B16">
        <w:rPr>
          <w:noProof/>
        </w:rPr>
        <w:lastRenderedPageBreak/>
        <w:drawing>
          <wp:inline distT="0" distB="0" distL="0" distR="0" wp14:anchorId="615E2929" wp14:editId="745DFF9B">
            <wp:extent cx="4273770" cy="3283119"/>
            <wp:effectExtent l="0" t="0" r="0" b="0"/>
            <wp:docPr id="1309558009" name="Picture 1" descr="A bar graph with green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58009" name="Picture 1" descr="A bar graph with green rectangular bars&#10;&#10;Description automatically generated"/>
                    <pic:cNvPicPr/>
                  </pic:nvPicPr>
                  <pic:blipFill>
                    <a:blip r:embed="rId22"/>
                    <a:stretch>
                      <a:fillRect/>
                    </a:stretch>
                  </pic:blipFill>
                  <pic:spPr>
                    <a:xfrm>
                      <a:off x="0" y="0"/>
                      <a:ext cx="4273770" cy="3283119"/>
                    </a:xfrm>
                    <a:prstGeom prst="rect">
                      <a:avLst/>
                    </a:prstGeom>
                  </pic:spPr>
                </pic:pic>
              </a:graphicData>
            </a:graphic>
          </wp:inline>
        </w:drawing>
      </w:r>
    </w:p>
    <w:p w14:paraId="07E8E9BE" w14:textId="255B8C38" w:rsidR="00EA1B16" w:rsidRDefault="00EA1B16" w:rsidP="00EA1B16">
      <w:pPr>
        <w:pStyle w:val="Caption"/>
        <w:jc w:val="center"/>
        <w:rPr>
          <w:i w:val="0"/>
          <w:iCs w:val="0"/>
        </w:rPr>
      </w:pPr>
      <w:bookmarkStart w:id="26" w:name="_Toc160098589"/>
      <w:r>
        <w:t xml:space="preserve">pav. </w:t>
      </w:r>
      <w:r>
        <w:fldChar w:fldCharType="begin"/>
      </w:r>
      <w:r>
        <w:instrText xml:space="preserve"> SEQ pav. \* ARABIC </w:instrText>
      </w:r>
      <w:r>
        <w:fldChar w:fldCharType="separate"/>
      </w:r>
      <w:r w:rsidR="007A63AD">
        <w:rPr>
          <w:noProof/>
        </w:rPr>
        <w:t>11</w:t>
      </w:r>
      <w:r>
        <w:fldChar w:fldCharType="end"/>
      </w:r>
      <w:r>
        <w:t xml:space="preserve"> "contentAdvisoryRating" atributų reikšmių pasiskirstymas</w:t>
      </w:r>
      <w:bookmarkEnd w:id="26"/>
    </w:p>
    <w:p w14:paraId="5F4295C6" w14:textId="77777777" w:rsidR="00EA1B16" w:rsidRDefault="00EA1B16" w:rsidP="00EA1B16"/>
    <w:p w14:paraId="45305A2E" w14:textId="25F7DF5E" w:rsidR="00EA1B16" w:rsidRDefault="00EA1B16" w:rsidP="00EA1B16">
      <w:r>
        <w:t>Kaip matoma pav. 11,  didžioji dalis žaidimų tinka jaunesnio amžiaus asmenims 4-12 metų.</w:t>
      </w:r>
    </w:p>
    <w:p w14:paraId="7888A7B7" w14:textId="77777777" w:rsidR="00EA1B16" w:rsidRDefault="00EA1B16" w:rsidP="00EA1B16"/>
    <w:p w14:paraId="0BD163F4" w14:textId="77777777" w:rsidR="00EA1B16" w:rsidRDefault="00EA1B16" w:rsidP="00EA1B16"/>
    <w:p w14:paraId="6ED1B588" w14:textId="77777777" w:rsidR="00EA1B16" w:rsidRDefault="00EA1B16" w:rsidP="00EA1B16"/>
    <w:p w14:paraId="2875B22D" w14:textId="77777777" w:rsidR="00EA1B16" w:rsidRDefault="00EA1B16" w:rsidP="00EA1B16">
      <w:pPr>
        <w:keepNext/>
      </w:pPr>
      <w:r w:rsidRPr="00EA1B16">
        <w:rPr>
          <w:noProof/>
        </w:rPr>
        <w:lastRenderedPageBreak/>
        <w:drawing>
          <wp:inline distT="0" distB="0" distL="0" distR="0" wp14:anchorId="67068FDE" wp14:editId="493EB679">
            <wp:extent cx="5752618" cy="7746098"/>
            <wp:effectExtent l="0" t="0" r="635" b="7620"/>
            <wp:docPr id="1237903185" name="Picture 1"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03185" name="Picture 1" descr="A graph with text overlay&#10;&#10;Description automatically generated"/>
                    <pic:cNvPicPr/>
                  </pic:nvPicPr>
                  <pic:blipFill>
                    <a:blip r:embed="rId23"/>
                    <a:stretch>
                      <a:fillRect/>
                    </a:stretch>
                  </pic:blipFill>
                  <pic:spPr>
                    <a:xfrm>
                      <a:off x="0" y="0"/>
                      <a:ext cx="5759974" cy="7756003"/>
                    </a:xfrm>
                    <a:prstGeom prst="rect">
                      <a:avLst/>
                    </a:prstGeom>
                  </pic:spPr>
                </pic:pic>
              </a:graphicData>
            </a:graphic>
          </wp:inline>
        </w:drawing>
      </w:r>
    </w:p>
    <w:p w14:paraId="27996060" w14:textId="79A2AB1B" w:rsidR="00EA1B16" w:rsidRDefault="00EA1B16" w:rsidP="00EA1B16">
      <w:pPr>
        <w:pStyle w:val="Caption"/>
        <w:rPr>
          <w:i w:val="0"/>
          <w:iCs w:val="0"/>
        </w:rPr>
      </w:pPr>
      <w:bookmarkStart w:id="27" w:name="_Toc160098590"/>
      <w:r>
        <w:t xml:space="preserve">pav. </w:t>
      </w:r>
      <w:r>
        <w:fldChar w:fldCharType="begin"/>
      </w:r>
      <w:r>
        <w:instrText xml:space="preserve"> SEQ pav. \* ARABIC </w:instrText>
      </w:r>
      <w:r>
        <w:fldChar w:fldCharType="separate"/>
      </w:r>
      <w:r w:rsidR="007A63AD">
        <w:rPr>
          <w:noProof/>
        </w:rPr>
        <w:t>12</w:t>
      </w:r>
      <w:r>
        <w:fldChar w:fldCharType="end"/>
      </w:r>
      <w:r>
        <w:t xml:space="preserve"> "artistName" atributų reikšmių pasiskirstymas</w:t>
      </w:r>
      <w:bookmarkEnd w:id="27"/>
    </w:p>
    <w:p w14:paraId="563B89BB" w14:textId="2D5E2559" w:rsidR="00EA1B16" w:rsidRDefault="00EA1B16" w:rsidP="00EA1B16">
      <w:r>
        <w:t>Kaip matoma pav. 12, yra kelios įmonės, kurios yra išleidę daugiau nei 40 žaidimų šiame sąraše.</w:t>
      </w:r>
    </w:p>
    <w:p w14:paraId="2AC4156E" w14:textId="77777777" w:rsidR="00EA1B16" w:rsidRDefault="00EA1B16" w:rsidP="00EA1B16"/>
    <w:p w14:paraId="0C06E48A" w14:textId="77777777" w:rsidR="00EA1B16" w:rsidRDefault="00EA1B16" w:rsidP="00B13FB2"/>
    <w:p w14:paraId="504BF434" w14:textId="568DB037" w:rsidR="005453AB" w:rsidRDefault="005453AB" w:rsidP="00F65F20">
      <w:pPr>
        <w:pStyle w:val="Heading1"/>
      </w:pPr>
      <w:bookmarkStart w:id="28" w:name="_Toc159349327"/>
      <w:bookmarkStart w:id="29" w:name="_Toc160098608"/>
      <w:r w:rsidRPr="005453AB">
        <w:lastRenderedPageBreak/>
        <w:t xml:space="preserve">„Scatter plot“ </w:t>
      </w:r>
      <w:r w:rsidR="00A043E0">
        <w:t xml:space="preserve">ir SPLOM </w:t>
      </w:r>
      <w:r w:rsidRPr="005453AB">
        <w:t>diagram</w:t>
      </w:r>
      <w:bookmarkEnd w:id="28"/>
      <w:r w:rsidR="00A043E0">
        <w:t>os</w:t>
      </w:r>
      <w:bookmarkEnd w:id="29"/>
    </w:p>
    <w:p w14:paraId="323E27FA" w14:textId="77777777" w:rsidR="00EC3026" w:rsidRDefault="00EC3026" w:rsidP="00EC3026">
      <w:pPr>
        <w:pStyle w:val="STILIUS2"/>
        <w:numPr>
          <w:ilvl w:val="0"/>
          <w:numId w:val="0"/>
        </w:numPr>
        <w:ind w:left="720"/>
      </w:pPr>
    </w:p>
    <w:p w14:paraId="6CA1B0EA" w14:textId="6B4E23BC" w:rsidR="004913BB" w:rsidRDefault="004913BB" w:rsidP="00EA1B16">
      <w:r w:rsidRPr="004913BB">
        <w:t>"</w:t>
      </w:r>
      <w:r w:rsidRPr="00D606B3">
        <w:rPr>
          <w:i/>
          <w:iCs/>
        </w:rPr>
        <w:t>Scatter plot</w:t>
      </w:r>
      <w:r w:rsidRPr="004913BB">
        <w:t>"</w:t>
      </w:r>
      <w:r w:rsidR="00A043E0">
        <w:t xml:space="preserve"> bei </w:t>
      </w:r>
      <w:r w:rsidR="00A043E0" w:rsidRPr="00D606B3">
        <w:rPr>
          <w:i/>
          <w:iCs/>
        </w:rPr>
        <w:t>SPLOM</w:t>
      </w:r>
      <w:r w:rsidRPr="004913BB">
        <w:t xml:space="preserve"> yra duomenų vizualizacijos metod</w:t>
      </w:r>
      <w:r w:rsidR="00A043E0">
        <w:t>ai</w:t>
      </w:r>
      <w:r w:rsidRPr="004913BB">
        <w:t>, kuri</w:t>
      </w:r>
      <w:r w:rsidR="00A043E0">
        <w:t>e</w:t>
      </w:r>
      <w:r w:rsidRPr="004913BB">
        <w:t xml:space="preserve"> naudojam</w:t>
      </w:r>
      <w:r w:rsidR="00A043E0">
        <w:t>i</w:t>
      </w:r>
      <w:r w:rsidRPr="004913BB">
        <w:t xml:space="preserve"> įvertinti ryšį tarp dviejų ar daugiau </w:t>
      </w:r>
      <w:r>
        <w:t>atributų</w:t>
      </w:r>
      <w:r w:rsidRPr="004913BB">
        <w:t>.</w:t>
      </w:r>
      <w:r w:rsidR="00055250">
        <w:t xml:space="preserve"> </w:t>
      </w:r>
    </w:p>
    <w:p w14:paraId="6AE7188E" w14:textId="77777777" w:rsidR="00EA1B16" w:rsidRDefault="00EA1B16" w:rsidP="00347FE7"/>
    <w:p w14:paraId="7CDD8D8B" w14:textId="567BE4AE" w:rsidR="00EA1B16" w:rsidRDefault="00EA1B16" w:rsidP="00347FE7">
      <w:r>
        <w:t>Galime pastebėti, kad didžioji dauguma atributų tarpusavyje ryšių neturi, tačiau „</w:t>
      </w:r>
      <w:r w:rsidRPr="00D606B3">
        <w:rPr>
          <w:i/>
          <w:iCs/>
        </w:rPr>
        <w:t>averageUserRating</w:t>
      </w:r>
      <w:r>
        <w:t>“ bei „</w:t>
      </w:r>
      <w:r w:rsidRPr="00D606B3">
        <w:rPr>
          <w:i/>
          <w:iCs/>
        </w:rPr>
        <w:t>averageUserRatingForCurrectVersion</w:t>
      </w:r>
      <w:r>
        <w:t>“ yra beveik identiški dėl to, kad iš esmės vidutiniai įvertinimai skaičiuojami pridėjus visų versijų įvertinimus, ne tik naujausios versijos.</w:t>
      </w:r>
      <w:r w:rsidR="00A043E0">
        <w:t xml:space="preserve"> Tai parodo pav. 13 bei pav. 14.</w:t>
      </w:r>
    </w:p>
    <w:p w14:paraId="0E044042" w14:textId="77777777" w:rsidR="00055250" w:rsidRDefault="00055250" w:rsidP="00347FE7"/>
    <w:p w14:paraId="7AB196A2" w14:textId="77777777" w:rsidR="00EA1B16" w:rsidRDefault="00EA1B16" w:rsidP="00B13FB2"/>
    <w:p w14:paraId="3D8C32EC" w14:textId="77777777" w:rsidR="00A043E0" w:rsidRDefault="00A043E0" w:rsidP="00A043E0">
      <w:pPr>
        <w:keepNext/>
      </w:pPr>
      <w:r w:rsidRPr="00A043E0">
        <w:rPr>
          <w:noProof/>
        </w:rPr>
        <w:drawing>
          <wp:inline distT="0" distB="0" distL="0" distR="0" wp14:anchorId="4CD21FF1" wp14:editId="35903E7E">
            <wp:extent cx="6041985" cy="5041710"/>
            <wp:effectExtent l="0" t="0" r="0" b="6985"/>
            <wp:docPr id="5340811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81196" name="Picture 1" descr="A screenshot of a graph&#10;&#10;Description automatically generated"/>
                    <pic:cNvPicPr/>
                  </pic:nvPicPr>
                  <pic:blipFill>
                    <a:blip r:embed="rId24"/>
                    <a:stretch>
                      <a:fillRect/>
                    </a:stretch>
                  </pic:blipFill>
                  <pic:spPr>
                    <a:xfrm>
                      <a:off x="0" y="0"/>
                      <a:ext cx="6057493" cy="5054650"/>
                    </a:xfrm>
                    <a:prstGeom prst="rect">
                      <a:avLst/>
                    </a:prstGeom>
                  </pic:spPr>
                </pic:pic>
              </a:graphicData>
            </a:graphic>
          </wp:inline>
        </w:drawing>
      </w:r>
    </w:p>
    <w:p w14:paraId="1E7CBC5F" w14:textId="1BB09D72" w:rsidR="00EA1B16" w:rsidRDefault="00A043E0" w:rsidP="00A043E0">
      <w:pPr>
        <w:pStyle w:val="Caption"/>
      </w:pPr>
      <w:bookmarkStart w:id="30" w:name="_Toc160098591"/>
      <w:r>
        <w:t xml:space="preserve">pav. </w:t>
      </w:r>
      <w:r>
        <w:fldChar w:fldCharType="begin"/>
      </w:r>
      <w:r>
        <w:instrText xml:space="preserve"> SEQ pav. \* ARABIC </w:instrText>
      </w:r>
      <w:r>
        <w:fldChar w:fldCharType="separate"/>
      </w:r>
      <w:r w:rsidR="007A63AD">
        <w:rPr>
          <w:noProof/>
        </w:rPr>
        <w:t>13</w:t>
      </w:r>
      <w:r>
        <w:fldChar w:fldCharType="end"/>
      </w:r>
      <w:r>
        <w:t xml:space="preserve"> SPLOM diagrama</w:t>
      </w:r>
      <w:bookmarkEnd w:id="30"/>
    </w:p>
    <w:p w14:paraId="7D918E5F" w14:textId="77777777" w:rsidR="00EA1B16" w:rsidRDefault="00EA1B16" w:rsidP="00B13FB2"/>
    <w:p w14:paraId="4D7F6BAF" w14:textId="77777777" w:rsidR="00EA1B16" w:rsidRDefault="00EA1B16" w:rsidP="00B13FB2"/>
    <w:p w14:paraId="7392EEAC" w14:textId="77777777" w:rsidR="00EA1B16" w:rsidRDefault="00EA1B16" w:rsidP="00B13FB2"/>
    <w:p w14:paraId="33E6E579" w14:textId="77777777" w:rsidR="00EA1B16" w:rsidRDefault="00EA1B16" w:rsidP="00B13FB2"/>
    <w:p w14:paraId="650804F4" w14:textId="77777777" w:rsidR="00EA1B16" w:rsidRDefault="00EA1B16" w:rsidP="00B13FB2"/>
    <w:p w14:paraId="6468F740" w14:textId="77777777" w:rsidR="00A043E0" w:rsidRDefault="00A043E0" w:rsidP="00A043E0">
      <w:pPr>
        <w:keepNext/>
        <w:jc w:val="center"/>
      </w:pPr>
      <w:r w:rsidRPr="00A043E0">
        <w:rPr>
          <w:noProof/>
        </w:rPr>
        <w:lastRenderedPageBreak/>
        <w:drawing>
          <wp:inline distT="0" distB="0" distL="0" distR="0" wp14:anchorId="41286A10" wp14:editId="23AE2E1F">
            <wp:extent cx="5541066" cy="3628663"/>
            <wp:effectExtent l="0" t="0" r="2540" b="0"/>
            <wp:docPr id="331973409"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73409" name="Picture 1" descr="A graph with a red line&#10;&#10;Description automatically generated"/>
                    <pic:cNvPicPr/>
                  </pic:nvPicPr>
                  <pic:blipFill>
                    <a:blip r:embed="rId25"/>
                    <a:stretch>
                      <a:fillRect/>
                    </a:stretch>
                  </pic:blipFill>
                  <pic:spPr>
                    <a:xfrm>
                      <a:off x="0" y="0"/>
                      <a:ext cx="5547344" cy="3632774"/>
                    </a:xfrm>
                    <a:prstGeom prst="rect">
                      <a:avLst/>
                    </a:prstGeom>
                  </pic:spPr>
                </pic:pic>
              </a:graphicData>
            </a:graphic>
          </wp:inline>
        </w:drawing>
      </w:r>
    </w:p>
    <w:p w14:paraId="39CC21FC" w14:textId="18EE9A67" w:rsidR="00EA1B16" w:rsidRDefault="00A043E0" w:rsidP="00A043E0">
      <w:pPr>
        <w:pStyle w:val="Caption"/>
        <w:jc w:val="center"/>
      </w:pPr>
      <w:bookmarkStart w:id="31" w:name="_Toc160098592"/>
      <w:r>
        <w:t xml:space="preserve">pav. </w:t>
      </w:r>
      <w:r>
        <w:fldChar w:fldCharType="begin"/>
      </w:r>
      <w:r>
        <w:instrText xml:space="preserve"> SEQ pav. \* ARABIC </w:instrText>
      </w:r>
      <w:r>
        <w:fldChar w:fldCharType="separate"/>
      </w:r>
      <w:r w:rsidR="007A63AD">
        <w:rPr>
          <w:noProof/>
        </w:rPr>
        <w:t>14</w:t>
      </w:r>
      <w:r>
        <w:fldChar w:fldCharType="end"/>
      </w:r>
      <w:r>
        <w:t xml:space="preserve"> ScatterPlot averageUserRating</w:t>
      </w:r>
      <w:bookmarkEnd w:id="31"/>
    </w:p>
    <w:p w14:paraId="6BB7C0D7" w14:textId="77777777" w:rsidR="00EA1B16" w:rsidRDefault="00EA1B16" w:rsidP="00B13FB2"/>
    <w:p w14:paraId="31DBFF93" w14:textId="77777777" w:rsidR="00EA1B16" w:rsidRDefault="00EA1B16" w:rsidP="00B13FB2"/>
    <w:p w14:paraId="321AC006" w14:textId="77777777" w:rsidR="00A043E0" w:rsidRDefault="00A043E0" w:rsidP="00A043E0">
      <w:pPr>
        <w:keepNext/>
        <w:jc w:val="center"/>
      </w:pPr>
      <w:r w:rsidRPr="00A043E0">
        <w:rPr>
          <w:noProof/>
        </w:rPr>
        <w:drawing>
          <wp:inline distT="0" distB="0" distL="0" distR="0" wp14:anchorId="21B11172" wp14:editId="71E1442E">
            <wp:extent cx="4083260" cy="3321221"/>
            <wp:effectExtent l="0" t="0" r="0" b="0"/>
            <wp:docPr id="86606633" name="Picture 1" descr="A graph with a red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6633" name="Picture 1" descr="A graph with a red line and a line&#10;&#10;Description automatically generated"/>
                    <pic:cNvPicPr/>
                  </pic:nvPicPr>
                  <pic:blipFill>
                    <a:blip r:embed="rId26"/>
                    <a:stretch>
                      <a:fillRect/>
                    </a:stretch>
                  </pic:blipFill>
                  <pic:spPr>
                    <a:xfrm>
                      <a:off x="0" y="0"/>
                      <a:ext cx="4083260" cy="3321221"/>
                    </a:xfrm>
                    <a:prstGeom prst="rect">
                      <a:avLst/>
                    </a:prstGeom>
                  </pic:spPr>
                </pic:pic>
              </a:graphicData>
            </a:graphic>
          </wp:inline>
        </w:drawing>
      </w:r>
    </w:p>
    <w:p w14:paraId="02D18429" w14:textId="04DBC4D0" w:rsidR="00EA1B16" w:rsidRDefault="00A043E0" w:rsidP="00A043E0">
      <w:pPr>
        <w:pStyle w:val="Caption"/>
        <w:jc w:val="center"/>
      </w:pPr>
      <w:bookmarkStart w:id="32" w:name="_Toc160098593"/>
      <w:r>
        <w:t xml:space="preserve">pav. </w:t>
      </w:r>
      <w:r>
        <w:fldChar w:fldCharType="begin"/>
      </w:r>
      <w:r>
        <w:instrText xml:space="preserve"> SEQ pav. \* ARABIC </w:instrText>
      </w:r>
      <w:r>
        <w:fldChar w:fldCharType="separate"/>
      </w:r>
      <w:r w:rsidR="007A63AD">
        <w:rPr>
          <w:noProof/>
        </w:rPr>
        <w:t>15</w:t>
      </w:r>
      <w:r>
        <w:fldChar w:fldCharType="end"/>
      </w:r>
      <w:r>
        <w:t xml:space="preserve"> ScatterPlot userRatingCount, fileSizeBytes</w:t>
      </w:r>
      <w:bookmarkEnd w:id="32"/>
    </w:p>
    <w:p w14:paraId="6AA85384" w14:textId="77777777" w:rsidR="00A043E0" w:rsidRDefault="00A043E0" w:rsidP="00A043E0"/>
    <w:p w14:paraId="41360492" w14:textId="77777777" w:rsidR="00A043E0" w:rsidRDefault="00A043E0" w:rsidP="00A043E0"/>
    <w:p w14:paraId="7FF0C967" w14:textId="77777777" w:rsidR="00A043E0" w:rsidRDefault="00A043E0" w:rsidP="00A043E0">
      <w:pPr>
        <w:keepNext/>
        <w:jc w:val="center"/>
      </w:pPr>
      <w:r w:rsidRPr="00A043E0">
        <w:rPr>
          <w:noProof/>
        </w:rPr>
        <w:lastRenderedPageBreak/>
        <w:drawing>
          <wp:inline distT="0" distB="0" distL="0" distR="0" wp14:anchorId="65C57292" wp14:editId="67D36D93">
            <wp:extent cx="3962604" cy="3295819"/>
            <wp:effectExtent l="0" t="0" r="0" b="0"/>
            <wp:docPr id="48486027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60271" name="Picture 1" descr="A graph with a red line&#10;&#10;Description automatically generated"/>
                    <pic:cNvPicPr/>
                  </pic:nvPicPr>
                  <pic:blipFill>
                    <a:blip r:embed="rId27"/>
                    <a:stretch>
                      <a:fillRect/>
                    </a:stretch>
                  </pic:blipFill>
                  <pic:spPr>
                    <a:xfrm>
                      <a:off x="0" y="0"/>
                      <a:ext cx="3962604" cy="3295819"/>
                    </a:xfrm>
                    <a:prstGeom prst="rect">
                      <a:avLst/>
                    </a:prstGeom>
                  </pic:spPr>
                </pic:pic>
              </a:graphicData>
            </a:graphic>
          </wp:inline>
        </w:drawing>
      </w:r>
    </w:p>
    <w:p w14:paraId="2D105312" w14:textId="30FAF7D0" w:rsidR="00A043E0" w:rsidRPr="00A043E0" w:rsidRDefault="00A043E0" w:rsidP="00A043E0">
      <w:pPr>
        <w:pStyle w:val="Caption"/>
        <w:jc w:val="center"/>
      </w:pPr>
      <w:bookmarkStart w:id="33" w:name="_Toc160098594"/>
      <w:r>
        <w:t xml:space="preserve">pav. </w:t>
      </w:r>
      <w:r>
        <w:fldChar w:fldCharType="begin"/>
      </w:r>
      <w:r>
        <w:instrText xml:space="preserve"> SEQ pav. \* ARABIC </w:instrText>
      </w:r>
      <w:r>
        <w:fldChar w:fldCharType="separate"/>
      </w:r>
      <w:r w:rsidR="007A63AD">
        <w:rPr>
          <w:noProof/>
        </w:rPr>
        <w:t>16</w:t>
      </w:r>
      <w:r>
        <w:fldChar w:fldCharType="end"/>
      </w:r>
      <w:r>
        <w:t xml:space="preserve"> ScatterPlot minimumOSVersion, price</w:t>
      </w:r>
      <w:bookmarkEnd w:id="33"/>
    </w:p>
    <w:p w14:paraId="3D85F753" w14:textId="77777777" w:rsidR="00EA1B16" w:rsidRDefault="00EA1B16" w:rsidP="00B13FB2"/>
    <w:p w14:paraId="7C6109B8" w14:textId="77777777" w:rsidR="00EA1B16" w:rsidRDefault="00EA1B16" w:rsidP="00B13FB2"/>
    <w:p w14:paraId="23296606" w14:textId="77777777" w:rsidR="00EA1B16" w:rsidRDefault="00EA1B16" w:rsidP="00B13FB2"/>
    <w:p w14:paraId="3C0FE87F" w14:textId="77777777" w:rsidR="00EA1B16" w:rsidRDefault="00EA1B16" w:rsidP="00B13FB2"/>
    <w:p w14:paraId="7A24C719" w14:textId="77777777" w:rsidR="00EA1B16" w:rsidRDefault="00EA1B16" w:rsidP="00B13FB2"/>
    <w:p w14:paraId="21268F4B" w14:textId="77777777" w:rsidR="00EA1B16" w:rsidRDefault="00EA1B16" w:rsidP="00B13FB2"/>
    <w:p w14:paraId="04267760" w14:textId="77777777" w:rsidR="00EA1B16" w:rsidRDefault="00EA1B16" w:rsidP="00B13FB2"/>
    <w:p w14:paraId="1790D694" w14:textId="77777777" w:rsidR="00EA1B16" w:rsidRDefault="00EA1B16" w:rsidP="00B13FB2"/>
    <w:p w14:paraId="6F59B03D" w14:textId="77777777" w:rsidR="00EA1B16" w:rsidRDefault="00EA1B16" w:rsidP="00B13FB2"/>
    <w:p w14:paraId="53F4079F" w14:textId="77777777" w:rsidR="00EA1B16" w:rsidRDefault="00EA1B16" w:rsidP="00B13FB2"/>
    <w:p w14:paraId="348F212F" w14:textId="77777777" w:rsidR="00EA1B16" w:rsidRDefault="00EA1B16" w:rsidP="00B13FB2"/>
    <w:p w14:paraId="607CE5E8" w14:textId="77777777" w:rsidR="00EA1B16" w:rsidRDefault="00EA1B16" w:rsidP="00B13FB2"/>
    <w:p w14:paraId="1F39941F" w14:textId="77777777" w:rsidR="00EA1B16" w:rsidRDefault="00EA1B16" w:rsidP="00B13FB2"/>
    <w:p w14:paraId="5960B40F" w14:textId="77777777" w:rsidR="00EA1B16" w:rsidRDefault="00EA1B16" w:rsidP="00B13FB2"/>
    <w:p w14:paraId="0E0AAC09" w14:textId="77777777" w:rsidR="00EA1B16" w:rsidRDefault="00EA1B16" w:rsidP="00B13FB2"/>
    <w:p w14:paraId="3458B82E" w14:textId="77777777" w:rsidR="00EA1B16" w:rsidRDefault="00EA1B16" w:rsidP="00B13FB2"/>
    <w:p w14:paraId="56650701" w14:textId="77777777" w:rsidR="00EA1B16" w:rsidRDefault="00EA1B16" w:rsidP="00B13FB2"/>
    <w:p w14:paraId="7574B9D8" w14:textId="77777777" w:rsidR="00EA1B16" w:rsidRDefault="00EA1B16" w:rsidP="00B13FB2"/>
    <w:p w14:paraId="652A6B1C" w14:textId="77777777" w:rsidR="00EA1B16" w:rsidRDefault="00EA1B16" w:rsidP="00B13FB2"/>
    <w:p w14:paraId="24EB4AB2" w14:textId="77777777" w:rsidR="00EA1B16" w:rsidRDefault="00EA1B16" w:rsidP="00B13FB2"/>
    <w:p w14:paraId="39AA6504" w14:textId="77777777" w:rsidR="00A043E0" w:rsidRDefault="00A043E0" w:rsidP="00B13FB2"/>
    <w:p w14:paraId="5C61632D" w14:textId="77777777" w:rsidR="00A043E0" w:rsidRDefault="00A043E0" w:rsidP="00B13FB2"/>
    <w:p w14:paraId="589E40EF" w14:textId="77777777" w:rsidR="00EA1B16" w:rsidRDefault="00EA1B16" w:rsidP="00B13FB2"/>
    <w:p w14:paraId="19356DF6" w14:textId="77777777" w:rsidR="00EA1B16" w:rsidRDefault="00EA1B16" w:rsidP="00B13FB2"/>
    <w:p w14:paraId="1A110291" w14:textId="77777777" w:rsidR="00EA1B16" w:rsidRDefault="00EA1B16" w:rsidP="00B13FB2"/>
    <w:p w14:paraId="7CD0F6CD" w14:textId="2FDEF73F" w:rsidR="00A75309" w:rsidRDefault="00A75309" w:rsidP="00F65F20">
      <w:pPr>
        <w:pStyle w:val="Heading1"/>
      </w:pPr>
      <w:bookmarkStart w:id="34" w:name="_Toc159349328"/>
      <w:bookmarkStart w:id="35" w:name="_Toc160098609"/>
      <w:r>
        <w:lastRenderedPageBreak/>
        <w:t>Kovariacija ir koreliacija</w:t>
      </w:r>
      <w:bookmarkEnd w:id="34"/>
      <w:bookmarkEnd w:id="35"/>
    </w:p>
    <w:p w14:paraId="551D11E3" w14:textId="77777777" w:rsidR="00A75309" w:rsidRDefault="00A75309" w:rsidP="00B13FB2"/>
    <w:p w14:paraId="7AC39B22" w14:textId="4E248088" w:rsidR="00345129" w:rsidRDefault="00A75309" w:rsidP="00F65F20">
      <w:pPr>
        <w:pStyle w:val="Heading1"/>
      </w:pPr>
      <w:bookmarkStart w:id="36" w:name="_Toc159349329"/>
      <w:bookmarkStart w:id="37" w:name="_Toc160098610"/>
      <w:r>
        <w:t>Kovariacija</w:t>
      </w:r>
      <w:bookmarkEnd w:id="36"/>
      <w:bookmarkEnd w:id="37"/>
    </w:p>
    <w:p w14:paraId="3163D973" w14:textId="77777777" w:rsidR="005C4630" w:rsidRDefault="005C4630" w:rsidP="005C4630">
      <w:pPr>
        <w:pStyle w:val="STILIUS2"/>
        <w:numPr>
          <w:ilvl w:val="0"/>
          <w:numId w:val="0"/>
        </w:numPr>
        <w:ind w:left="360"/>
      </w:pPr>
    </w:p>
    <w:p w14:paraId="370A00E8" w14:textId="1F2696FB" w:rsidR="007D0320" w:rsidRDefault="007D0320" w:rsidP="007D0320">
      <w:r>
        <w:t xml:space="preserve">Kovariacija parodo dviejų atributų ryšio stiprumą vienas tarp kito. </w:t>
      </w:r>
    </w:p>
    <w:p w14:paraId="5C583ED4" w14:textId="61621B22" w:rsidR="00A043E0" w:rsidRDefault="00A043E0" w:rsidP="007D0320">
      <w:r>
        <w:t xml:space="preserve">Kovariaciją tarp atributų atvaizduoju kovariacijos </w:t>
      </w:r>
      <w:r w:rsidRPr="00D606B3">
        <w:rPr>
          <w:i/>
          <w:iCs/>
        </w:rPr>
        <w:t>HeatMap</w:t>
      </w:r>
      <w:r>
        <w:t xml:space="preserve"> (pav. 17)</w:t>
      </w:r>
    </w:p>
    <w:p w14:paraId="5BDEEFA2" w14:textId="77777777" w:rsidR="007D0320" w:rsidRPr="00A043E0" w:rsidRDefault="007D0320" w:rsidP="007D0320">
      <w:pPr>
        <w:rPr>
          <w:rFonts w:eastAsiaTheme="minorEastAsia"/>
          <w:b/>
        </w:rPr>
      </w:pPr>
    </w:p>
    <w:p w14:paraId="14A57631" w14:textId="77777777" w:rsidR="00A043E0" w:rsidRDefault="00A043E0" w:rsidP="00A043E0">
      <w:pPr>
        <w:keepNext/>
        <w:jc w:val="center"/>
      </w:pPr>
      <w:r w:rsidRPr="00A043E0">
        <w:rPr>
          <w:rFonts w:eastAsiaTheme="minorEastAsia"/>
          <w:noProof/>
        </w:rPr>
        <w:drawing>
          <wp:inline distT="0" distB="0" distL="0" distR="0" wp14:anchorId="667A99F4" wp14:editId="705E9021">
            <wp:extent cx="6205090" cy="5063924"/>
            <wp:effectExtent l="0" t="0" r="5715" b="3810"/>
            <wp:docPr id="604407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07359" name="Picture 1" descr="A screenshot of a computer&#10;&#10;Description automatically generated"/>
                    <pic:cNvPicPr/>
                  </pic:nvPicPr>
                  <pic:blipFill>
                    <a:blip r:embed="rId28"/>
                    <a:stretch>
                      <a:fillRect/>
                    </a:stretch>
                  </pic:blipFill>
                  <pic:spPr>
                    <a:xfrm>
                      <a:off x="0" y="0"/>
                      <a:ext cx="6210960" cy="5068714"/>
                    </a:xfrm>
                    <a:prstGeom prst="rect">
                      <a:avLst/>
                    </a:prstGeom>
                  </pic:spPr>
                </pic:pic>
              </a:graphicData>
            </a:graphic>
          </wp:inline>
        </w:drawing>
      </w:r>
    </w:p>
    <w:p w14:paraId="1D824FA9" w14:textId="748BC827" w:rsidR="00A043E0" w:rsidRDefault="00A043E0" w:rsidP="00A043E0">
      <w:pPr>
        <w:pStyle w:val="Caption"/>
        <w:jc w:val="center"/>
        <w:rPr>
          <w:rFonts w:eastAsiaTheme="minorEastAsia"/>
        </w:rPr>
      </w:pPr>
      <w:bookmarkStart w:id="38" w:name="_Toc160098595"/>
      <w:r>
        <w:t xml:space="preserve">pav. </w:t>
      </w:r>
      <w:r>
        <w:fldChar w:fldCharType="begin"/>
      </w:r>
      <w:r>
        <w:instrText xml:space="preserve"> SEQ pav. \* ARABIC </w:instrText>
      </w:r>
      <w:r>
        <w:fldChar w:fldCharType="separate"/>
      </w:r>
      <w:r w:rsidR="007A63AD">
        <w:rPr>
          <w:noProof/>
        </w:rPr>
        <w:t>17</w:t>
      </w:r>
      <w:r>
        <w:fldChar w:fldCharType="end"/>
      </w:r>
      <w:r>
        <w:t xml:space="preserve"> Atributų kovariacijos HeatMap</w:t>
      </w:r>
      <w:bookmarkEnd w:id="38"/>
    </w:p>
    <w:p w14:paraId="7059D117" w14:textId="77777777" w:rsidR="00A043E0" w:rsidRDefault="00A043E0" w:rsidP="007D0320">
      <w:pPr>
        <w:rPr>
          <w:rFonts w:eastAsiaTheme="minorEastAsia"/>
        </w:rPr>
      </w:pPr>
    </w:p>
    <w:p w14:paraId="55610820" w14:textId="77777777" w:rsidR="00A043E0" w:rsidRDefault="00A043E0" w:rsidP="007D0320">
      <w:pPr>
        <w:rPr>
          <w:rFonts w:eastAsiaTheme="minorEastAsia"/>
        </w:rPr>
      </w:pPr>
    </w:p>
    <w:p w14:paraId="370812C5" w14:textId="77777777" w:rsidR="00A043E0" w:rsidRDefault="00A043E0" w:rsidP="007D0320">
      <w:pPr>
        <w:rPr>
          <w:rFonts w:eastAsiaTheme="minorEastAsia"/>
        </w:rPr>
      </w:pPr>
    </w:p>
    <w:p w14:paraId="59584DB0" w14:textId="77777777" w:rsidR="00A043E0" w:rsidRDefault="00A043E0" w:rsidP="007D0320">
      <w:pPr>
        <w:rPr>
          <w:rFonts w:eastAsiaTheme="minorEastAsia"/>
        </w:rPr>
      </w:pPr>
    </w:p>
    <w:p w14:paraId="4D3568FD" w14:textId="77777777" w:rsidR="007D0320" w:rsidRDefault="007D0320" w:rsidP="007D0320"/>
    <w:p w14:paraId="2DB2AED9" w14:textId="77777777" w:rsidR="007D0320" w:rsidRDefault="007D0320" w:rsidP="007D0320"/>
    <w:p w14:paraId="5502D465" w14:textId="77777777" w:rsidR="007D0320" w:rsidRDefault="007D0320" w:rsidP="007D0320"/>
    <w:p w14:paraId="0AD5A036" w14:textId="77777777" w:rsidR="002B7E70" w:rsidRDefault="002B7E70" w:rsidP="00A043E0">
      <w:pPr>
        <w:pStyle w:val="STILIUS2"/>
        <w:numPr>
          <w:ilvl w:val="0"/>
          <w:numId w:val="0"/>
        </w:numPr>
      </w:pPr>
    </w:p>
    <w:p w14:paraId="48C548A0" w14:textId="08A527BF" w:rsidR="00A75309" w:rsidRDefault="00A75309" w:rsidP="00F65F20">
      <w:pPr>
        <w:pStyle w:val="Heading1"/>
      </w:pPr>
      <w:bookmarkStart w:id="39" w:name="_Toc159349330"/>
      <w:bookmarkStart w:id="40" w:name="_Toc160098611"/>
      <w:r w:rsidRPr="00A75309">
        <w:t>Koreliacija</w:t>
      </w:r>
      <w:bookmarkEnd w:id="39"/>
      <w:bookmarkEnd w:id="40"/>
    </w:p>
    <w:p w14:paraId="4F26FF76" w14:textId="77777777" w:rsidR="005C4630" w:rsidRDefault="005C4630" w:rsidP="005C4630">
      <w:pPr>
        <w:pStyle w:val="STILIUS2"/>
        <w:numPr>
          <w:ilvl w:val="0"/>
          <w:numId w:val="0"/>
        </w:numPr>
        <w:ind w:left="720"/>
      </w:pPr>
    </w:p>
    <w:p w14:paraId="2327EA3A" w14:textId="33A411F5" w:rsidR="00A043E0" w:rsidRDefault="0019312C" w:rsidP="0019312C">
      <w:r w:rsidRPr="0019312C">
        <w:t>Koreliacija</w:t>
      </w:r>
      <w:r>
        <w:t xml:space="preserve"> </w:t>
      </w:r>
      <w:r w:rsidRPr="0019312C">
        <w:t>išreiškia ryšį</w:t>
      </w:r>
      <w:r>
        <w:t>, jo stiprumą,</w:t>
      </w:r>
      <w:r w:rsidRPr="0019312C">
        <w:t xml:space="preserve"> </w:t>
      </w:r>
      <w:r>
        <w:t xml:space="preserve">tarp dviejų atributų, tačiau šis ryšys yra normalizuotas. Koreliacijos  rezultatas yra randamas intervale [-1; 1]. </w:t>
      </w:r>
      <w:r w:rsidR="00A043E0">
        <w:t xml:space="preserve"> Jeigu koreliacijos rezultatas yra mažesnis nei 0, vadinasi – ryšys silpnas, jeigu virš 0 – stiprus. Koreliacijai atvaizduoti taip pat pasitelkiu </w:t>
      </w:r>
      <w:r w:rsidR="00A043E0" w:rsidRPr="00D606B3">
        <w:rPr>
          <w:i/>
          <w:iCs/>
        </w:rPr>
        <w:t>HeatMap</w:t>
      </w:r>
      <w:r w:rsidR="00A043E0">
        <w:t xml:space="preserve">. (pav. </w:t>
      </w:r>
      <w:r w:rsidR="007A63AD">
        <w:t>18</w:t>
      </w:r>
      <w:r w:rsidR="00A043E0">
        <w:t>)</w:t>
      </w:r>
    </w:p>
    <w:p w14:paraId="07731F84" w14:textId="77777777" w:rsidR="0019312C" w:rsidRDefault="0019312C" w:rsidP="0019312C"/>
    <w:p w14:paraId="22E0A2B8" w14:textId="77777777" w:rsidR="00A043E0" w:rsidRDefault="00A043E0" w:rsidP="00A043E0">
      <w:pPr>
        <w:keepNext/>
        <w:jc w:val="center"/>
      </w:pPr>
      <w:r w:rsidRPr="00A043E0">
        <w:rPr>
          <w:noProof/>
        </w:rPr>
        <w:drawing>
          <wp:inline distT="0" distB="0" distL="0" distR="0" wp14:anchorId="2F6ACE8A" wp14:editId="6AC6CFB0">
            <wp:extent cx="5920451" cy="4769769"/>
            <wp:effectExtent l="0" t="0" r="4445" b="0"/>
            <wp:docPr id="20908169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16950" name="Picture 1" descr="A screenshot of a graph&#10;&#10;Description automatically generated"/>
                    <pic:cNvPicPr/>
                  </pic:nvPicPr>
                  <pic:blipFill>
                    <a:blip r:embed="rId29"/>
                    <a:stretch>
                      <a:fillRect/>
                    </a:stretch>
                  </pic:blipFill>
                  <pic:spPr>
                    <a:xfrm>
                      <a:off x="0" y="0"/>
                      <a:ext cx="5930384" cy="4777771"/>
                    </a:xfrm>
                    <a:prstGeom prst="rect">
                      <a:avLst/>
                    </a:prstGeom>
                  </pic:spPr>
                </pic:pic>
              </a:graphicData>
            </a:graphic>
          </wp:inline>
        </w:drawing>
      </w:r>
    </w:p>
    <w:p w14:paraId="3A3080E9" w14:textId="36D7201F" w:rsidR="0019312C" w:rsidRDefault="00A043E0" w:rsidP="00A043E0">
      <w:pPr>
        <w:pStyle w:val="Caption"/>
        <w:jc w:val="center"/>
      </w:pPr>
      <w:bookmarkStart w:id="41" w:name="_Toc160098596"/>
      <w:r>
        <w:t xml:space="preserve">pav. </w:t>
      </w:r>
      <w:r>
        <w:fldChar w:fldCharType="begin"/>
      </w:r>
      <w:r>
        <w:instrText xml:space="preserve"> SEQ pav. \* ARABIC </w:instrText>
      </w:r>
      <w:r>
        <w:fldChar w:fldCharType="separate"/>
      </w:r>
      <w:r w:rsidR="007A63AD">
        <w:rPr>
          <w:noProof/>
        </w:rPr>
        <w:t>18</w:t>
      </w:r>
      <w:r>
        <w:fldChar w:fldCharType="end"/>
      </w:r>
      <w:r>
        <w:t xml:space="preserve"> Koreliacijos HeatMap</w:t>
      </w:r>
      <w:bookmarkEnd w:id="41"/>
    </w:p>
    <w:p w14:paraId="3574920D" w14:textId="77777777" w:rsidR="00B13FB2" w:rsidRDefault="00B13FB2" w:rsidP="00B13FB2">
      <w:pPr>
        <w:rPr>
          <w:i/>
          <w:iCs/>
          <w:color w:val="000000" w:themeColor="text1"/>
          <w:sz w:val="18"/>
          <w:szCs w:val="18"/>
        </w:rPr>
      </w:pPr>
    </w:p>
    <w:p w14:paraId="490BAC09" w14:textId="77777777" w:rsidR="00A043E0" w:rsidRDefault="00A043E0" w:rsidP="00B13FB2">
      <w:pPr>
        <w:rPr>
          <w:i/>
          <w:iCs/>
          <w:color w:val="000000" w:themeColor="text1"/>
          <w:sz w:val="18"/>
          <w:szCs w:val="18"/>
        </w:rPr>
      </w:pPr>
    </w:p>
    <w:p w14:paraId="588CA459" w14:textId="77777777" w:rsidR="00A043E0" w:rsidRDefault="00A043E0" w:rsidP="00B13FB2">
      <w:pPr>
        <w:rPr>
          <w:i/>
          <w:iCs/>
          <w:color w:val="000000" w:themeColor="text1"/>
          <w:sz w:val="18"/>
          <w:szCs w:val="18"/>
        </w:rPr>
      </w:pPr>
    </w:p>
    <w:p w14:paraId="0FE93812" w14:textId="77777777" w:rsidR="00A043E0" w:rsidRDefault="00A043E0" w:rsidP="00B13FB2">
      <w:pPr>
        <w:rPr>
          <w:i/>
          <w:iCs/>
          <w:color w:val="000000" w:themeColor="text1"/>
          <w:sz w:val="18"/>
          <w:szCs w:val="18"/>
        </w:rPr>
      </w:pPr>
    </w:p>
    <w:p w14:paraId="1F15DEE1" w14:textId="77777777" w:rsidR="00A043E0" w:rsidRDefault="00A043E0" w:rsidP="00B13FB2">
      <w:pPr>
        <w:rPr>
          <w:i/>
          <w:iCs/>
          <w:color w:val="000000" w:themeColor="text1"/>
          <w:sz w:val="18"/>
          <w:szCs w:val="18"/>
        </w:rPr>
      </w:pPr>
    </w:p>
    <w:p w14:paraId="6EC9E8C5" w14:textId="77777777" w:rsidR="00A043E0" w:rsidRDefault="00A043E0" w:rsidP="00B13FB2">
      <w:pPr>
        <w:rPr>
          <w:i/>
          <w:iCs/>
          <w:color w:val="000000" w:themeColor="text1"/>
          <w:sz w:val="18"/>
          <w:szCs w:val="18"/>
        </w:rPr>
      </w:pPr>
    </w:p>
    <w:p w14:paraId="6DCA8C37" w14:textId="77777777" w:rsidR="00A043E0" w:rsidRDefault="00A043E0" w:rsidP="00B13FB2">
      <w:pPr>
        <w:rPr>
          <w:i/>
          <w:iCs/>
          <w:color w:val="000000" w:themeColor="text1"/>
          <w:sz w:val="18"/>
          <w:szCs w:val="18"/>
        </w:rPr>
      </w:pPr>
    </w:p>
    <w:p w14:paraId="27BE9E01" w14:textId="77777777" w:rsidR="00A043E0" w:rsidRDefault="00A043E0" w:rsidP="00B13FB2">
      <w:pPr>
        <w:rPr>
          <w:i/>
          <w:iCs/>
          <w:color w:val="000000" w:themeColor="text1"/>
          <w:sz w:val="18"/>
          <w:szCs w:val="18"/>
        </w:rPr>
      </w:pPr>
    </w:p>
    <w:p w14:paraId="76BCE280" w14:textId="77777777" w:rsidR="00A043E0" w:rsidRDefault="00A043E0" w:rsidP="00B13FB2">
      <w:pPr>
        <w:rPr>
          <w:i/>
          <w:iCs/>
          <w:color w:val="000000" w:themeColor="text1"/>
          <w:sz w:val="18"/>
          <w:szCs w:val="18"/>
        </w:rPr>
      </w:pPr>
    </w:p>
    <w:p w14:paraId="07572948" w14:textId="77777777" w:rsidR="00A043E0" w:rsidRDefault="00A043E0" w:rsidP="00B13FB2">
      <w:pPr>
        <w:rPr>
          <w:i/>
          <w:iCs/>
          <w:color w:val="000000" w:themeColor="text1"/>
          <w:sz w:val="18"/>
          <w:szCs w:val="18"/>
        </w:rPr>
      </w:pPr>
    </w:p>
    <w:p w14:paraId="5E144801" w14:textId="77777777" w:rsidR="00A043E0" w:rsidRDefault="00A043E0" w:rsidP="00B13FB2">
      <w:pPr>
        <w:rPr>
          <w:i/>
          <w:iCs/>
          <w:color w:val="000000" w:themeColor="text1"/>
          <w:sz w:val="18"/>
          <w:szCs w:val="18"/>
        </w:rPr>
      </w:pPr>
    </w:p>
    <w:p w14:paraId="0B150138" w14:textId="77777777" w:rsidR="00A043E0" w:rsidRDefault="00A043E0" w:rsidP="00B13FB2">
      <w:pPr>
        <w:rPr>
          <w:i/>
          <w:iCs/>
          <w:color w:val="000000" w:themeColor="text1"/>
          <w:sz w:val="18"/>
          <w:szCs w:val="18"/>
        </w:rPr>
      </w:pPr>
    </w:p>
    <w:p w14:paraId="01728D06" w14:textId="77777777" w:rsidR="00A043E0" w:rsidRDefault="00A043E0" w:rsidP="00B13FB2"/>
    <w:p w14:paraId="1740ADD1" w14:textId="2B8FA8AF" w:rsidR="00B13FB2" w:rsidRDefault="00B13FB2" w:rsidP="00F65F20">
      <w:pPr>
        <w:pStyle w:val="Heading1"/>
      </w:pPr>
      <w:bookmarkStart w:id="42" w:name="_Toc159349331"/>
      <w:bookmarkStart w:id="43" w:name="_Toc160098612"/>
      <w:r>
        <w:t>Duomenų normalizacija</w:t>
      </w:r>
      <w:bookmarkEnd w:id="42"/>
      <w:bookmarkEnd w:id="43"/>
    </w:p>
    <w:p w14:paraId="57FAB753" w14:textId="765EAF22" w:rsidR="007A63AD" w:rsidRDefault="007A63AD" w:rsidP="007A63AD">
      <w:r>
        <w:t>Duomenų normalizaciją į intervalą [0;1] atliekame tada, kai norime turimus duomenis paversti į suprantamesnę formą. Į šį intervalą sutalpinus duomenis, juos yra paprasčiau suprasti bei naudoti. Pav. 19</w:t>
      </w:r>
    </w:p>
    <w:p w14:paraId="5B1E2A06" w14:textId="77777777" w:rsidR="007A63AD" w:rsidRDefault="007A63AD" w:rsidP="007A63AD"/>
    <w:p w14:paraId="3F169630" w14:textId="77777777" w:rsidR="007A63AD" w:rsidRDefault="007A63AD" w:rsidP="007A63AD">
      <w:pPr>
        <w:keepNext/>
      </w:pPr>
      <w:r w:rsidRPr="007A63AD">
        <w:rPr>
          <w:noProof/>
        </w:rPr>
        <w:drawing>
          <wp:inline distT="0" distB="0" distL="0" distR="0" wp14:anchorId="44A2DA5F" wp14:editId="526D9B66">
            <wp:extent cx="6072499" cy="4606724"/>
            <wp:effectExtent l="0" t="0" r="5080" b="3810"/>
            <wp:docPr id="673090300"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90300" name="Picture 1" descr="A table of numbers and letters&#10;&#10;Description automatically generated"/>
                    <pic:cNvPicPr/>
                  </pic:nvPicPr>
                  <pic:blipFill>
                    <a:blip r:embed="rId30"/>
                    <a:stretch>
                      <a:fillRect/>
                    </a:stretch>
                  </pic:blipFill>
                  <pic:spPr>
                    <a:xfrm>
                      <a:off x="0" y="0"/>
                      <a:ext cx="6076049" cy="4609417"/>
                    </a:xfrm>
                    <a:prstGeom prst="rect">
                      <a:avLst/>
                    </a:prstGeom>
                  </pic:spPr>
                </pic:pic>
              </a:graphicData>
            </a:graphic>
          </wp:inline>
        </w:drawing>
      </w:r>
    </w:p>
    <w:p w14:paraId="23032009" w14:textId="6213A010" w:rsidR="007A63AD" w:rsidRDefault="007A63AD" w:rsidP="007A63AD">
      <w:pPr>
        <w:pStyle w:val="Caption"/>
      </w:pPr>
      <w:bookmarkStart w:id="44" w:name="_Toc160098597"/>
      <w:r>
        <w:t xml:space="preserve">pav. </w:t>
      </w:r>
      <w:r>
        <w:fldChar w:fldCharType="begin"/>
      </w:r>
      <w:r>
        <w:instrText xml:space="preserve"> SEQ pav. \* ARABIC </w:instrText>
      </w:r>
      <w:r>
        <w:fldChar w:fldCharType="separate"/>
      </w:r>
      <w:r>
        <w:rPr>
          <w:noProof/>
        </w:rPr>
        <w:t>19</w:t>
      </w:r>
      <w:r>
        <w:fldChar w:fldCharType="end"/>
      </w:r>
      <w:r>
        <w:t xml:space="preserve"> Normalizuotų duomenų dalis</w:t>
      </w:r>
      <w:bookmarkEnd w:id="44"/>
    </w:p>
    <w:p w14:paraId="364471D4" w14:textId="77777777" w:rsidR="007A63AD" w:rsidRDefault="007A63AD" w:rsidP="007A63AD"/>
    <w:p w14:paraId="0ACA5034" w14:textId="77777777" w:rsidR="007A63AD" w:rsidRDefault="007A63AD" w:rsidP="007A63AD"/>
    <w:p w14:paraId="7FD398B7" w14:textId="77777777" w:rsidR="007A63AD" w:rsidRDefault="007A63AD" w:rsidP="007A63AD"/>
    <w:p w14:paraId="77214955" w14:textId="77777777" w:rsidR="007A63AD" w:rsidRDefault="007A63AD" w:rsidP="007A63AD"/>
    <w:p w14:paraId="0033E021" w14:textId="05655FA7" w:rsidR="00275536" w:rsidRDefault="007A63AD" w:rsidP="007A63AD">
      <w:pPr>
        <w:suppressAutoHyphens w:val="0"/>
        <w:spacing w:after="160" w:line="259" w:lineRule="auto"/>
        <w:jc w:val="left"/>
      </w:pPr>
      <w:r>
        <w:br w:type="page"/>
      </w:r>
    </w:p>
    <w:p w14:paraId="06527FFD" w14:textId="6F545B3E" w:rsidR="00B13FB2" w:rsidRDefault="00B13FB2" w:rsidP="00F65F20">
      <w:pPr>
        <w:pStyle w:val="Heading1"/>
      </w:pPr>
      <w:bookmarkStart w:id="45" w:name="_Toc159349332"/>
      <w:bookmarkStart w:id="46" w:name="_Toc160098613"/>
      <w:r w:rsidRPr="00B13FB2">
        <w:lastRenderedPageBreak/>
        <w:t>Išvados</w:t>
      </w:r>
      <w:bookmarkEnd w:id="45"/>
      <w:bookmarkEnd w:id="46"/>
    </w:p>
    <w:p w14:paraId="2380D05A" w14:textId="77777777" w:rsidR="003858AE" w:rsidRDefault="003858AE" w:rsidP="003858AE">
      <w:pPr>
        <w:pStyle w:val="STILIUS1"/>
        <w:numPr>
          <w:ilvl w:val="0"/>
          <w:numId w:val="0"/>
        </w:numPr>
        <w:ind w:left="720" w:hanging="360"/>
      </w:pPr>
    </w:p>
    <w:p w14:paraId="051DB1A1" w14:textId="52D4CD21" w:rsidR="007A63AD" w:rsidRDefault="007A63AD" w:rsidP="001A5E12">
      <w:pPr>
        <w:pStyle w:val="ListParagraph"/>
        <w:numPr>
          <w:ilvl w:val="0"/>
          <w:numId w:val="11"/>
        </w:numPr>
      </w:pPr>
      <w:r>
        <w:t>Analizės metu buvo pastebėta, kad nebuvo trūkstamų reikšmių atributuose, tačiau buvo kategorinių reikšmių, kurios nebuvo suprantamos Python bei Excel programinėms įrangoms (Japonų, Kinų raidės). Kadangi tai daug įtakos nesudarė, problemų nekilo, tačiau jeigu tokių reikšmių būtų sutikta tolydinio tipo atributų reikšmėse, būtų kilę problemų su sprendimu.</w:t>
      </w:r>
    </w:p>
    <w:p w14:paraId="4CB355E7" w14:textId="2F232BDA" w:rsidR="003343C5" w:rsidRDefault="003343C5" w:rsidP="001A5E12">
      <w:pPr>
        <w:pStyle w:val="ListParagraph"/>
        <w:numPr>
          <w:ilvl w:val="0"/>
          <w:numId w:val="11"/>
        </w:numPr>
      </w:pPr>
      <w:r>
        <w:t>Sunormalizavus visas atributų reikšmes outlier skaičius nepakito, tačiau sunormalizavus ir sudėjus į vienodą skalę outlier išsišokimai neatrodo toki dideli.</w:t>
      </w:r>
    </w:p>
    <w:p w14:paraId="1D5EEC57" w14:textId="75221F0D" w:rsidR="003343C5" w:rsidRDefault="003343C5" w:rsidP="001A5E12">
      <w:pPr>
        <w:pStyle w:val="ListParagraph"/>
        <w:numPr>
          <w:ilvl w:val="0"/>
          <w:numId w:val="11"/>
        </w:numPr>
      </w:pPr>
    </w:p>
    <w:p w14:paraId="4ADF3CDF" w14:textId="77777777" w:rsidR="003343C5" w:rsidRDefault="003343C5" w:rsidP="003343C5"/>
    <w:p w14:paraId="46D88925" w14:textId="77777777" w:rsidR="001A5E12" w:rsidRDefault="001A5E12" w:rsidP="001A5E12"/>
    <w:p w14:paraId="5899A53C" w14:textId="77777777" w:rsidR="001A5E12" w:rsidRDefault="001A5E12" w:rsidP="001A5E12"/>
    <w:p w14:paraId="2D3AADB6" w14:textId="77777777" w:rsidR="001D698C" w:rsidRDefault="001D698C" w:rsidP="001A5E12"/>
    <w:p w14:paraId="6E7021B7" w14:textId="00C49206" w:rsidR="001D698C" w:rsidRDefault="001D698C" w:rsidP="001A5E12">
      <w:r>
        <w:t>Gynimo klausimai:</w:t>
      </w:r>
    </w:p>
    <w:p w14:paraId="1ADC21FE" w14:textId="77777777" w:rsidR="001D698C" w:rsidRDefault="001D698C" w:rsidP="001A5E12"/>
    <w:p w14:paraId="429526C4" w14:textId="1925A535" w:rsidR="001D698C" w:rsidRDefault="001D698C" w:rsidP="001A5E12">
      <w:r>
        <w:t>Ar po z score normalizacijos bus daugiau outlierių?</w:t>
      </w:r>
    </w:p>
    <w:p w14:paraId="29E69000" w14:textId="45FE816D" w:rsidR="001D698C" w:rsidRDefault="001D698C" w:rsidP="001A5E12">
      <w:r>
        <w:t>Mano duomenų rinkinyje jų skaičius nesumažėjo</w:t>
      </w:r>
    </w:p>
    <w:p w14:paraId="62B956BF" w14:textId="14A48490" w:rsidR="001D698C" w:rsidRDefault="001D698C" w:rsidP="001A5E12">
      <w:r w:rsidRPr="001D698C">
        <w:drawing>
          <wp:inline distT="0" distB="0" distL="0" distR="0" wp14:anchorId="067E54BE" wp14:editId="3785BAFD">
            <wp:extent cx="3638737" cy="622332"/>
            <wp:effectExtent l="0" t="0" r="0" b="6350"/>
            <wp:docPr id="212727127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71275" name="Picture 1" descr="A screenshot of a phone&#10;&#10;Description automatically generated"/>
                    <pic:cNvPicPr/>
                  </pic:nvPicPr>
                  <pic:blipFill>
                    <a:blip r:embed="rId31"/>
                    <a:stretch>
                      <a:fillRect/>
                    </a:stretch>
                  </pic:blipFill>
                  <pic:spPr>
                    <a:xfrm>
                      <a:off x="0" y="0"/>
                      <a:ext cx="3638737" cy="622332"/>
                    </a:xfrm>
                    <a:prstGeom prst="rect">
                      <a:avLst/>
                    </a:prstGeom>
                  </pic:spPr>
                </pic:pic>
              </a:graphicData>
            </a:graphic>
          </wp:inline>
        </w:drawing>
      </w:r>
    </w:p>
    <w:p w14:paraId="57A1EDCD" w14:textId="77777777" w:rsidR="00D031FE" w:rsidRDefault="00D031FE" w:rsidP="001A5E12"/>
    <w:p w14:paraId="4D29AB4C" w14:textId="305922B0" w:rsidR="00D031FE" w:rsidRPr="00B13FB2" w:rsidRDefault="00D031FE" w:rsidP="00D031FE">
      <w:pPr>
        <w:jc w:val="center"/>
      </w:pPr>
    </w:p>
    <w:sectPr w:rsidR="00D031FE" w:rsidRPr="00B13FB2" w:rsidSect="00C756FF">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3A382" w14:textId="77777777" w:rsidR="00C756FF" w:rsidRDefault="00C756FF" w:rsidP="009830C2">
      <w:pPr>
        <w:spacing w:line="240" w:lineRule="auto"/>
      </w:pPr>
      <w:r>
        <w:separator/>
      </w:r>
    </w:p>
  </w:endnote>
  <w:endnote w:type="continuationSeparator" w:id="0">
    <w:p w14:paraId="5F84104B" w14:textId="77777777" w:rsidR="00C756FF" w:rsidRDefault="00C756FF" w:rsidP="00983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1016567"/>
      <w:docPartObj>
        <w:docPartGallery w:val="Page Numbers (Bottom of Page)"/>
        <w:docPartUnique/>
      </w:docPartObj>
    </w:sdtPr>
    <w:sdtContent>
      <w:p w14:paraId="3EEA7BCB" w14:textId="77777777" w:rsidR="009830C2" w:rsidRDefault="009830C2">
        <w:pPr>
          <w:pStyle w:val="Footer"/>
          <w:jc w:val="right"/>
        </w:pPr>
      </w:p>
      <w:p w14:paraId="6E5B4CF7" w14:textId="7539A136" w:rsidR="009830C2" w:rsidRDefault="009830C2">
        <w:pPr>
          <w:pStyle w:val="Footer"/>
          <w:jc w:val="right"/>
        </w:pPr>
        <w:r>
          <w:fldChar w:fldCharType="begin"/>
        </w:r>
        <w:r>
          <w:instrText>PAGE   \* MERGEFORMAT</w:instrText>
        </w:r>
        <w:r>
          <w:fldChar w:fldCharType="separate"/>
        </w:r>
        <w:r>
          <w:t>2</w:t>
        </w:r>
        <w:r>
          <w:fldChar w:fldCharType="end"/>
        </w:r>
      </w:p>
    </w:sdtContent>
  </w:sdt>
  <w:p w14:paraId="765B7395" w14:textId="77777777" w:rsidR="009830C2" w:rsidRDefault="00983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A3332" w14:textId="77777777" w:rsidR="00C756FF" w:rsidRDefault="00C756FF" w:rsidP="009830C2">
      <w:pPr>
        <w:spacing w:line="240" w:lineRule="auto"/>
      </w:pPr>
      <w:r>
        <w:separator/>
      </w:r>
    </w:p>
  </w:footnote>
  <w:footnote w:type="continuationSeparator" w:id="0">
    <w:p w14:paraId="2CC20DB7" w14:textId="77777777" w:rsidR="00C756FF" w:rsidRDefault="00C756FF" w:rsidP="009830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D199D"/>
    <w:multiLevelType w:val="hybridMultilevel"/>
    <w:tmpl w:val="B24E10E4"/>
    <w:lvl w:ilvl="0" w:tplc="843ED852">
      <w:start w:val="1"/>
      <w:numFmt w:val="bullet"/>
      <w:pStyle w:val="STILIUS2"/>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4942F00"/>
    <w:multiLevelType w:val="hybridMultilevel"/>
    <w:tmpl w:val="7C183E64"/>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15:restartNumberingAfterBreak="0">
    <w:nsid w:val="1DF33449"/>
    <w:multiLevelType w:val="hybridMultilevel"/>
    <w:tmpl w:val="20A6C15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BE24026"/>
    <w:multiLevelType w:val="hybridMultilevel"/>
    <w:tmpl w:val="6E84498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A5516E7"/>
    <w:multiLevelType w:val="hybridMultilevel"/>
    <w:tmpl w:val="080AB462"/>
    <w:lvl w:ilvl="0" w:tplc="042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A401F9"/>
    <w:multiLevelType w:val="hybridMultilevel"/>
    <w:tmpl w:val="C9D2F41C"/>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6" w15:restartNumberingAfterBreak="0">
    <w:nsid w:val="55195ECA"/>
    <w:multiLevelType w:val="hybridMultilevel"/>
    <w:tmpl w:val="842AD89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7" w15:restartNumberingAfterBreak="0">
    <w:nsid w:val="5A5A777B"/>
    <w:multiLevelType w:val="hybridMultilevel"/>
    <w:tmpl w:val="EFA2A7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687E0452"/>
    <w:multiLevelType w:val="hybridMultilevel"/>
    <w:tmpl w:val="EC1A4A36"/>
    <w:lvl w:ilvl="0" w:tplc="EECE0782">
      <w:start w:val="1"/>
      <w:numFmt w:val="decimal"/>
      <w:pStyle w:val="STILIUS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696C1677"/>
    <w:multiLevelType w:val="hybridMultilevel"/>
    <w:tmpl w:val="166E02C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798F3B24"/>
    <w:multiLevelType w:val="hybridMultilevel"/>
    <w:tmpl w:val="0AD854C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644511377">
    <w:abstractNumId w:val="8"/>
  </w:num>
  <w:num w:numId="2" w16cid:durableId="1994218162">
    <w:abstractNumId w:val="3"/>
  </w:num>
  <w:num w:numId="3" w16cid:durableId="30766039">
    <w:abstractNumId w:val="6"/>
  </w:num>
  <w:num w:numId="4" w16cid:durableId="1751347810">
    <w:abstractNumId w:val="9"/>
  </w:num>
  <w:num w:numId="5" w16cid:durableId="1388185710">
    <w:abstractNumId w:val="4"/>
  </w:num>
  <w:num w:numId="6" w16cid:durableId="1065026042">
    <w:abstractNumId w:val="1"/>
  </w:num>
  <w:num w:numId="7" w16cid:durableId="607548721">
    <w:abstractNumId w:val="2"/>
  </w:num>
  <w:num w:numId="8" w16cid:durableId="1500732617">
    <w:abstractNumId w:val="5"/>
  </w:num>
  <w:num w:numId="9" w16cid:durableId="697507310">
    <w:abstractNumId w:val="10"/>
  </w:num>
  <w:num w:numId="10" w16cid:durableId="1114711612">
    <w:abstractNumId w:val="0"/>
  </w:num>
  <w:num w:numId="11" w16cid:durableId="631715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5C"/>
    <w:rsid w:val="0000321F"/>
    <w:rsid w:val="00055250"/>
    <w:rsid w:val="00067C9B"/>
    <w:rsid w:val="000A3CE9"/>
    <w:rsid w:val="000D5548"/>
    <w:rsid w:val="001176C3"/>
    <w:rsid w:val="00125B63"/>
    <w:rsid w:val="00174C12"/>
    <w:rsid w:val="0019312C"/>
    <w:rsid w:val="001A1373"/>
    <w:rsid w:val="001A2A46"/>
    <w:rsid w:val="001A5E12"/>
    <w:rsid w:val="001D5F6A"/>
    <w:rsid w:val="001D698C"/>
    <w:rsid w:val="002361B9"/>
    <w:rsid w:val="002379EF"/>
    <w:rsid w:val="00262A8D"/>
    <w:rsid w:val="00270A5A"/>
    <w:rsid w:val="00275536"/>
    <w:rsid w:val="00295DDF"/>
    <w:rsid w:val="002B7E70"/>
    <w:rsid w:val="003343C5"/>
    <w:rsid w:val="00345129"/>
    <w:rsid w:val="00347FE7"/>
    <w:rsid w:val="00356E77"/>
    <w:rsid w:val="003858AE"/>
    <w:rsid w:val="0040771E"/>
    <w:rsid w:val="0041170A"/>
    <w:rsid w:val="00416778"/>
    <w:rsid w:val="004913BB"/>
    <w:rsid w:val="00496D97"/>
    <w:rsid w:val="004D049B"/>
    <w:rsid w:val="005408CC"/>
    <w:rsid w:val="005453AB"/>
    <w:rsid w:val="00566026"/>
    <w:rsid w:val="00577E56"/>
    <w:rsid w:val="005C4630"/>
    <w:rsid w:val="00613D96"/>
    <w:rsid w:val="00613FA6"/>
    <w:rsid w:val="0071795E"/>
    <w:rsid w:val="007302D7"/>
    <w:rsid w:val="007346F5"/>
    <w:rsid w:val="00753FA1"/>
    <w:rsid w:val="00784B83"/>
    <w:rsid w:val="007868E6"/>
    <w:rsid w:val="007A63AD"/>
    <w:rsid w:val="007D0320"/>
    <w:rsid w:val="00801B70"/>
    <w:rsid w:val="00810FD2"/>
    <w:rsid w:val="008157F5"/>
    <w:rsid w:val="00836EB4"/>
    <w:rsid w:val="00847555"/>
    <w:rsid w:val="0085695F"/>
    <w:rsid w:val="00882DE6"/>
    <w:rsid w:val="00891B33"/>
    <w:rsid w:val="00913423"/>
    <w:rsid w:val="009830C2"/>
    <w:rsid w:val="009A5232"/>
    <w:rsid w:val="009C281C"/>
    <w:rsid w:val="009C7FDA"/>
    <w:rsid w:val="009D71A1"/>
    <w:rsid w:val="00A043E0"/>
    <w:rsid w:val="00A1537C"/>
    <w:rsid w:val="00A27D30"/>
    <w:rsid w:val="00A61FF5"/>
    <w:rsid w:val="00A75309"/>
    <w:rsid w:val="00AA4172"/>
    <w:rsid w:val="00AD278A"/>
    <w:rsid w:val="00B06F0C"/>
    <w:rsid w:val="00B1118E"/>
    <w:rsid w:val="00B13FB2"/>
    <w:rsid w:val="00B35D60"/>
    <w:rsid w:val="00B85207"/>
    <w:rsid w:val="00BA1D14"/>
    <w:rsid w:val="00BB63B0"/>
    <w:rsid w:val="00C2299B"/>
    <w:rsid w:val="00C254B4"/>
    <w:rsid w:val="00C67F5A"/>
    <w:rsid w:val="00C7085B"/>
    <w:rsid w:val="00C756FF"/>
    <w:rsid w:val="00C95CE1"/>
    <w:rsid w:val="00D031FE"/>
    <w:rsid w:val="00D04B80"/>
    <w:rsid w:val="00D10D9F"/>
    <w:rsid w:val="00D606B3"/>
    <w:rsid w:val="00DC70E1"/>
    <w:rsid w:val="00DF3F95"/>
    <w:rsid w:val="00E150BB"/>
    <w:rsid w:val="00E27B5C"/>
    <w:rsid w:val="00E36ADD"/>
    <w:rsid w:val="00E65254"/>
    <w:rsid w:val="00EA1B16"/>
    <w:rsid w:val="00EC3026"/>
    <w:rsid w:val="00ED737F"/>
    <w:rsid w:val="00F3474F"/>
    <w:rsid w:val="00F65F20"/>
    <w:rsid w:val="00F97585"/>
    <w:rsid w:val="00FC16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75F5"/>
  <w15:chartTrackingRefBased/>
  <w15:docId w15:val="{8A49576E-7B7A-4A39-8FDD-B884F986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71E"/>
    <w:pPr>
      <w:suppressAutoHyphens/>
      <w:spacing w:after="0" w:line="276" w:lineRule="auto"/>
      <w:jc w:val="both"/>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13F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3F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3FB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E27B5C"/>
  </w:style>
  <w:style w:type="table" w:customStyle="1" w:styleId="Lentelscel2">
    <w:name w:val="Lentelės celė2"/>
    <w:basedOn w:val="TableNormal"/>
    <w:rsid w:val="00E27B5C"/>
    <w:pPr>
      <w:suppressAutoHyphens/>
      <w:spacing w:after="0" w:line="240" w:lineRule="auto"/>
    </w:pPr>
    <w:rPr>
      <w:rFonts w:eastAsiaTheme="minorEastAsia"/>
      <w:kern w:val="0"/>
      <w:szCs w:val="21"/>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IUS1">
    <w:name w:val="STILIUS 1"/>
    <w:basedOn w:val="Normal"/>
    <w:qFormat/>
    <w:rsid w:val="00C95CE1"/>
    <w:pPr>
      <w:numPr>
        <w:numId w:val="1"/>
      </w:numPr>
      <w:jc w:val="center"/>
    </w:pPr>
    <w:rPr>
      <w:b/>
      <w:sz w:val="32"/>
    </w:rPr>
  </w:style>
  <w:style w:type="paragraph" w:styleId="ListParagraph">
    <w:name w:val="List Paragraph"/>
    <w:basedOn w:val="Normal"/>
    <w:uiPriority w:val="34"/>
    <w:qFormat/>
    <w:rsid w:val="00C95CE1"/>
    <w:pPr>
      <w:ind w:left="720"/>
      <w:contextualSpacing/>
    </w:pPr>
  </w:style>
  <w:style w:type="character" w:styleId="Hyperlink">
    <w:name w:val="Hyperlink"/>
    <w:basedOn w:val="DefaultParagraphFont"/>
    <w:uiPriority w:val="99"/>
    <w:unhideWhenUsed/>
    <w:rsid w:val="00577E56"/>
    <w:rPr>
      <w:color w:val="0563C1" w:themeColor="hyperlink"/>
      <w:u w:val="single"/>
    </w:rPr>
  </w:style>
  <w:style w:type="character" w:styleId="UnresolvedMention">
    <w:name w:val="Unresolved Mention"/>
    <w:basedOn w:val="DefaultParagraphFont"/>
    <w:uiPriority w:val="99"/>
    <w:semiHidden/>
    <w:unhideWhenUsed/>
    <w:rsid w:val="00577E56"/>
    <w:rPr>
      <w:color w:val="605E5C"/>
      <w:shd w:val="clear" w:color="auto" w:fill="E1DFDD"/>
    </w:rPr>
  </w:style>
  <w:style w:type="character" w:styleId="FollowedHyperlink">
    <w:name w:val="FollowedHyperlink"/>
    <w:basedOn w:val="DefaultParagraphFont"/>
    <w:uiPriority w:val="99"/>
    <w:semiHidden/>
    <w:unhideWhenUsed/>
    <w:rsid w:val="00577E56"/>
    <w:rPr>
      <w:color w:val="954F72" w:themeColor="followedHyperlink"/>
      <w:u w:val="single"/>
    </w:rPr>
  </w:style>
  <w:style w:type="paragraph" w:customStyle="1" w:styleId="STILIUS2">
    <w:name w:val="STILIUS2"/>
    <w:basedOn w:val="Normal"/>
    <w:qFormat/>
    <w:rsid w:val="007302D7"/>
    <w:pPr>
      <w:numPr>
        <w:numId w:val="10"/>
      </w:numPr>
      <w:jc w:val="left"/>
    </w:pPr>
    <w:rPr>
      <w:b/>
      <w:sz w:val="28"/>
    </w:rPr>
  </w:style>
  <w:style w:type="character" w:styleId="PlaceholderText">
    <w:name w:val="Placeholder Text"/>
    <w:basedOn w:val="DefaultParagraphFont"/>
    <w:uiPriority w:val="99"/>
    <w:semiHidden/>
    <w:rsid w:val="00295DDF"/>
    <w:rPr>
      <w:color w:val="666666"/>
    </w:rPr>
  </w:style>
  <w:style w:type="character" w:customStyle="1" w:styleId="Heading1Char">
    <w:name w:val="Heading 1 Char"/>
    <w:basedOn w:val="DefaultParagraphFont"/>
    <w:link w:val="Heading1"/>
    <w:uiPriority w:val="9"/>
    <w:rsid w:val="00B13FB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13FB2"/>
    <w:pPr>
      <w:suppressAutoHyphens w:val="0"/>
      <w:spacing w:line="259" w:lineRule="auto"/>
      <w:jc w:val="left"/>
      <w:outlineLvl w:val="9"/>
    </w:pPr>
    <w:rPr>
      <w:lang w:eastAsia="lt-LT"/>
    </w:rPr>
  </w:style>
  <w:style w:type="paragraph" w:styleId="TOC1">
    <w:name w:val="toc 1"/>
    <w:basedOn w:val="Normal"/>
    <w:next w:val="Normal"/>
    <w:autoRedefine/>
    <w:uiPriority w:val="39"/>
    <w:unhideWhenUsed/>
    <w:rsid w:val="00B13FB2"/>
    <w:pPr>
      <w:spacing w:after="100"/>
    </w:pPr>
  </w:style>
  <w:style w:type="character" w:customStyle="1" w:styleId="Heading3Char">
    <w:name w:val="Heading 3 Char"/>
    <w:basedOn w:val="DefaultParagraphFont"/>
    <w:link w:val="Heading3"/>
    <w:uiPriority w:val="9"/>
    <w:semiHidden/>
    <w:rsid w:val="00B13FB2"/>
    <w:rPr>
      <w:rFonts w:asciiTheme="majorHAnsi" w:eastAsiaTheme="majorEastAsia" w:hAnsiTheme="majorHAnsi" w:cstheme="majorBidi"/>
      <w:color w:val="1F3763" w:themeColor="accent1" w:themeShade="7F"/>
      <w:kern w:val="0"/>
      <w:sz w:val="24"/>
      <w:szCs w:val="24"/>
      <w14:ligatures w14:val="none"/>
    </w:rPr>
  </w:style>
  <w:style w:type="character" w:customStyle="1" w:styleId="Heading2Char">
    <w:name w:val="Heading 2 Char"/>
    <w:basedOn w:val="DefaultParagraphFont"/>
    <w:link w:val="Heading2"/>
    <w:uiPriority w:val="9"/>
    <w:semiHidden/>
    <w:rsid w:val="00B13FB2"/>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B13FB2"/>
    <w:pPr>
      <w:spacing w:after="100"/>
      <w:ind w:left="240"/>
    </w:pPr>
  </w:style>
  <w:style w:type="paragraph" w:styleId="Header">
    <w:name w:val="header"/>
    <w:basedOn w:val="Normal"/>
    <w:link w:val="HeaderChar"/>
    <w:uiPriority w:val="99"/>
    <w:unhideWhenUsed/>
    <w:rsid w:val="009830C2"/>
    <w:pPr>
      <w:tabs>
        <w:tab w:val="center" w:pos="4819"/>
        <w:tab w:val="right" w:pos="9638"/>
      </w:tabs>
      <w:spacing w:line="240" w:lineRule="auto"/>
    </w:pPr>
  </w:style>
  <w:style w:type="character" w:customStyle="1" w:styleId="HeaderChar">
    <w:name w:val="Header Char"/>
    <w:basedOn w:val="DefaultParagraphFont"/>
    <w:link w:val="Header"/>
    <w:uiPriority w:val="99"/>
    <w:rsid w:val="009830C2"/>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830C2"/>
    <w:pPr>
      <w:tabs>
        <w:tab w:val="center" w:pos="4819"/>
        <w:tab w:val="right" w:pos="9638"/>
      </w:tabs>
      <w:spacing w:line="240" w:lineRule="auto"/>
    </w:pPr>
  </w:style>
  <w:style w:type="character" w:customStyle="1" w:styleId="FooterChar">
    <w:name w:val="Footer Char"/>
    <w:basedOn w:val="DefaultParagraphFont"/>
    <w:link w:val="Footer"/>
    <w:uiPriority w:val="99"/>
    <w:rsid w:val="009830C2"/>
    <w:rPr>
      <w:rFonts w:ascii="Times New Roman" w:hAnsi="Times New Roman" w:cs="Times New Roman"/>
      <w:kern w:val="0"/>
      <w:sz w:val="24"/>
      <w:szCs w:val="24"/>
      <w14:ligatures w14:val="none"/>
    </w:rPr>
  </w:style>
  <w:style w:type="paragraph" w:styleId="Caption">
    <w:name w:val="caption"/>
    <w:basedOn w:val="Normal"/>
    <w:next w:val="Normal"/>
    <w:uiPriority w:val="35"/>
    <w:unhideWhenUsed/>
    <w:qFormat/>
    <w:rsid w:val="00836E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D5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30285">
      <w:bodyDiv w:val="1"/>
      <w:marLeft w:val="0"/>
      <w:marRight w:val="0"/>
      <w:marTop w:val="0"/>
      <w:marBottom w:val="0"/>
      <w:divBdr>
        <w:top w:val="none" w:sz="0" w:space="0" w:color="auto"/>
        <w:left w:val="none" w:sz="0" w:space="0" w:color="auto"/>
        <w:bottom w:val="none" w:sz="0" w:space="0" w:color="auto"/>
        <w:right w:val="none" w:sz="0" w:space="0" w:color="auto"/>
      </w:divBdr>
    </w:div>
    <w:div w:id="269314342">
      <w:bodyDiv w:val="1"/>
      <w:marLeft w:val="0"/>
      <w:marRight w:val="0"/>
      <w:marTop w:val="0"/>
      <w:marBottom w:val="0"/>
      <w:divBdr>
        <w:top w:val="none" w:sz="0" w:space="0" w:color="auto"/>
        <w:left w:val="none" w:sz="0" w:space="0" w:color="auto"/>
        <w:bottom w:val="none" w:sz="0" w:space="0" w:color="auto"/>
        <w:right w:val="none" w:sz="0" w:space="0" w:color="auto"/>
      </w:divBdr>
    </w:div>
    <w:div w:id="280309468">
      <w:bodyDiv w:val="1"/>
      <w:marLeft w:val="0"/>
      <w:marRight w:val="0"/>
      <w:marTop w:val="0"/>
      <w:marBottom w:val="0"/>
      <w:divBdr>
        <w:top w:val="none" w:sz="0" w:space="0" w:color="auto"/>
        <w:left w:val="none" w:sz="0" w:space="0" w:color="auto"/>
        <w:bottom w:val="none" w:sz="0" w:space="0" w:color="auto"/>
        <w:right w:val="none" w:sz="0" w:space="0" w:color="auto"/>
      </w:divBdr>
    </w:div>
    <w:div w:id="467817000">
      <w:bodyDiv w:val="1"/>
      <w:marLeft w:val="0"/>
      <w:marRight w:val="0"/>
      <w:marTop w:val="0"/>
      <w:marBottom w:val="0"/>
      <w:divBdr>
        <w:top w:val="none" w:sz="0" w:space="0" w:color="auto"/>
        <w:left w:val="none" w:sz="0" w:space="0" w:color="auto"/>
        <w:bottom w:val="none" w:sz="0" w:space="0" w:color="auto"/>
        <w:right w:val="none" w:sz="0" w:space="0" w:color="auto"/>
      </w:divBdr>
    </w:div>
    <w:div w:id="687953508">
      <w:bodyDiv w:val="1"/>
      <w:marLeft w:val="0"/>
      <w:marRight w:val="0"/>
      <w:marTop w:val="0"/>
      <w:marBottom w:val="0"/>
      <w:divBdr>
        <w:top w:val="none" w:sz="0" w:space="0" w:color="auto"/>
        <w:left w:val="none" w:sz="0" w:space="0" w:color="auto"/>
        <w:bottom w:val="none" w:sz="0" w:space="0" w:color="auto"/>
        <w:right w:val="none" w:sz="0" w:space="0" w:color="auto"/>
      </w:divBdr>
    </w:div>
    <w:div w:id="1248812008">
      <w:bodyDiv w:val="1"/>
      <w:marLeft w:val="0"/>
      <w:marRight w:val="0"/>
      <w:marTop w:val="0"/>
      <w:marBottom w:val="0"/>
      <w:divBdr>
        <w:top w:val="none" w:sz="0" w:space="0" w:color="auto"/>
        <w:left w:val="none" w:sz="0" w:space="0" w:color="auto"/>
        <w:bottom w:val="none" w:sz="0" w:space="0" w:color="auto"/>
        <w:right w:val="none" w:sz="0" w:space="0" w:color="auto"/>
      </w:divBdr>
    </w:div>
    <w:div w:id="1661426761">
      <w:bodyDiv w:val="1"/>
      <w:marLeft w:val="0"/>
      <w:marRight w:val="0"/>
      <w:marTop w:val="0"/>
      <w:marBottom w:val="0"/>
      <w:divBdr>
        <w:top w:val="none" w:sz="0" w:space="0" w:color="auto"/>
        <w:left w:val="none" w:sz="0" w:space="0" w:color="auto"/>
        <w:bottom w:val="none" w:sz="0" w:space="0" w:color="auto"/>
        <w:right w:val="none" w:sz="0" w:space="0" w:color="auto"/>
      </w:divBdr>
    </w:div>
    <w:div w:id="1672105432">
      <w:bodyDiv w:val="1"/>
      <w:marLeft w:val="0"/>
      <w:marRight w:val="0"/>
      <w:marTop w:val="0"/>
      <w:marBottom w:val="0"/>
      <w:divBdr>
        <w:top w:val="none" w:sz="0" w:space="0" w:color="auto"/>
        <w:left w:val="none" w:sz="0" w:space="0" w:color="auto"/>
        <w:bottom w:val="none" w:sz="0" w:space="0" w:color="auto"/>
        <w:right w:val="none" w:sz="0" w:space="0" w:color="auto"/>
      </w:divBdr>
    </w:div>
    <w:div w:id="169603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kanchana1990/gamesphere-2000-app-store-insights-and-ratings"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archive.ics.uci.edu/datasets.php"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F9C7-8CED-49A5-9CFD-BCBE3C1C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21</Pages>
  <Words>1875</Words>
  <Characters>10692</Characters>
  <Application>Microsoft Office Word</Application>
  <DocSecurity>0</DocSecurity>
  <Lines>89</Lines>
  <Paragraphs>25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Nedas Liaudanskis</dc:creator>
  <cp:keywords/>
  <dc:description/>
  <cp:lastModifiedBy>Martynas Kuliešius</cp:lastModifiedBy>
  <cp:revision>93</cp:revision>
  <cp:lastPrinted>2024-02-22T09:26:00Z</cp:lastPrinted>
  <dcterms:created xsi:type="dcterms:W3CDTF">2024-02-20T14:57:00Z</dcterms:created>
  <dcterms:modified xsi:type="dcterms:W3CDTF">2024-02-29T10:47:00Z</dcterms:modified>
</cp:coreProperties>
</file>