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83" w:rsidRPr="007A17E4" w:rsidRDefault="00A17E83" w:rsidP="00A17E83">
      <w:pPr>
        <w:spacing w:after="333" w:line="259" w:lineRule="auto"/>
        <w:ind w:left="4476" w:firstLine="0"/>
      </w:pPr>
      <w:r w:rsidRPr="007A17E4">
        <w:rPr>
          <w:noProof/>
          <w:lang w:val="en-US"/>
        </w:rPr>
        <w:drawing>
          <wp:inline distT="0" distB="0" distL="0" distR="0" wp14:anchorId="79B2410B" wp14:editId="46763902">
            <wp:extent cx="720006" cy="7894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6" cy="7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83" w:rsidRPr="00A17E83" w:rsidRDefault="00A17E83" w:rsidP="00A17E83">
      <w:pPr>
        <w:spacing w:after="283" w:line="259" w:lineRule="auto"/>
        <w:ind w:left="939" w:firstLine="0"/>
        <w:rPr>
          <w:sz w:val="40"/>
          <w:szCs w:val="40"/>
        </w:rPr>
      </w:pPr>
      <w:r w:rsidRPr="00A17E83">
        <w:rPr>
          <w:sz w:val="40"/>
          <w:szCs w:val="40"/>
        </w:rPr>
        <w:t>KAUNO TECHNOLOGIJOS UNIVERSITETAS</w:t>
      </w:r>
    </w:p>
    <w:p w:rsidR="00A17E83" w:rsidRPr="00A17E83" w:rsidRDefault="00A17E83" w:rsidP="00A17E83">
      <w:pPr>
        <w:spacing w:after="271" w:line="261" w:lineRule="auto"/>
        <w:ind w:left="2635" w:firstLine="0"/>
        <w:rPr>
          <w:sz w:val="32"/>
          <w:szCs w:val="32"/>
        </w:rPr>
      </w:pPr>
      <w:r w:rsidRPr="00A17E83">
        <w:rPr>
          <w:sz w:val="32"/>
          <w:szCs w:val="32"/>
        </w:rPr>
        <w:t>INFORMATIKOS FAKULTETAS</w:t>
      </w:r>
    </w:p>
    <w:p w:rsidR="00A17E83" w:rsidRPr="00A17E83" w:rsidRDefault="00A17E83" w:rsidP="00A17E83">
      <w:pPr>
        <w:spacing w:after="1563" w:line="259" w:lineRule="auto"/>
        <w:ind w:left="3225" w:firstLine="0"/>
        <w:rPr>
          <w:sz w:val="28"/>
          <w:szCs w:val="28"/>
        </w:rPr>
      </w:pPr>
      <w:r w:rsidRPr="00A17E83">
        <w:rPr>
          <w:sz w:val="28"/>
          <w:szCs w:val="28"/>
        </w:rPr>
        <w:t>KOMPIUTERIŲ KATEDRA</w:t>
      </w:r>
    </w:p>
    <w:p w:rsidR="00A17E83" w:rsidRPr="00A17E83" w:rsidRDefault="00A17E83" w:rsidP="00A17E83">
      <w:pPr>
        <w:spacing w:after="1309" w:line="259" w:lineRule="auto"/>
        <w:ind w:left="1329" w:hanging="1187"/>
        <w:jc w:val="center"/>
        <w:rPr>
          <w:sz w:val="40"/>
          <w:szCs w:val="40"/>
        </w:rPr>
      </w:pPr>
      <w:r w:rsidRPr="00A17E83">
        <w:rPr>
          <w:sz w:val="40"/>
          <w:szCs w:val="40"/>
        </w:rPr>
        <w:t>Algoritmų sudarymas ir analizė</w:t>
      </w:r>
    </w:p>
    <w:p w:rsidR="00A17E83" w:rsidRPr="00A17E83" w:rsidRDefault="00A17E83" w:rsidP="00A17E83">
      <w:pPr>
        <w:spacing w:after="1370" w:line="261" w:lineRule="auto"/>
        <w:ind w:left="4395" w:right="2" w:hanging="709"/>
        <w:rPr>
          <w:sz w:val="32"/>
          <w:szCs w:val="32"/>
        </w:rPr>
      </w:pPr>
      <w:r w:rsidRPr="00A17E83">
        <w:rPr>
          <w:sz w:val="32"/>
          <w:szCs w:val="32"/>
        </w:rPr>
        <w:t>1 Laboratorinis darbas</w:t>
      </w:r>
    </w:p>
    <w:p w:rsidR="00A17E83" w:rsidRPr="007A17E4" w:rsidRDefault="00A17E83" w:rsidP="00A17E83">
      <w:pPr>
        <w:spacing w:after="67"/>
        <w:ind w:left="3970" w:firstLine="1070"/>
        <w:jc w:val="center"/>
      </w:pPr>
      <w:r w:rsidRPr="007A17E4">
        <w:t>Atliko:</w:t>
      </w:r>
    </w:p>
    <w:p w:rsidR="00A17E83" w:rsidRPr="007A17E4" w:rsidRDefault="00A17E83" w:rsidP="00A17E83">
      <w:pPr>
        <w:spacing w:after="37"/>
        <w:ind w:left="7404" w:right="24"/>
      </w:pPr>
      <w:r w:rsidRPr="007A17E4">
        <w:t>IF 8/1 grupės stud.</w:t>
      </w:r>
    </w:p>
    <w:p w:rsidR="00A17E83" w:rsidRPr="007A17E4" w:rsidRDefault="0039305F" w:rsidP="00A17E83">
      <w:pPr>
        <w:spacing w:after="604"/>
        <w:ind w:left="7404" w:right="24"/>
      </w:pPr>
      <w:r>
        <w:t>Martynas Kemežys</w:t>
      </w:r>
    </w:p>
    <w:p w:rsidR="00A17E83" w:rsidRPr="007A17E4" w:rsidRDefault="00A17E83" w:rsidP="00A17E83">
      <w:pPr>
        <w:spacing w:after="67"/>
        <w:ind w:left="7404" w:right="24"/>
      </w:pPr>
      <w:r w:rsidRPr="007A17E4">
        <w:t>Priėmė</w:t>
      </w:r>
    </w:p>
    <w:p w:rsidR="00A17E83" w:rsidRPr="007A17E4" w:rsidRDefault="00A17E83" w:rsidP="00A17E83">
      <w:pPr>
        <w:spacing w:after="1529"/>
        <w:ind w:left="7404" w:right="24"/>
      </w:pPr>
      <w:r w:rsidRPr="007A17E4">
        <w:t>doc. Dalius Makackas</w:t>
      </w:r>
    </w:p>
    <w:p w:rsidR="00A17E83" w:rsidRPr="007A17E4" w:rsidRDefault="00A17E83" w:rsidP="00A17E83">
      <w:pPr>
        <w:spacing w:after="67"/>
        <w:ind w:right="264"/>
        <w:jc w:val="center"/>
      </w:pPr>
      <w:r w:rsidRPr="007A17E4">
        <w:t>KAUNAS, 2020</w:t>
      </w:r>
    </w:p>
    <w:p w:rsidR="00A17E83" w:rsidRPr="007A17E4" w:rsidRDefault="00A17E83" w:rsidP="00A17E83">
      <w:pPr>
        <w:spacing w:after="67"/>
        <w:ind w:right="264"/>
        <w:jc w:val="center"/>
      </w:pPr>
    </w:p>
    <w:p w:rsidR="00A17E83" w:rsidRPr="007A17E4" w:rsidRDefault="00A17E83" w:rsidP="00A17E83">
      <w:pPr>
        <w:spacing w:after="363"/>
        <w:ind w:right="264"/>
        <w:jc w:val="center"/>
      </w:pPr>
      <w:r w:rsidRPr="007A17E4">
        <w:rPr>
          <w:sz w:val="28"/>
        </w:rPr>
        <w:t>TURINYS</w:t>
      </w:r>
    </w:p>
    <w:sdt>
      <w:sdtPr>
        <w:rPr>
          <w:rFonts w:ascii="Calibri" w:eastAsia="Calibri" w:hAnsi="Calibri" w:cs="Calibri"/>
          <w:color w:val="000000"/>
          <w:sz w:val="24"/>
          <w:szCs w:val="22"/>
          <w:lang w:val="lt-LT"/>
        </w:rPr>
        <w:id w:val="-107050105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:rsidR="00A17E83" w:rsidRPr="007A17E4" w:rsidRDefault="00A17E83" w:rsidP="00A17E83">
          <w:pPr>
            <w:pStyle w:val="TOCHeading"/>
            <w:rPr>
              <w:lang w:val="lt-LT"/>
            </w:rPr>
          </w:pPr>
        </w:p>
        <w:p w:rsidR="00A17E83" w:rsidRDefault="00A17E83" w:rsidP="00A17E83">
          <w:pPr>
            <w:pStyle w:val="TOC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r w:rsidRPr="007A17E4">
            <w:rPr>
              <w:b/>
              <w:bCs/>
            </w:rPr>
            <w:fldChar w:fldCharType="begin"/>
          </w:r>
          <w:r w:rsidRPr="007A17E4">
            <w:rPr>
              <w:b/>
              <w:bCs/>
            </w:rPr>
            <w:instrText xml:space="preserve"> TOC \o "1-3" \h \z \u </w:instrText>
          </w:r>
          <w:r w:rsidRPr="007A17E4">
            <w:rPr>
              <w:b/>
              <w:bCs/>
            </w:rPr>
            <w:fldChar w:fldCharType="separate"/>
          </w:r>
          <w:hyperlink w:anchor="_Toc35290788" w:history="1">
            <w:r w:rsidRPr="00B0234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B02340">
              <w:rPr>
                <w:rStyle w:val="Hyperlink"/>
                <w:noProof/>
              </w:rPr>
              <w:t>Užduotis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E83" w:rsidRDefault="00500983" w:rsidP="00A17E83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89" w:history="1">
            <w:r w:rsidR="00A17E83" w:rsidRPr="00B02340">
              <w:rPr>
                <w:rStyle w:val="Hyperlink"/>
                <w:noProof/>
              </w:rPr>
              <w:t>2. Pasirinktos duomenų struktūros realizuotos išorinėje atmintyje struktūrinė diagrama</w:t>
            </w:r>
            <w:r w:rsidR="00A17E83">
              <w:rPr>
                <w:noProof/>
                <w:webHidden/>
              </w:rPr>
              <w:tab/>
            </w:r>
            <w:r w:rsidR="00A17E83">
              <w:rPr>
                <w:noProof/>
                <w:webHidden/>
              </w:rPr>
              <w:fldChar w:fldCharType="begin"/>
            </w:r>
            <w:r w:rsidR="00A17E83">
              <w:rPr>
                <w:noProof/>
                <w:webHidden/>
              </w:rPr>
              <w:instrText xml:space="preserve"> PAGEREF _Toc35290789 \h </w:instrText>
            </w:r>
            <w:r w:rsidR="00A17E83">
              <w:rPr>
                <w:noProof/>
                <w:webHidden/>
              </w:rPr>
            </w:r>
            <w:r w:rsidR="00A17E83">
              <w:rPr>
                <w:noProof/>
                <w:webHidden/>
              </w:rPr>
              <w:fldChar w:fldCharType="separate"/>
            </w:r>
            <w:r w:rsidR="00A17E83">
              <w:rPr>
                <w:noProof/>
                <w:webHidden/>
              </w:rPr>
              <w:t>2</w:t>
            </w:r>
            <w:r w:rsidR="00A17E83">
              <w:rPr>
                <w:noProof/>
                <w:webHidden/>
              </w:rPr>
              <w:fldChar w:fldCharType="end"/>
            </w:r>
          </w:hyperlink>
        </w:p>
        <w:p w:rsidR="00A17E83" w:rsidRDefault="00500983" w:rsidP="00A17E83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0" w:history="1">
            <w:r w:rsidR="00A17E83" w:rsidRPr="00B02340">
              <w:rPr>
                <w:rStyle w:val="Hyperlink"/>
                <w:noProof/>
              </w:rPr>
              <w:t>Masyvo duomenų struktūros realizavimo išorinėje atmintyje diagrama:</w:t>
            </w:r>
            <w:r w:rsidR="00A17E83">
              <w:rPr>
                <w:noProof/>
                <w:webHidden/>
              </w:rPr>
              <w:tab/>
            </w:r>
            <w:r w:rsidR="00A17E83">
              <w:rPr>
                <w:noProof/>
                <w:webHidden/>
              </w:rPr>
              <w:fldChar w:fldCharType="begin"/>
            </w:r>
            <w:r w:rsidR="00A17E83">
              <w:rPr>
                <w:noProof/>
                <w:webHidden/>
              </w:rPr>
              <w:instrText xml:space="preserve"> PAGEREF _Toc35290790 \h </w:instrText>
            </w:r>
            <w:r w:rsidR="00A17E83">
              <w:rPr>
                <w:noProof/>
                <w:webHidden/>
              </w:rPr>
            </w:r>
            <w:r w:rsidR="00A17E83">
              <w:rPr>
                <w:noProof/>
                <w:webHidden/>
              </w:rPr>
              <w:fldChar w:fldCharType="separate"/>
            </w:r>
            <w:r w:rsidR="00A17E83">
              <w:rPr>
                <w:noProof/>
                <w:webHidden/>
              </w:rPr>
              <w:t>2</w:t>
            </w:r>
            <w:r w:rsidR="00A17E83">
              <w:rPr>
                <w:noProof/>
                <w:webHidden/>
              </w:rPr>
              <w:fldChar w:fldCharType="end"/>
            </w:r>
          </w:hyperlink>
        </w:p>
        <w:p w:rsidR="00A17E83" w:rsidRDefault="00500983" w:rsidP="00A17E83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1" w:history="1">
            <w:r w:rsidR="00A17E83" w:rsidRPr="00B02340">
              <w:rPr>
                <w:rStyle w:val="Hyperlink"/>
                <w:noProof/>
              </w:rPr>
              <w:t>Sąrašo duomenų struktūros realizavimo išorinėje atmintyje diagrama:</w:t>
            </w:r>
            <w:r w:rsidR="00A17E83">
              <w:rPr>
                <w:noProof/>
                <w:webHidden/>
              </w:rPr>
              <w:tab/>
            </w:r>
            <w:r w:rsidR="00A17E83">
              <w:rPr>
                <w:noProof/>
                <w:webHidden/>
              </w:rPr>
              <w:fldChar w:fldCharType="begin"/>
            </w:r>
            <w:r w:rsidR="00A17E83">
              <w:rPr>
                <w:noProof/>
                <w:webHidden/>
              </w:rPr>
              <w:instrText xml:space="preserve"> PAGEREF _Toc35290791 \h </w:instrText>
            </w:r>
            <w:r w:rsidR="00A17E83">
              <w:rPr>
                <w:noProof/>
                <w:webHidden/>
              </w:rPr>
            </w:r>
            <w:r w:rsidR="00A17E83">
              <w:rPr>
                <w:noProof/>
                <w:webHidden/>
              </w:rPr>
              <w:fldChar w:fldCharType="separate"/>
            </w:r>
            <w:r w:rsidR="00A17E83">
              <w:rPr>
                <w:noProof/>
                <w:webHidden/>
              </w:rPr>
              <w:t>3</w:t>
            </w:r>
            <w:r w:rsidR="00A17E83">
              <w:rPr>
                <w:noProof/>
                <w:webHidden/>
              </w:rPr>
              <w:fldChar w:fldCharType="end"/>
            </w:r>
          </w:hyperlink>
        </w:p>
        <w:p w:rsidR="00A17E83" w:rsidRDefault="00500983" w:rsidP="00A17E83">
          <w:pPr>
            <w:pStyle w:val="TOC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2" w:history="1">
            <w:r w:rsidR="00A17E83" w:rsidRPr="00B02340">
              <w:rPr>
                <w:rStyle w:val="Hyperlink"/>
                <w:noProof/>
              </w:rPr>
              <w:t>3.</w:t>
            </w:r>
            <w:r w:rsidR="00A17E8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A17E83" w:rsidRPr="00B02340">
              <w:rPr>
                <w:rStyle w:val="Hyperlink"/>
                <w:noProof/>
              </w:rPr>
              <w:t>Algoritmo analizė</w:t>
            </w:r>
            <w:r w:rsidR="00A17E83">
              <w:rPr>
                <w:noProof/>
                <w:webHidden/>
              </w:rPr>
              <w:tab/>
            </w:r>
            <w:r w:rsidR="00A17E83">
              <w:rPr>
                <w:noProof/>
                <w:webHidden/>
              </w:rPr>
              <w:fldChar w:fldCharType="begin"/>
            </w:r>
            <w:r w:rsidR="00A17E83">
              <w:rPr>
                <w:noProof/>
                <w:webHidden/>
              </w:rPr>
              <w:instrText xml:space="preserve"> PAGEREF _Toc35290792 \h </w:instrText>
            </w:r>
            <w:r w:rsidR="00A17E83">
              <w:rPr>
                <w:noProof/>
                <w:webHidden/>
              </w:rPr>
            </w:r>
            <w:r w:rsidR="00A17E83">
              <w:rPr>
                <w:noProof/>
                <w:webHidden/>
              </w:rPr>
              <w:fldChar w:fldCharType="separate"/>
            </w:r>
            <w:r w:rsidR="00A17E83">
              <w:rPr>
                <w:noProof/>
                <w:webHidden/>
              </w:rPr>
              <w:t>4</w:t>
            </w:r>
            <w:r w:rsidR="00A17E83">
              <w:rPr>
                <w:noProof/>
                <w:webHidden/>
              </w:rPr>
              <w:fldChar w:fldCharType="end"/>
            </w:r>
          </w:hyperlink>
        </w:p>
        <w:p w:rsidR="00A17E83" w:rsidRDefault="00500983" w:rsidP="00A17E83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3" w:history="1">
            <w:r w:rsidR="00A17E83" w:rsidRPr="00B02340">
              <w:rPr>
                <w:rStyle w:val="Hyperlink"/>
                <w:noProof/>
              </w:rPr>
              <w:t>Algoritmo įvertinimai literatūroje:</w:t>
            </w:r>
            <w:r w:rsidR="00A17E83">
              <w:rPr>
                <w:noProof/>
                <w:webHidden/>
              </w:rPr>
              <w:tab/>
            </w:r>
            <w:r w:rsidR="00A17E83">
              <w:rPr>
                <w:noProof/>
                <w:webHidden/>
              </w:rPr>
              <w:fldChar w:fldCharType="begin"/>
            </w:r>
            <w:r w:rsidR="00A17E83">
              <w:rPr>
                <w:noProof/>
                <w:webHidden/>
              </w:rPr>
              <w:instrText xml:space="preserve"> PAGEREF _Toc35290793 \h </w:instrText>
            </w:r>
            <w:r w:rsidR="00A17E83">
              <w:rPr>
                <w:noProof/>
                <w:webHidden/>
              </w:rPr>
            </w:r>
            <w:r w:rsidR="00A17E83">
              <w:rPr>
                <w:noProof/>
                <w:webHidden/>
              </w:rPr>
              <w:fldChar w:fldCharType="separate"/>
            </w:r>
            <w:r w:rsidR="00A17E83">
              <w:rPr>
                <w:noProof/>
                <w:webHidden/>
              </w:rPr>
              <w:t>4</w:t>
            </w:r>
            <w:r w:rsidR="00A17E83">
              <w:rPr>
                <w:noProof/>
                <w:webHidden/>
              </w:rPr>
              <w:fldChar w:fldCharType="end"/>
            </w:r>
          </w:hyperlink>
        </w:p>
        <w:p w:rsidR="00A17E83" w:rsidRDefault="00500983" w:rsidP="00A17E83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4" w:history="1">
            <w:r w:rsidR="000072B5">
              <w:rPr>
                <w:rStyle w:val="Hyperlink"/>
                <w:noProof/>
              </w:rPr>
              <w:t>InsertionSort</w:t>
            </w:r>
            <w:r w:rsidR="00A17E83" w:rsidRPr="00B02340">
              <w:rPr>
                <w:rStyle w:val="Hyperlink"/>
                <w:noProof/>
              </w:rPr>
              <w:t xml:space="preserve"> metodo analizė:</w:t>
            </w:r>
            <w:r w:rsidR="00A17E83">
              <w:rPr>
                <w:noProof/>
                <w:webHidden/>
              </w:rPr>
              <w:tab/>
            </w:r>
            <w:r w:rsidR="00A17E83">
              <w:rPr>
                <w:noProof/>
                <w:webHidden/>
              </w:rPr>
              <w:fldChar w:fldCharType="begin"/>
            </w:r>
            <w:r w:rsidR="00A17E83">
              <w:rPr>
                <w:noProof/>
                <w:webHidden/>
              </w:rPr>
              <w:instrText xml:space="preserve"> PAGEREF _Toc35290794 \h </w:instrText>
            </w:r>
            <w:r w:rsidR="00A17E83">
              <w:rPr>
                <w:noProof/>
                <w:webHidden/>
              </w:rPr>
            </w:r>
            <w:r w:rsidR="00A17E83">
              <w:rPr>
                <w:noProof/>
                <w:webHidden/>
              </w:rPr>
              <w:fldChar w:fldCharType="separate"/>
            </w:r>
            <w:r w:rsidR="00A17E83">
              <w:rPr>
                <w:noProof/>
                <w:webHidden/>
              </w:rPr>
              <w:t>4</w:t>
            </w:r>
            <w:r w:rsidR="00A17E83">
              <w:rPr>
                <w:noProof/>
                <w:webHidden/>
              </w:rPr>
              <w:fldChar w:fldCharType="end"/>
            </w:r>
          </w:hyperlink>
        </w:p>
        <w:p w:rsidR="00A17E83" w:rsidRDefault="00500983" w:rsidP="00A17E83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6" w:history="1">
            <w:r w:rsidR="00A17E83" w:rsidRPr="00B02340">
              <w:rPr>
                <w:rStyle w:val="Hyperlink"/>
                <w:noProof/>
              </w:rPr>
              <w:t>Blogiausias atvejis:</w:t>
            </w:r>
            <w:r w:rsidR="00A17E83">
              <w:rPr>
                <w:noProof/>
                <w:webHidden/>
              </w:rPr>
              <w:tab/>
            </w:r>
            <w:r w:rsidR="00A17E83">
              <w:rPr>
                <w:noProof/>
                <w:webHidden/>
              </w:rPr>
              <w:fldChar w:fldCharType="begin"/>
            </w:r>
            <w:r w:rsidR="00A17E83">
              <w:rPr>
                <w:noProof/>
                <w:webHidden/>
              </w:rPr>
              <w:instrText xml:space="preserve"> PAGEREF _Toc35290796 \h </w:instrText>
            </w:r>
            <w:r w:rsidR="00A17E83">
              <w:rPr>
                <w:noProof/>
                <w:webHidden/>
              </w:rPr>
            </w:r>
            <w:r w:rsidR="00A17E83">
              <w:rPr>
                <w:noProof/>
                <w:webHidden/>
              </w:rPr>
              <w:fldChar w:fldCharType="separate"/>
            </w:r>
            <w:r w:rsidR="00A17E83">
              <w:rPr>
                <w:noProof/>
                <w:webHidden/>
              </w:rPr>
              <w:t>6</w:t>
            </w:r>
            <w:r w:rsidR="00A17E83">
              <w:rPr>
                <w:noProof/>
                <w:webHidden/>
              </w:rPr>
              <w:fldChar w:fldCharType="end"/>
            </w:r>
          </w:hyperlink>
        </w:p>
        <w:p w:rsidR="00A17E83" w:rsidRDefault="00500983" w:rsidP="00A17E83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7" w:history="1">
            <w:r w:rsidR="00A17E83" w:rsidRPr="00B02340">
              <w:rPr>
                <w:rStyle w:val="Hyperlink"/>
                <w:noProof/>
              </w:rPr>
              <w:t>Geriausias atvejis:</w:t>
            </w:r>
            <w:r w:rsidR="00A17E83">
              <w:rPr>
                <w:noProof/>
                <w:webHidden/>
              </w:rPr>
              <w:tab/>
            </w:r>
            <w:r w:rsidR="00A17E83">
              <w:rPr>
                <w:noProof/>
                <w:webHidden/>
              </w:rPr>
              <w:fldChar w:fldCharType="begin"/>
            </w:r>
            <w:r w:rsidR="00A17E83">
              <w:rPr>
                <w:noProof/>
                <w:webHidden/>
              </w:rPr>
              <w:instrText xml:space="preserve"> PAGEREF _Toc35290797 \h </w:instrText>
            </w:r>
            <w:r w:rsidR="00A17E83">
              <w:rPr>
                <w:noProof/>
                <w:webHidden/>
              </w:rPr>
            </w:r>
            <w:r w:rsidR="00A17E83">
              <w:rPr>
                <w:noProof/>
                <w:webHidden/>
              </w:rPr>
              <w:fldChar w:fldCharType="separate"/>
            </w:r>
            <w:r w:rsidR="00A17E83">
              <w:rPr>
                <w:noProof/>
                <w:webHidden/>
              </w:rPr>
              <w:t>7</w:t>
            </w:r>
            <w:r w:rsidR="00A17E83">
              <w:rPr>
                <w:noProof/>
                <w:webHidden/>
              </w:rPr>
              <w:fldChar w:fldCharType="end"/>
            </w:r>
          </w:hyperlink>
        </w:p>
        <w:p w:rsidR="00A17E83" w:rsidRDefault="00500983" w:rsidP="00A17E83">
          <w:pPr>
            <w:pStyle w:val="TOC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8" w:history="1">
            <w:r w:rsidR="00A17E83" w:rsidRPr="00B02340">
              <w:rPr>
                <w:rStyle w:val="Hyperlink"/>
                <w:noProof/>
              </w:rPr>
              <w:t>4.</w:t>
            </w:r>
            <w:r w:rsidR="00A17E8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A17E83" w:rsidRPr="00B02340">
              <w:rPr>
                <w:rStyle w:val="Hyperlink"/>
                <w:noProof/>
              </w:rPr>
              <w:t>Atlikti eksperimentai</w:t>
            </w:r>
            <w:r w:rsidR="00A17E83">
              <w:rPr>
                <w:noProof/>
                <w:webHidden/>
              </w:rPr>
              <w:tab/>
            </w:r>
            <w:r w:rsidR="00A17E83">
              <w:rPr>
                <w:noProof/>
                <w:webHidden/>
              </w:rPr>
              <w:fldChar w:fldCharType="begin"/>
            </w:r>
            <w:r w:rsidR="00A17E83">
              <w:rPr>
                <w:noProof/>
                <w:webHidden/>
              </w:rPr>
              <w:instrText xml:space="preserve"> PAGEREF _Toc35290798 \h </w:instrText>
            </w:r>
            <w:r w:rsidR="00A17E83">
              <w:rPr>
                <w:noProof/>
                <w:webHidden/>
              </w:rPr>
            </w:r>
            <w:r w:rsidR="00A17E83">
              <w:rPr>
                <w:noProof/>
                <w:webHidden/>
              </w:rPr>
              <w:fldChar w:fldCharType="separate"/>
            </w:r>
            <w:r w:rsidR="00A17E83">
              <w:rPr>
                <w:noProof/>
                <w:webHidden/>
              </w:rPr>
              <w:t>8</w:t>
            </w:r>
            <w:r w:rsidR="00A17E83">
              <w:rPr>
                <w:noProof/>
                <w:webHidden/>
              </w:rPr>
              <w:fldChar w:fldCharType="end"/>
            </w:r>
          </w:hyperlink>
        </w:p>
        <w:p w:rsidR="00A17E83" w:rsidRDefault="00500983" w:rsidP="00A17E83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799" w:history="1">
            <w:r w:rsidR="00A17E83" w:rsidRPr="00B02340">
              <w:rPr>
                <w:rStyle w:val="Hyperlink"/>
                <w:noProof/>
              </w:rPr>
              <w:t>Kai elementai saugomi operatyvioje atmintyje:</w:t>
            </w:r>
            <w:r w:rsidR="00A17E83">
              <w:rPr>
                <w:noProof/>
                <w:webHidden/>
              </w:rPr>
              <w:tab/>
            </w:r>
            <w:r w:rsidR="00A17E83">
              <w:rPr>
                <w:noProof/>
                <w:webHidden/>
              </w:rPr>
              <w:fldChar w:fldCharType="begin"/>
            </w:r>
            <w:r w:rsidR="00A17E83">
              <w:rPr>
                <w:noProof/>
                <w:webHidden/>
              </w:rPr>
              <w:instrText xml:space="preserve"> PAGEREF _Toc35290799 \h </w:instrText>
            </w:r>
            <w:r w:rsidR="00A17E83">
              <w:rPr>
                <w:noProof/>
                <w:webHidden/>
              </w:rPr>
            </w:r>
            <w:r w:rsidR="00A17E83">
              <w:rPr>
                <w:noProof/>
                <w:webHidden/>
              </w:rPr>
              <w:fldChar w:fldCharType="separate"/>
            </w:r>
            <w:r w:rsidR="00A17E83">
              <w:rPr>
                <w:noProof/>
                <w:webHidden/>
              </w:rPr>
              <w:t>8</w:t>
            </w:r>
            <w:r w:rsidR="00A17E83">
              <w:rPr>
                <w:noProof/>
                <w:webHidden/>
              </w:rPr>
              <w:fldChar w:fldCharType="end"/>
            </w:r>
          </w:hyperlink>
        </w:p>
        <w:p w:rsidR="00A17E83" w:rsidRDefault="00500983" w:rsidP="00A17E83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800" w:history="1">
            <w:r w:rsidR="00A17E83" w:rsidRPr="00B02340">
              <w:rPr>
                <w:rStyle w:val="Hyperlink"/>
                <w:noProof/>
              </w:rPr>
              <w:t>Kai elementai saugomi diskinėje atmintyje:</w:t>
            </w:r>
            <w:r w:rsidR="00A17E83">
              <w:rPr>
                <w:noProof/>
                <w:webHidden/>
              </w:rPr>
              <w:tab/>
            </w:r>
            <w:r w:rsidR="00A17E83">
              <w:rPr>
                <w:noProof/>
                <w:webHidden/>
              </w:rPr>
              <w:fldChar w:fldCharType="begin"/>
            </w:r>
            <w:r w:rsidR="00A17E83">
              <w:rPr>
                <w:noProof/>
                <w:webHidden/>
              </w:rPr>
              <w:instrText xml:space="preserve"> PAGEREF _Toc35290800 \h </w:instrText>
            </w:r>
            <w:r w:rsidR="00A17E83">
              <w:rPr>
                <w:noProof/>
                <w:webHidden/>
              </w:rPr>
            </w:r>
            <w:r w:rsidR="00A17E83">
              <w:rPr>
                <w:noProof/>
                <w:webHidden/>
              </w:rPr>
              <w:fldChar w:fldCharType="separate"/>
            </w:r>
            <w:r w:rsidR="00A17E83">
              <w:rPr>
                <w:noProof/>
                <w:webHidden/>
              </w:rPr>
              <w:t>9</w:t>
            </w:r>
            <w:r w:rsidR="00A17E83">
              <w:rPr>
                <w:noProof/>
                <w:webHidden/>
              </w:rPr>
              <w:fldChar w:fldCharType="end"/>
            </w:r>
          </w:hyperlink>
        </w:p>
        <w:p w:rsidR="00A17E83" w:rsidRDefault="00500983" w:rsidP="00A17E83">
          <w:pPr>
            <w:pStyle w:val="TOC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801" w:history="1">
            <w:r w:rsidR="00A17E83" w:rsidRPr="00B02340">
              <w:rPr>
                <w:rStyle w:val="Hyperlink"/>
                <w:noProof/>
              </w:rPr>
              <w:t>5.</w:t>
            </w:r>
            <w:r w:rsidR="00A17E8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A17E83" w:rsidRPr="00B02340">
              <w:rPr>
                <w:rStyle w:val="Hyperlink"/>
                <w:noProof/>
              </w:rPr>
              <w:t>Išvados</w:t>
            </w:r>
            <w:r w:rsidR="00A17E83">
              <w:rPr>
                <w:noProof/>
                <w:webHidden/>
              </w:rPr>
              <w:tab/>
            </w:r>
            <w:r w:rsidR="00A17E83">
              <w:rPr>
                <w:noProof/>
                <w:webHidden/>
              </w:rPr>
              <w:fldChar w:fldCharType="begin"/>
            </w:r>
            <w:r w:rsidR="00A17E83">
              <w:rPr>
                <w:noProof/>
                <w:webHidden/>
              </w:rPr>
              <w:instrText xml:space="preserve"> PAGEREF _Toc35290801 \h </w:instrText>
            </w:r>
            <w:r w:rsidR="00A17E83">
              <w:rPr>
                <w:noProof/>
                <w:webHidden/>
              </w:rPr>
            </w:r>
            <w:r w:rsidR="00A17E83">
              <w:rPr>
                <w:noProof/>
                <w:webHidden/>
              </w:rPr>
              <w:fldChar w:fldCharType="separate"/>
            </w:r>
            <w:r w:rsidR="00A17E83">
              <w:rPr>
                <w:noProof/>
                <w:webHidden/>
              </w:rPr>
              <w:t>10</w:t>
            </w:r>
            <w:r w:rsidR="00A17E83">
              <w:rPr>
                <w:noProof/>
                <w:webHidden/>
              </w:rPr>
              <w:fldChar w:fldCharType="end"/>
            </w:r>
          </w:hyperlink>
        </w:p>
        <w:p w:rsidR="00A17E83" w:rsidRDefault="00500983" w:rsidP="00A17E83">
          <w:pPr>
            <w:pStyle w:val="TOC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5290802" w:history="1">
            <w:r w:rsidR="00A17E83" w:rsidRPr="00B02340">
              <w:rPr>
                <w:rStyle w:val="Hyperlink"/>
                <w:noProof/>
              </w:rPr>
              <w:t>6.</w:t>
            </w:r>
            <w:r w:rsidR="00A17E8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A17E83" w:rsidRPr="00B02340">
              <w:rPr>
                <w:rStyle w:val="Hyperlink"/>
                <w:noProof/>
              </w:rPr>
              <w:t>Priedas</w:t>
            </w:r>
            <w:r w:rsidR="00A17E83">
              <w:rPr>
                <w:noProof/>
                <w:webHidden/>
              </w:rPr>
              <w:tab/>
            </w:r>
            <w:r w:rsidR="00A17E83">
              <w:rPr>
                <w:noProof/>
                <w:webHidden/>
              </w:rPr>
              <w:fldChar w:fldCharType="begin"/>
            </w:r>
            <w:r w:rsidR="00A17E83">
              <w:rPr>
                <w:noProof/>
                <w:webHidden/>
              </w:rPr>
              <w:instrText xml:space="preserve"> PAGEREF _Toc35290802 \h </w:instrText>
            </w:r>
            <w:r w:rsidR="00A17E83">
              <w:rPr>
                <w:noProof/>
                <w:webHidden/>
              </w:rPr>
            </w:r>
            <w:r w:rsidR="00A17E83">
              <w:rPr>
                <w:noProof/>
                <w:webHidden/>
              </w:rPr>
              <w:fldChar w:fldCharType="separate"/>
            </w:r>
            <w:r w:rsidR="00A17E83">
              <w:rPr>
                <w:noProof/>
                <w:webHidden/>
              </w:rPr>
              <w:t>10</w:t>
            </w:r>
            <w:r w:rsidR="00A17E83">
              <w:rPr>
                <w:noProof/>
                <w:webHidden/>
              </w:rPr>
              <w:fldChar w:fldCharType="end"/>
            </w:r>
          </w:hyperlink>
        </w:p>
        <w:p w:rsidR="00A17E83" w:rsidRPr="007A17E4" w:rsidRDefault="00A17E83" w:rsidP="00A17E83">
          <w:r w:rsidRPr="007A17E4">
            <w:rPr>
              <w:b/>
              <w:bCs/>
            </w:rPr>
            <w:fldChar w:fldCharType="end"/>
          </w:r>
        </w:p>
      </w:sdtContent>
    </w:sdt>
    <w:p w:rsidR="00A17E83" w:rsidRPr="007A17E4" w:rsidRDefault="00A17E83" w:rsidP="00A17E83">
      <w:pPr>
        <w:spacing w:after="160" w:line="259" w:lineRule="auto"/>
        <w:ind w:left="0" w:firstLine="0"/>
        <w:rPr>
          <w:sz w:val="22"/>
        </w:rPr>
      </w:pPr>
      <w:r w:rsidRPr="007A17E4">
        <w:rPr>
          <w:sz w:val="22"/>
        </w:rPr>
        <w:br w:type="page"/>
      </w:r>
    </w:p>
    <w:p w:rsidR="00A17E83" w:rsidRPr="007A17E4" w:rsidRDefault="00A17E83" w:rsidP="00A17E83">
      <w:pPr>
        <w:pStyle w:val="Heading1"/>
        <w:tabs>
          <w:tab w:val="center" w:pos="4389"/>
          <w:tab w:val="center" w:pos="5286"/>
        </w:tabs>
        <w:ind w:left="0" w:right="0" w:firstLine="0"/>
        <w:jc w:val="left"/>
        <w:rPr>
          <w:lang w:val="lt-LT"/>
        </w:rPr>
      </w:pPr>
      <w:r w:rsidRPr="007A17E4">
        <w:rPr>
          <w:sz w:val="22"/>
          <w:lang w:val="lt-LT"/>
        </w:rPr>
        <w:lastRenderedPageBreak/>
        <w:tab/>
      </w:r>
      <w:bookmarkStart w:id="0" w:name="_Toc35290788"/>
      <w:r w:rsidRPr="007A17E4">
        <w:rPr>
          <w:lang w:val="lt-LT"/>
        </w:rPr>
        <w:t>1.</w:t>
      </w:r>
      <w:r w:rsidRPr="007A17E4">
        <w:rPr>
          <w:lang w:val="lt-LT"/>
        </w:rPr>
        <w:tab/>
        <w:t>Užduotis</w:t>
      </w:r>
      <w:bookmarkEnd w:id="0"/>
    </w:p>
    <w:p w:rsidR="00A17E83" w:rsidRPr="007A17E4" w:rsidRDefault="00A17E83" w:rsidP="00A17E83">
      <w:r w:rsidRPr="007A17E4">
        <w:t>Palyginkite rikiavimo algoritmus, kai rikiavimas atliekamas masyve ir sąraše (</w:t>
      </w:r>
      <w:r>
        <w:t>„Linked List“</w:t>
      </w:r>
      <w:r w:rsidRPr="007A17E4">
        <w:t>), t. y. galimos tik tai struktūrai būdingos operacijos. Abu šiuos algoritmus realizuokite ir palyginkite dviem atvejais: 1) rikiuojami duomenų elementai saugomi operatyviojoje atmintyje; 2) rikiuojami duomenų elementai visą laiką saugomi išorinėje (diskinėje) atmintyje, o operatyviojoje atmintyje gali būti saugojami tik neindeksuotuose kintamuosiuose (neturi būti masyvo, sąrašo ar jų analogų operatyvinėje atmintyje).Programose turi būti numatyta galimybė išvesti į ekraną nesurikiuoto ar surikiuoto masyvo ar sąrašo fragmentą nuo dėstytoju nurodyto elemento.</w:t>
      </w:r>
    </w:p>
    <w:p w:rsidR="00A17E83" w:rsidRPr="007A17E4" w:rsidRDefault="00A17E83" w:rsidP="00A17E83">
      <w:r w:rsidRPr="007A17E4">
        <w:t xml:space="preserve">Variantas: </w:t>
      </w:r>
      <w:r>
        <w:t>9</w:t>
      </w:r>
      <w:r w:rsidRPr="007A17E4">
        <w:t>. Rikiavimas „</w:t>
      </w:r>
      <w:r>
        <w:t>Insertion</w:t>
      </w:r>
      <w:r w:rsidRPr="007A17E4">
        <w:t xml:space="preserve"> Sort“</w:t>
      </w:r>
    </w:p>
    <w:p w:rsidR="00363C86" w:rsidRDefault="00A17E83" w:rsidP="00A17E83">
      <w:pPr>
        <w:spacing w:after="67"/>
        <w:ind w:right="264"/>
        <w:jc w:val="center"/>
      </w:pPr>
      <w:bookmarkStart w:id="1" w:name="_Toc35290789"/>
      <w:r w:rsidRPr="007A17E4">
        <w:t>2. Pasirinktos duomenų struktūros realizuotos išorinėje atmintyje struktūrinė diagram</w:t>
      </w:r>
      <w:bookmarkEnd w:id="1"/>
      <w:r>
        <w:t>a</w:t>
      </w:r>
    </w:p>
    <w:p w:rsidR="00121D6C" w:rsidRDefault="00500983" w:rsidP="00A17E83">
      <w:pPr>
        <w:spacing w:after="67"/>
        <w:ind w:right="264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2pt;height:308.4pt">
            <v:imagedata r:id="rId6" o:title="Untitled"/>
          </v:shape>
        </w:pict>
      </w:r>
    </w:p>
    <w:p w:rsidR="00121D6C" w:rsidRPr="007A17E4" w:rsidRDefault="00121D6C" w:rsidP="00121D6C">
      <w:pPr>
        <w:pStyle w:val="Caption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>
        <w:rPr>
          <w:noProof/>
        </w:rPr>
        <w:t>1</w:t>
      </w:r>
      <w:r w:rsidRPr="007A17E4">
        <w:fldChar w:fldCharType="end"/>
      </w:r>
    </w:p>
    <w:p w:rsidR="00121D6C" w:rsidRDefault="00121D6C" w:rsidP="00A17E83">
      <w:pPr>
        <w:spacing w:after="67"/>
        <w:ind w:right="264"/>
        <w:jc w:val="center"/>
      </w:pPr>
    </w:p>
    <w:p w:rsidR="00121D6C" w:rsidRDefault="00121D6C" w:rsidP="00A17E83">
      <w:pPr>
        <w:spacing w:after="67"/>
        <w:ind w:right="264"/>
        <w:jc w:val="center"/>
      </w:pPr>
    </w:p>
    <w:p w:rsidR="00121D6C" w:rsidRDefault="00121D6C" w:rsidP="00A17E83">
      <w:pPr>
        <w:spacing w:after="67"/>
        <w:ind w:right="264"/>
        <w:jc w:val="center"/>
      </w:pPr>
    </w:p>
    <w:p w:rsidR="00121D6C" w:rsidRDefault="00121D6C" w:rsidP="00A17E83">
      <w:pPr>
        <w:spacing w:after="67"/>
        <w:ind w:right="264"/>
        <w:jc w:val="center"/>
      </w:pPr>
    </w:p>
    <w:p w:rsidR="00121D6C" w:rsidRPr="007A17E4" w:rsidRDefault="00121D6C" w:rsidP="00121D6C">
      <w:pPr>
        <w:spacing w:after="160" w:line="259" w:lineRule="auto"/>
        <w:ind w:left="0" w:firstLine="0"/>
      </w:pPr>
      <w:r w:rsidRPr="007A17E4">
        <w:lastRenderedPageBreak/>
        <w:t>Programos kodo fragmentas realizuojantis elemento nuskaitymą iš išorinės atminties:</w:t>
      </w:r>
    </w:p>
    <w:p w:rsidR="00121D6C" w:rsidRDefault="00121D6C" w:rsidP="00A17E83">
      <w:pPr>
        <w:spacing w:after="67"/>
        <w:ind w:right="264"/>
        <w:jc w:val="center"/>
      </w:pPr>
      <w:r>
        <w:rPr>
          <w:noProof/>
          <w:lang w:val="en-US"/>
        </w:rPr>
        <w:drawing>
          <wp:inline distT="0" distB="0" distL="0" distR="0">
            <wp:extent cx="4526280" cy="167967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38" cy="16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6C" w:rsidRDefault="00121D6C" w:rsidP="00121D6C">
      <w:pPr>
        <w:pStyle w:val="Caption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>
        <w:rPr>
          <w:noProof/>
        </w:rPr>
        <w:t>2</w:t>
      </w:r>
      <w:r w:rsidRPr="007A17E4">
        <w:fldChar w:fldCharType="end"/>
      </w:r>
    </w:p>
    <w:p w:rsidR="00121D6C" w:rsidRDefault="00121D6C" w:rsidP="00121D6C">
      <w:pPr>
        <w:pStyle w:val="Heading2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5290791"/>
      <w:r w:rsidRPr="00121D6C">
        <w:rPr>
          <w:rFonts w:ascii="Times New Roman" w:hAnsi="Times New Roman" w:cs="Times New Roman"/>
          <w:color w:val="000000" w:themeColor="text1"/>
          <w:sz w:val="24"/>
          <w:szCs w:val="24"/>
        </w:rPr>
        <w:t>Sąrašo duomenų struktūros realizavimo išorinėje atmintyje diagrama:</w:t>
      </w:r>
      <w:bookmarkEnd w:id="2"/>
    </w:p>
    <w:p w:rsidR="00121D6C" w:rsidRPr="00121D6C" w:rsidRDefault="00500983" w:rsidP="000072B5">
      <w:pPr>
        <w:jc w:val="center"/>
      </w:pPr>
      <w:r>
        <w:pict>
          <v:shape id="_x0000_i1026" type="#_x0000_t75" style="width:467.4pt;height:242.4pt">
            <v:imagedata r:id="rId8" o:title="daa"/>
          </v:shape>
        </w:pict>
      </w:r>
    </w:p>
    <w:p w:rsidR="00121D6C" w:rsidRDefault="00121D6C" w:rsidP="00121D6C">
      <w:pPr>
        <w:pStyle w:val="Caption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>
        <w:rPr>
          <w:noProof/>
        </w:rPr>
        <w:t>3</w:t>
      </w:r>
      <w:r w:rsidRPr="007A17E4">
        <w:fldChar w:fldCharType="end"/>
      </w:r>
    </w:p>
    <w:p w:rsidR="00121D6C" w:rsidRDefault="00121D6C" w:rsidP="00121D6C">
      <w:pPr>
        <w:spacing w:after="160" w:line="259" w:lineRule="auto"/>
        <w:ind w:left="0" w:firstLine="0"/>
      </w:pPr>
      <w:r w:rsidRPr="007A17E4">
        <w:t>Programos kodo fragmentas realizuojantis elemento nuskaitymą iš išorinės atminties:</w:t>
      </w:r>
    </w:p>
    <w:p w:rsidR="00121D6C" w:rsidRPr="007A17E4" w:rsidRDefault="00121D6C" w:rsidP="00121D6C">
      <w:pPr>
        <w:spacing w:after="160" w:line="259" w:lineRule="auto"/>
        <w:ind w:left="0" w:firstLine="0"/>
        <w:jc w:val="center"/>
      </w:pPr>
      <w:r>
        <w:rPr>
          <w:noProof/>
          <w:lang w:val="en-US"/>
        </w:rPr>
        <w:drawing>
          <wp:inline distT="0" distB="0" distL="0" distR="0">
            <wp:extent cx="4030980" cy="784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6C" w:rsidRPr="007A17E4" w:rsidRDefault="00121D6C" w:rsidP="00121D6C">
      <w:pPr>
        <w:pStyle w:val="Caption"/>
        <w:jc w:val="center"/>
      </w:pPr>
      <w:r w:rsidRPr="007A17E4">
        <w:t xml:space="preserve">Pav. </w:t>
      </w:r>
      <w:r w:rsidRPr="007A17E4">
        <w:fldChar w:fldCharType="begin"/>
      </w:r>
      <w:r w:rsidRPr="007A17E4">
        <w:instrText xml:space="preserve"> SEQ Pav. \* ARABIC </w:instrText>
      </w:r>
      <w:r w:rsidRPr="007A17E4">
        <w:fldChar w:fldCharType="separate"/>
      </w:r>
      <w:r>
        <w:rPr>
          <w:noProof/>
        </w:rPr>
        <w:t>4</w:t>
      </w:r>
      <w:r w:rsidRPr="007A17E4">
        <w:fldChar w:fldCharType="end"/>
      </w:r>
    </w:p>
    <w:p w:rsidR="00121D6C" w:rsidRPr="007A17E4" w:rsidRDefault="00121D6C" w:rsidP="00121D6C">
      <w:pPr>
        <w:pStyle w:val="Heading1"/>
        <w:rPr>
          <w:lang w:val="lt-LT"/>
        </w:rPr>
      </w:pPr>
      <w:bookmarkStart w:id="3" w:name="_Toc35290792"/>
      <w:r w:rsidRPr="007A17E4">
        <w:rPr>
          <w:lang w:val="lt-LT"/>
        </w:rPr>
        <w:lastRenderedPageBreak/>
        <w:t>3.</w:t>
      </w:r>
      <w:r w:rsidRPr="007A17E4">
        <w:rPr>
          <w:lang w:val="lt-LT"/>
        </w:rPr>
        <w:tab/>
        <w:t>Algoritmo analizė</w:t>
      </w:r>
      <w:bookmarkEnd w:id="3"/>
    </w:p>
    <w:p w:rsidR="00121D6C" w:rsidRPr="00121D6C" w:rsidRDefault="00121D6C" w:rsidP="00121D6C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5290793"/>
      <w:r w:rsidRPr="00121D6C">
        <w:rPr>
          <w:rStyle w:val="vlist-s"/>
          <w:rFonts w:ascii="Times New Roman" w:hAnsi="Times New Roman" w:cs="Times New Roman"/>
          <w:color w:val="000000" w:themeColor="text1"/>
          <w:sz w:val="24"/>
          <w:szCs w:val="24"/>
        </w:rPr>
        <w:t>Algoritmo įvertinimai literatūroje:</w:t>
      </w:r>
      <w:bookmarkEnd w:id="4"/>
    </w:p>
    <w:p w:rsidR="00121D6C" w:rsidRPr="007A17E4" w:rsidRDefault="00121D6C" w:rsidP="00121D6C">
      <w:r w:rsidRPr="007A17E4">
        <w:rPr>
          <w:rStyle w:val="vlist-s"/>
        </w:rPr>
        <w:t xml:space="preserve">Blogiausiu atveju </w:t>
      </w:r>
      <m:oMath>
        <m:r>
          <w:rPr>
            <w:rStyle w:val="vlist-s"/>
            <w:rFonts w:ascii="Cambria Math" w:hAnsi="Cambria Math"/>
          </w:rPr>
          <m:t>T</m:t>
        </m:r>
        <m:d>
          <m:dPr>
            <m:ctrlPr>
              <w:rPr>
                <w:rStyle w:val="vlist-s"/>
                <w:rFonts w:ascii="Cambria Math" w:hAnsi="Cambria Math"/>
                <w:i/>
              </w:rPr>
            </m:ctrlPr>
          </m:dPr>
          <m:e>
            <m:r>
              <w:rPr>
                <w:rStyle w:val="vlist-s"/>
                <w:rFonts w:ascii="Cambria Math" w:hAnsi="Cambria Math"/>
              </w:rPr>
              <m:t>n</m:t>
            </m:r>
          </m:e>
        </m:d>
        <m:r>
          <w:rPr>
            <w:rStyle w:val="vlist-s"/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7A17E4">
        <w:t>. G</w:t>
      </w:r>
      <w:r w:rsidR="00E71552">
        <w:t>eriausiu</w:t>
      </w:r>
      <w:r w:rsidRPr="007A17E4">
        <w:t xml:space="preserve"> atveju </w:t>
      </w:r>
      <m:oMath>
        <m:r>
          <w:rPr>
            <w:rStyle w:val="vlist-s"/>
            <w:rFonts w:ascii="Cambria Math" w:hAnsi="Cambria Math"/>
          </w:rPr>
          <m:t>T</m:t>
        </m:r>
        <m:d>
          <m:dPr>
            <m:ctrlPr>
              <w:rPr>
                <w:rStyle w:val="vlist-s"/>
                <w:rFonts w:ascii="Cambria Math" w:hAnsi="Cambria Math"/>
                <w:i/>
              </w:rPr>
            </m:ctrlPr>
          </m:dPr>
          <m:e>
            <m:r>
              <w:rPr>
                <w:rStyle w:val="vlist-s"/>
                <w:rFonts w:ascii="Cambria Math" w:hAnsi="Cambria Math"/>
              </w:rPr>
              <m:t>n</m:t>
            </m:r>
          </m:e>
        </m:d>
        <m:r>
          <w:rPr>
            <w:rStyle w:val="vlist-s"/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</w:p>
    <w:p w:rsidR="00D37194" w:rsidRDefault="00500983" w:rsidP="00121D6C">
      <w:pPr>
        <w:rPr>
          <w:rStyle w:val="Hyperlink"/>
        </w:rPr>
      </w:pPr>
      <w:hyperlink r:id="rId10" w:history="1">
        <w:r w:rsidR="00121D6C" w:rsidRPr="007A17E4">
          <w:rPr>
            <w:rStyle w:val="Hyperlink"/>
          </w:rPr>
          <w:t>https://www.bigocheatsheet.com/</w:t>
        </w:r>
      </w:hyperlink>
    </w:p>
    <w:p w:rsidR="00D37194" w:rsidRDefault="00D37194" w:rsidP="00D3719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35290794"/>
      <w:r>
        <w:rPr>
          <w:rFonts w:ascii="Times New Roman" w:hAnsi="Times New Roman" w:cs="Times New Roman"/>
          <w:color w:val="000000" w:themeColor="text1"/>
          <w:sz w:val="24"/>
          <w:szCs w:val="24"/>
        </w:rPr>
        <w:t>InsertionSort</w:t>
      </w:r>
      <w:r w:rsidRPr="00D371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metodo analizė:</w:t>
      </w:r>
      <w:bookmarkEnd w:id="5"/>
    </w:p>
    <w:tbl>
      <w:tblPr>
        <w:tblW w:w="99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534"/>
        <w:gridCol w:w="900"/>
        <w:gridCol w:w="3173"/>
      </w:tblGrid>
      <w:tr w:rsidR="00D37194" w:rsidRPr="007A17E4" w:rsidTr="00082119">
        <w:trPr>
          <w:trHeight w:val="415"/>
          <w:tblCellSpacing w:w="15" w:type="dxa"/>
        </w:trPr>
        <w:tc>
          <w:tcPr>
            <w:tcW w:w="0" w:type="auto"/>
            <w:vAlign w:val="center"/>
            <w:hideMark/>
          </w:tcPr>
          <w:p w:rsidR="00082119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</w:p>
          <w:p w:rsidR="00D37194" w:rsidRPr="007A17E4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r w:rsidR="00D3719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:rsidR="00D37194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2</w:t>
            </w:r>
          </w:p>
          <w:p w:rsidR="00D37194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3</w:t>
            </w:r>
          </w:p>
          <w:p w:rsidR="00D37194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4</w:t>
            </w:r>
          </w:p>
          <w:p w:rsidR="00D37194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5</w:t>
            </w:r>
          </w:p>
          <w:p w:rsidR="00D37194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6</w:t>
            </w:r>
          </w:p>
          <w:p w:rsidR="00D37194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7</w:t>
            </w:r>
          </w:p>
          <w:p w:rsidR="00D37194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8</w:t>
            </w:r>
          </w:p>
          <w:p w:rsidR="00D37194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9</w:t>
            </w:r>
          </w:p>
          <w:p w:rsidR="00D37194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10</w:t>
            </w:r>
          </w:p>
          <w:p w:rsidR="00D37194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11</w:t>
            </w:r>
          </w:p>
          <w:p w:rsidR="00D37194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12</w:t>
            </w:r>
          </w:p>
          <w:p w:rsidR="00D37194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13</w:t>
            </w:r>
          </w:p>
          <w:p w:rsidR="00D37194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14</w:t>
            </w:r>
          </w:p>
          <w:p w:rsidR="00D3719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15</w:t>
            </w:r>
          </w:p>
          <w:p w:rsidR="00082119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16</w:t>
            </w:r>
          </w:p>
          <w:p w:rsidR="00082119" w:rsidRPr="007A17E4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17</w:t>
            </w:r>
          </w:p>
        </w:tc>
        <w:tc>
          <w:tcPr>
            <w:tcW w:w="5504" w:type="dxa"/>
            <w:vAlign w:val="center"/>
            <w:hideMark/>
          </w:tcPr>
          <w:p w:rsidR="00082119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  <w:lang w:eastAsia="lt-LT"/>
              </w:rPr>
            </w:pPr>
          </w:p>
          <w:p w:rsidR="00D3719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D37194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  <w:lang w:eastAsia="lt-LT"/>
              </w:rPr>
              <w:t xml:space="preserve">public static </w:t>
            </w:r>
            <w:r w:rsidRPr="00D37194">
              <w:rPr>
                <w:rFonts w:ascii="Courier New" w:eastAsia="Times New Roman" w:hAnsi="Courier New" w:cs="Courier New"/>
                <w:b/>
                <w:bCs/>
                <w:color w:val="1F4E79" w:themeColor="accent1" w:themeShade="80"/>
                <w:sz w:val="20"/>
                <w:szCs w:val="20"/>
                <w:lang w:eastAsia="lt-LT"/>
              </w:rPr>
              <w:t>void</w:t>
            </w:r>
            <w:r w:rsidRPr="00D37194">
              <w:rPr>
                <w:rFonts w:ascii="Courier New" w:eastAsia="Times New Roman" w:hAnsi="Courier New" w:cs="Courier New"/>
                <w:b/>
                <w:bCs/>
                <w:color w:val="00B050"/>
                <w:sz w:val="20"/>
                <w:szCs w:val="20"/>
                <w:lang w:eastAsia="lt-LT"/>
              </w:rPr>
              <w:t xml:space="preserve"> </w:t>
            </w:r>
            <w:r w:rsidRPr="00D37194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20"/>
                <w:szCs w:val="20"/>
                <w:lang w:eastAsia="lt-LT"/>
              </w:rPr>
              <w:t>InsertionSort</w:t>
            </w:r>
            <w:r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(</w:t>
            </w:r>
            <w:r w:rsidRPr="00D37194">
              <w:rPr>
                <w:rFonts w:ascii="Courier New" w:eastAsia="Times New Roman" w:hAnsi="Courier New" w:cs="Courier New"/>
                <w:b/>
                <w:bCs/>
                <w:color w:val="1F4E79" w:themeColor="accent1" w:themeShade="80"/>
                <w:sz w:val="20"/>
                <w:szCs w:val="20"/>
                <w:lang w:eastAsia="lt-LT"/>
              </w:rPr>
              <w:t>int[]</w:t>
            </w:r>
            <w:r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 xml:space="preserve"> </w:t>
            </w:r>
            <w:r w:rsidRPr="00D371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  <w:lang w:eastAsia="lt-LT"/>
              </w:rPr>
              <w:t>data)</w:t>
            </w:r>
          </w:p>
          <w:p w:rsidR="00D37194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{</w:t>
            </w:r>
          </w:p>
          <w:p w:rsidR="00082119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lt-LT"/>
              </w:rPr>
              <w:t>int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r w:rsidR="00082119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i;</w:t>
            </w: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</w:p>
          <w:p w:rsidR="00082119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r w:rsidRPr="00082119">
              <w:rPr>
                <w:rFonts w:ascii="Courier New" w:eastAsia="Times New Roman" w:hAnsi="Courier New" w:cs="Courier New"/>
                <w:b/>
                <w:color w:val="2F5496" w:themeColor="accent5" w:themeShade="BF"/>
                <w:sz w:val="20"/>
                <w:szCs w:val="20"/>
                <w:lang w:eastAsia="lt-LT"/>
              </w:rPr>
              <w:t>int</w:t>
            </w: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j;</w:t>
            </w:r>
          </w:p>
          <w:p w:rsidR="00D37194" w:rsidRPr="007A17E4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r w:rsidRPr="00082119">
              <w:rPr>
                <w:rFonts w:ascii="Courier New" w:eastAsia="Times New Roman" w:hAnsi="Courier New" w:cs="Courier New"/>
                <w:b/>
                <w:color w:val="2F5496" w:themeColor="accent5" w:themeShade="BF"/>
                <w:sz w:val="20"/>
                <w:szCs w:val="20"/>
                <w:lang w:eastAsia="lt-LT"/>
              </w:rPr>
              <w:t>int</w:t>
            </w: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key</w:t>
            </w:r>
            <w:r w:rsidR="00D37194"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;</w:t>
            </w:r>
          </w:p>
          <w:p w:rsidR="00D3719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r w:rsidRPr="007A17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lt-LT"/>
              </w:rPr>
              <w:t>for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(</w:t>
            </w: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i</w:t>
            </w:r>
            <w:r w:rsidR="008B34C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=</w:t>
            </w:r>
            <w:r w:rsidR="008B34C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1; i &lt; data.Length; i</w:t>
            </w: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++)</w:t>
            </w:r>
          </w:p>
          <w:p w:rsidR="00D37194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{</w:t>
            </w:r>
          </w:p>
          <w:p w:rsidR="00D37194" w:rsidRPr="00D3719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</w:t>
            </w:r>
            <w:r w:rsidRPr="00D371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  <w:lang w:eastAsia="lt-LT"/>
              </w:rPr>
              <w:t>key = data[i];</w:t>
            </w:r>
          </w:p>
          <w:p w:rsidR="00D37194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j = i - 1;</w:t>
            </w:r>
          </w:p>
          <w:p w:rsidR="00D3719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</w:t>
            </w:r>
            <w:r w:rsidRPr="00D37194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20"/>
                <w:szCs w:val="20"/>
                <w:lang w:eastAsia="lt-LT"/>
              </w:rPr>
              <w:t>while</w:t>
            </w: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(j &gt;= 0 &amp;&amp; data[j] &gt; key)</w:t>
            </w:r>
          </w:p>
          <w:p w:rsidR="00D3719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{</w:t>
            </w:r>
          </w:p>
          <w:p w:rsidR="00D37194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   data[j + </w:t>
            </w:r>
            <w:r w:rsidRPr="00D37194">
              <w:rPr>
                <w:rFonts w:ascii="Courier New" w:eastAsia="Times New Roman" w:hAnsi="Courier New" w:cs="Courier New"/>
                <w:b/>
                <w:color w:val="1F4E79" w:themeColor="accent1" w:themeShade="80"/>
                <w:sz w:val="20"/>
                <w:szCs w:val="20"/>
                <w:lang w:eastAsia="lt-LT"/>
              </w:rPr>
              <w:t>1</w:t>
            </w: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] = data[j];</w:t>
            </w:r>
          </w:p>
          <w:p w:rsidR="00D37194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j--</w:t>
            </w:r>
          </w:p>
          <w:p w:rsidR="00D3719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}</w:t>
            </w:r>
          </w:p>
          <w:p w:rsidR="00D37194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 data[j + </w:t>
            </w:r>
            <w:r w:rsidRPr="00D37194">
              <w:rPr>
                <w:rFonts w:ascii="Courier New" w:eastAsia="Times New Roman" w:hAnsi="Courier New" w:cs="Courier New"/>
                <w:b/>
                <w:color w:val="1F4E79" w:themeColor="accent1" w:themeShade="80"/>
                <w:sz w:val="20"/>
                <w:szCs w:val="20"/>
                <w:lang w:eastAsia="lt-LT"/>
              </w:rPr>
              <w:t>1</w:t>
            </w: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] = key;</w:t>
            </w:r>
          </w:p>
          <w:p w:rsidR="00D3719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 xml:space="preserve">  }</w:t>
            </w:r>
          </w:p>
          <w:p w:rsidR="00BE2BCA" w:rsidRPr="007A17E4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7A17E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}</w:t>
            </w:r>
          </w:p>
        </w:tc>
        <w:tc>
          <w:tcPr>
            <w:tcW w:w="870" w:type="dxa"/>
          </w:tcPr>
          <w:p w:rsidR="008B34C4" w:rsidRPr="00082119" w:rsidRDefault="008B34C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</w:pPr>
          </w:p>
          <w:p w:rsidR="00BE2BCA" w:rsidRDefault="00BE2BCA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</w:pPr>
          </w:p>
          <w:p w:rsidR="00D37194" w:rsidRPr="00082119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</w:pPr>
            <w:r w:rsidRPr="00082119"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  <w:t>Kaina</w:t>
            </w:r>
          </w:p>
          <w:p w:rsidR="00082119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:rsidR="00D37194" w:rsidRPr="00082119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C1</w:t>
            </w:r>
          </w:p>
          <w:p w:rsidR="00082119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C2</w:t>
            </w:r>
          </w:p>
          <w:p w:rsidR="00D37194" w:rsidRPr="00082119" w:rsidRDefault="008B34C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082119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 w:rsidR="00082119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3</w:t>
            </w:r>
          </w:p>
          <w:p w:rsidR="00D37194" w:rsidRPr="00082119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082119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4</w:t>
            </w:r>
          </w:p>
          <w:p w:rsidR="00D37194" w:rsidRPr="00082119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:rsidR="00D37194" w:rsidRPr="00082119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082119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3</w:t>
            </w:r>
          </w:p>
          <w:p w:rsidR="00D37194" w:rsidRPr="00082119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082119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2</w:t>
            </w:r>
          </w:p>
          <w:p w:rsidR="00D37194" w:rsidRPr="00082119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082119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5</w:t>
            </w:r>
          </w:p>
          <w:p w:rsidR="00D37194" w:rsidRPr="00082119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:rsidR="00D37194" w:rsidRPr="00082119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082119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6</w:t>
            </w:r>
          </w:p>
          <w:p w:rsidR="00D37194" w:rsidRPr="00082119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C2</w:t>
            </w:r>
          </w:p>
          <w:p w:rsidR="00D37194" w:rsidRPr="00082119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:rsidR="00D37194" w:rsidRPr="00082119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 w:rsidRPr="00082119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C</w:t>
            </w: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6</w:t>
            </w:r>
          </w:p>
          <w:p w:rsidR="00D37194" w:rsidRPr="00082119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:rsidR="00D37194" w:rsidRPr="00082119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:rsidR="00D37194" w:rsidRPr="00082119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</w:tc>
        <w:tc>
          <w:tcPr>
            <w:tcW w:w="3128" w:type="dxa"/>
          </w:tcPr>
          <w:p w:rsidR="008B34C4" w:rsidRPr="00082119" w:rsidRDefault="008B34C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</w:pPr>
          </w:p>
          <w:p w:rsidR="00BE2BCA" w:rsidRDefault="00BE2BCA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</w:pPr>
          </w:p>
          <w:p w:rsidR="00D37194" w:rsidRPr="00082119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</w:pPr>
            <w:r w:rsidRPr="00082119">
              <w:rPr>
                <w:rFonts w:ascii="Courier New" w:eastAsia="Times New Roman" w:hAnsi="Courier New" w:cs="Courier New"/>
                <w:b/>
                <w:bCs/>
                <w:color w:val="auto"/>
                <w:sz w:val="20"/>
                <w:szCs w:val="20"/>
                <w:lang w:eastAsia="lt-LT"/>
              </w:rPr>
              <w:t>Kiekis</w:t>
            </w:r>
          </w:p>
          <w:p w:rsidR="00082119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:rsidR="00D37194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:rsidR="00082119" w:rsidRPr="00082119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:rsidR="00D37194" w:rsidRPr="00082119" w:rsidRDefault="00082119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1</w:t>
            </w:r>
          </w:p>
          <w:p w:rsidR="00D37194" w:rsidRPr="00082119" w:rsidRDefault="001B7C7A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n</w:t>
            </w:r>
          </w:p>
          <w:p w:rsidR="00D37194" w:rsidRPr="00082119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:rsidR="00D37194" w:rsidRPr="00082119" w:rsidRDefault="001B7C7A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n</w:t>
            </w:r>
            <w:r w:rsidR="00BE2BCA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-1</w:t>
            </w:r>
          </w:p>
          <w:p w:rsidR="00D37194" w:rsidRPr="00082119" w:rsidRDefault="001B7C7A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n</w:t>
            </w:r>
            <w:r w:rsidR="00BE2BCA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-1</w:t>
            </w:r>
          </w:p>
          <w:p w:rsidR="00D37194" w:rsidRPr="00082119" w:rsidRDefault="00500983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(k)</m:t>
                  </m:r>
                </m:e>
              </m:nary>
            </m:oMath>
            <w:r w:rsidR="00F60913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.</w:t>
            </w:r>
          </w:p>
          <w:p w:rsidR="00F60913" w:rsidRDefault="00F60913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:rsidR="00D37194" w:rsidRPr="00082119" w:rsidRDefault="00500983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(k-1)</m:t>
                  </m:r>
                </m:e>
              </m:nary>
            </m:oMath>
            <w:r w:rsidR="00F60913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.</w:t>
            </w:r>
          </w:p>
          <w:p w:rsidR="00D37194" w:rsidRPr="00082119" w:rsidRDefault="00500983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(k-1)</m:t>
                  </m:r>
                </m:e>
              </m:nary>
            </m:oMath>
            <w:r w:rsidR="00F60913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.</w:t>
            </w:r>
          </w:p>
          <w:p w:rsidR="00D37194" w:rsidRPr="00082119" w:rsidRDefault="001B7C7A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  <w:t>n-1</w:t>
            </w:r>
          </w:p>
          <w:p w:rsidR="00D37194" w:rsidRPr="00082119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:rsidR="00D37194" w:rsidRPr="00082119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  <w:p w:rsidR="00D37194" w:rsidRPr="00082119" w:rsidRDefault="00D37194" w:rsidP="00363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lt-LT"/>
              </w:rPr>
            </w:pPr>
          </w:p>
        </w:tc>
      </w:tr>
    </w:tbl>
    <w:p w:rsidR="00D37194" w:rsidRPr="009A0BB5" w:rsidRDefault="00BE2BCA" w:rsidP="00121D6C">
      <w:pPr>
        <w:rPr>
          <w:b/>
          <w:color w:val="000000" w:themeColor="text1"/>
          <w:u w:val="single"/>
        </w:rPr>
      </w:pPr>
      <w:r w:rsidRPr="009A0BB5">
        <w:rPr>
          <w:b/>
          <w:color w:val="000000" w:themeColor="text1"/>
          <w:u w:val="single"/>
        </w:rPr>
        <w:t>k –</w:t>
      </w:r>
      <w:r w:rsidR="00363C86">
        <w:rPr>
          <w:b/>
          <w:color w:val="000000" w:themeColor="text1"/>
          <w:u w:val="single"/>
        </w:rPr>
        <w:t>surasta</w:t>
      </w:r>
      <w:r w:rsidR="001B7C7A">
        <w:rPr>
          <w:b/>
          <w:color w:val="000000" w:themeColor="text1"/>
          <w:u w:val="single"/>
        </w:rPr>
        <w:t xml:space="preserve"> tinkama vieta</w:t>
      </w:r>
      <w:r w:rsidRPr="009A0BB5">
        <w:rPr>
          <w:b/>
          <w:color w:val="000000" w:themeColor="text1"/>
          <w:u w:val="single"/>
        </w:rPr>
        <w:t>.</w:t>
      </w:r>
    </w:p>
    <w:p w:rsidR="00E71552" w:rsidRPr="001B7C7A" w:rsidRDefault="00E71552" w:rsidP="00E71552">
      <w:pPr>
        <w:ind w:left="0" w:firstLine="0"/>
        <w:rPr>
          <w:i/>
          <w:lang w:val="en-US"/>
        </w:rPr>
      </w:pPr>
      <w:r>
        <w:t xml:space="preserve">InsertionSort </w:t>
      </w:r>
      <w:r w:rsidRPr="007A17E4">
        <w:t xml:space="preserve">metodo sudėtingumas: </w:t>
      </w:r>
      <m:oMath>
        <m:r>
          <w:rPr>
            <w:rFonts w:ascii="Cambria Math" w:hAnsi="Cambria Math"/>
          </w:rPr>
          <m:t>c1</m:t>
        </m:r>
        <m:r>
          <w:rPr>
            <w:rFonts w:ascii="Cambria Math" w:hAnsi="Cambria Math"/>
            <w:lang w:val="en-US"/>
          </w:rPr>
          <m:t>*1</m:t>
        </m:r>
        <m:r>
          <w:rPr>
            <w:rFonts w:ascii="Cambria Math" w:hAnsi="Cambria Math"/>
          </w:rPr>
          <m:t>+c2</m:t>
        </m:r>
        <m:r>
          <w:rPr>
            <w:rFonts w:ascii="Cambria Math" w:hAnsi="Cambria Math"/>
            <w:lang w:val="en-US"/>
          </w:rPr>
          <m:t>*1</m:t>
        </m:r>
        <m:r>
          <w:rPr>
            <w:rFonts w:ascii="Cambria Math" w:hAnsi="Cambria Math"/>
          </w:rPr>
          <m:t>+c3</m:t>
        </m:r>
        <m:r>
          <w:rPr>
            <w:rFonts w:ascii="Cambria Math" w:hAnsi="Cambria Math"/>
            <w:lang w:val="en-US"/>
          </w:rPr>
          <m:t>*1</m:t>
        </m:r>
        <m:r>
          <w:rPr>
            <w:rFonts w:ascii="Cambria Math" w:hAnsi="Cambria Math"/>
          </w:rPr>
          <m:t>+c4</m:t>
        </m:r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n+c3</m:t>
        </m:r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+c2</m:t>
        </m:r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+c5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  <m:r>
          <w:rPr>
            <w:rFonts w:ascii="Cambria Math" w:hAnsi="Cambria Math"/>
          </w:rPr>
          <m:t>+c6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e>
        </m:nary>
        <m:r>
          <w:rPr>
            <w:rFonts w:ascii="Cambria Math" w:hAnsi="Cambria Math"/>
          </w:rPr>
          <m:t>+c2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(k-1)</m:t>
            </m:r>
          </m:e>
        </m:nary>
        <m:r>
          <w:rPr>
            <w:rFonts w:ascii="Cambria Math" w:hAnsi="Cambria Math"/>
          </w:rPr>
          <m:t>+c6</m:t>
        </m:r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 (c4+c2+c6+c5)n-(c3+c2+c5+c6)</m:t>
        </m:r>
      </m:oMath>
    </w:p>
    <w:p w:rsidR="0003641F" w:rsidRDefault="00E71552" w:rsidP="0003641F">
      <w:pPr>
        <w:ind w:left="0" w:firstLine="0"/>
        <w:rPr>
          <w:b/>
          <w:bCs/>
        </w:rPr>
      </w:pPr>
      <w:r w:rsidRPr="007A17E4">
        <w:t xml:space="preserve">Atmetus konstantas </w:t>
      </w:r>
      <w:r>
        <w:t>InsertionSort</w:t>
      </w:r>
      <w:r w:rsidRPr="007A17E4">
        <w:t xml:space="preserve"> metodo sudėtingumą galima laikyti </w:t>
      </w:r>
      <w:r w:rsidRPr="007A17E4">
        <w:rPr>
          <w:b/>
          <w:bCs/>
        </w:rPr>
        <w:t>Θ(n)</w:t>
      </w:r>
      <w:bookmarkStart w:id="6" w:name="_Toc35290796"/>
      <w:bookmarkStart w:id="7" w:name="_Toc35290799"/>
    </w:p>
    <w:p w:rsidR="0003641F" w:rsidRDefault="0003641F" w:rsidP="000072B5">
      <w:pPr>
        <w:pStyle w:val="Heading2"/>
        <w:ind w:left="0" w:firstLine="0"/>
        <w:rPr>
          <w:rFonts w:ascii="Times New Roman" w:eastAsia="Calibri" w:hAnsi="Times New Roman" w:cs="Calibri"/>
          <w:b/>
          <w:bCs/>
          <w:color w:val="000000"/>
          <w:sz w:val="24"/>
          <w:szCs w:val="22"/>
        </w:rPr>
      </w:pPr>
    </w:p>
    <w:p w:rsidR="0003641F" w:rsidRPr="0003641F" w:rsidRDefault="0003641F" w:rsidP="0003641F"/>
    <w:p w:rsidR="000072B5" w:rsidRDefault="000072B5" w:rsidP="000072B5">
      <w:pPr>
        <w:pStyle w:val="Heading2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72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Blogiausias atvejis:</w:t>
      </w:r>
      <w:bookmarkEnd w:id="6"/>
    </w:p>
    <w:p w:rsidR="002D05DE" w:rsidRDefault="002D05DE" w:rsidP="002D05DE">
      <w:pPr>
        <w:rPr>
          <w:lang w:val="en-US"/>
        </w:rPr>
      </w:pPr>
      <w:r>
        <w:t xml:space="preserve">Blogiausia atvejį galime gauti tada kaip masyvas yra </w:t>
      </w:r>
      <w:r w:rsidR="00286CD9">
        <w:t>„</w:t>
      </w:r>
      <w:r>
        <w:t>surikiuotas</w:t>
      </w:r>
      <w:r w:rsidR="00286CD9">
        <w:t>“</w:t>
      </w:r>
      <w:r>
        <w:t>, bet visiškai priešingai nuo kito galo.(k</w:t>
      </w:r>
      <w:r>
        <w:rPr>
          <w:lang w:val="en-US"/>
        </w:rPr>
        <w:t>=j)</w:t>
      </w:r>
    </w:p>
    <w:p w:rsidR="002D05DE" w:rsidRDefault="002D05DE" w:rsidP="002D05DE">
      <w:pPr>
        <w:rPr>
          <w:rStyle w:val="vlist-s"/>
        </w:rPr>
      </w:pPr>
      <m:oMath>
        <m:r>
          <m:rPr>
            <m:sty m:val="bi"/>
          </m:rPr>
          <w:rPr>
            <w:rStyle w:val="vlist-s"/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Style w:val="vlist-s"/>
            <w:rFonts w:ascii="Cambria Math" w:hAnsi="Cambria Math"/>
          </w:rPr>
          <m:t>)</m:t>
        </m:r>
      </m:oMath>
      <w:r>
        <w:rPr>
          <w:rStyle w:val="vlist-s"/>
          <w:b/>
        </w:rPr>
        <w:t xml:space="preserve"> – </w:t>
      </w:r>
      <w:r w:rsidRPr="002D05DE">
        <w:rPr>
          <w:rStyle w:val="vlist-s"/>
        </w:rPr>
        <w:t>mes turime palyginti kiekvieną elementą. A[j] su visu rikiuotu masyvu A[1...j-1]</w:t>
      </w:r>
    </w:p>
    <w:p w:rsidR="002D05DE" w:rsidRDefault="002D05DE" w:rsidP="002D05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30186" cy="10287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07" cy="103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DE" w:rsidRPr="00363C86" w:rsidRDefault="00363C86" w:rsidP="002D05DE">
      <w:pPr>
        <w:keepNext/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1)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=c1+c2+c3+c4n+c3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+c2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+c5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(k)</m:t>
              </m:r>
            </m:e>
          </m:nary>
          <m:r>
            <w:rPr>
              <w:rFonts w:ascii="Cambria Math" w:hAnsi="Cambria Math"/>
            </w:rPr>
            <m:t>+c6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(k-1)</m:t>
              </m:r>
            </m:e>
          </m:nary>
          <m:r>
            <w:rPr>
              <w:rFonts w:ascii="Cambria Math" w:hAnsi="Cambria Math"/>
            </w:rPr>
            <m:t>+c2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(k-1)</m:t>
              </m:r>
            </m:e>
          </m:nary>
          <m:r>
            <w:rPr>
              <w:rFonts w:ascii="Cambria Math" w:hAnsi="Cambria Math"/>
            </w:rPr>
            <m:t>+c6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:rsidR="00363C86" w:rsidRPr="002D05DE" w:rsidRDefault="00363C86" w:rsidP="00363C86">
      <w:pPr>
        <w:keepNext/>
        <w:rPr>
          <w:noProof/>
        </w:rPr>
      </w:pPr>
      <m:oMath>
        <m:r>
          <w:rPr>
            <w:rFonts w:ascii="Cambria Math" w:hAnsi="Cambria Math"/>
          </w:rPr>
          <m:t>c5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(k)</m:t>
            </m:r>
          </m:e>
        </m:nary>
        <m:r>
          <w:rPr>
            <w:rFonts w:ascii="Cambria Math" w:hAnsi="Cambria Math"/>
          </w:rPr>
          <m:t>=c5(</m:t>
        </m:r>
        <m:f>
          <m:fPr>
            <m:ctrlPr>
              <w:rPr>
                <w:rStyle w:val="mord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  <m:d>
              <m:dPr>
                <m:ctrlPr>
                  <w:rPr>
                    <w:rStyle w:val="mord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n+1</m:t>
                </m:r>
              </m:e>
            </m:d>
            <m:ctrlPr>
              <w:rPr>
                <w:rStyle w:val="mopen"/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</m:den>
        </m:f>
        <m:r>
          <w:rPr>
            <w:rStyle w:val="mord"/>
            <w:rFonts w:ascii="Cambria Math" w:hAnsi="Cambria Math"/>
          </w:rPr>
          <m:t>-1</m:t>
        </m:r>
      </m:oMath>
      <w:r>
        <w:rPr>
          <w:noProof/>
        </w:rPr>
        <w:t>)</w:t>
      </w:r>
    </w:p>
    <w:p w:rsidR="00363C86" w:rsidRPr="002D05DE" w:rsidRDefault="00363C86" w:rsidP="00363C86">
      <w:pPr>
        <w:keepNext/>
        <w:rPr>
          <w:noProof/>
        </w:rPr>
      </w:pPr>
      <m:oMath>
        <m:r>
          <w:rPr>
            <w:rFonts w:ascii="Cambria Math" w:hAnsi="Cambria Math"/>
          </w:rPr>
          <m:t>c6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(k-1)</m:t>
            </m:r>
          </m:e>
        </m:nary>
        <m:r>
          <w:rPr>
            <w:rFonts w:ascii="Cambria Math" w:hAnsi="Cambria Math"/>
          </w:rPr>
          <m:t>=c6(</m:t>
        </m:r>
        <m:f>
          <m:fPr>
            <m:ctrlPr>
              <w:rPr>
                <w:rStyle w:val="mord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  <m:d>
              <m:dPr>
                <m:ctrlPr>
                  <w:rPr>
                    <w:rStyle w:val="mord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n-1</m:t>
                </m:r>
              </m:e>
            </m:d>
            <m:ctrlPr>
              <w:rPr>
                <w:rStyle w:val="mopen"/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</m:den>
        </m:f>
      </m:oMath>
      <w:r>
        <w:rPr>
          <w:noProof/>
        </w:rPr>
        <w:t>)</w:t>
      </w:r>
    </w:p>
    <w:p w:rsidR="00363C86" w:rsidRPr="00363C86" w:rsidRDefault="00363C86" w:rsidP="002D05DE">
      <w:pPr>
        <w:keepNext/>
        <w:rPr>
          <w:noProof/>
        </w:rPr>
      </w:pPr>
      <m:oMath>
        <m:r>
          <w:rPr>
            <w:rFonts w:ascii="Cambria Math" w:hAnsi="Cambria Math"/>
          </w:rPr>
          <m:t>c2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(k-1)</m:t>
            </m:r>
          </m:e>
        </m:nary>
        <m:r>
          <w:rPr>
            <w:rFonts w:ascii="Cambria Math" w:hAnsi="Cambria Math"/>
          </w:rPr>
          <m:t>=c2(</m:t>
        </m:r>
        <m:f>
          <m:fPr>
            <m:ctrlPr>
              <w:rPr>
                <w:rStyle w:val="mord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  <m:d>
              <m:dPr>
                <m:ctrlPr>
                  <w:rPr>
                    <w:rStyle w:val="mord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n-1</m:t>
                </m:r>
              </m:e>
            </m:d>
            <m:ctrlPr>
              <w:rPr>
                <w:rStyle w:val="mopen"/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</m:den>
        </m:f>
      </m:oMath>
      <w:r>
        <w:rPr>
          <w:noProof/>
        </w:rPr>
        <w:t>)</w:t>
      </w:r>
    </w:p>
    <w:p w:rsidR="002D05DE" w:rsidRPr="002D05DE" w:rsidRDefault="00363C86" w:rsidP="002D05DE">
      <w:pPr>
        <w:keepNext/>
        <w:rPr>
          <w:noProof/>
          <w:lang w:val="en-US"/>
        </w:rPr>
      </w:pPr>
      <m:oMath>
        <m:r>
          <w:rPr>
            <w:rFonts w:ascii="Cambria Math" w:hAnsi="Cambria Math"/>
          </w:rPr>
          <m:t>2)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=c1+c2+c3+c4n</m:t>
        </m:r>
      </m:oMath>
      <w:r w:rsidR="00286CD9">
        <w:rPr>
          <w:noProof/>
        </w:rPr>
        <w:t>+c3(n-1)+c2(n-1)+</w:t>
      </w:r>
      <m:oMath>
        <m:r>
          <w:rPr>
            <w:rFonts w:ascii="Cambria Math" w:hAnsi="Cambria Math"/>
            <w:noProof/>
          </w:rPr>
          <m:t>c5(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Style w:val="mord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  <m:d>
              <m:dPr>
                <m:ctrlPr>
                  <w:rPr>
                    <w:rStyle w:val="mord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n+1</m:t>
                </m:r>
              </m:e>
            </m:d>
            <m:ctrlPr>
              <w:rPr>
                <w:rStyle w:val="mopen"/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</m:den>
        </m:f>
        <m:r>
          <w:rPr>
            <w:rStyle w:val="mord"/>
            <w:rFonts w:ascii="Cambria Math" w:hAnsi="Cambria Math"/>
          </w:rPr>
          <m:t>-1)+c6(</m:t>
        </m:r>
        <m:f>
          <m:fPr>
            <m:ctrlPr>
              <w:rPr>
                <w:rStyle w:val="mord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  <m:d>
              <m:dPr>
                <m:ctrlPr>
                  <w:rPr>
                    <w:rStyle w:val="mord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n-1</m:t>
                </m:r>
              </m:e>
            </m:d>
            <m:ctrlPr>
              <w:rPr>
                <w:rStyle w:val="mopen"/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</m:den>
        </m:f>
        <m:r>
          <w:rPr>
            <w:rStyle w:val="mord"/>
            <w:rFonts w:ascii="Cambria Math" w:hAnsi="Cambria Math"/>
          </w:rPr>
          <m:t>)+c2(</m:t>
        </m:r>
        <m:f>
          <m:fPr>
            <m:ctrlPr>
              <w:rPr>
                <w:rStyle w:val="mord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  <m:d>
              <m:dPr>
                <m:ctrlPr>
                  <w:rPr>
                    <w:rStyle w:val="mord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n-1</m:t>
                </m:r>
              </m:e>
            </m:d>
            <m:ctrlPr>
              <w:rPr>
                <w:rStyle w:val="mopen"/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</m:den>
        </m:f>
        <m:r>
          <w:rPr>
            <w:rStyle w:val="mord"/>
            <w:rFonts w:ascii="Cambria Math" w:hAnsi="Cambria Math"/>
          </w:rPr>
          <m:t>)+c6(n-1)</m:t>
        </m:r>
      </m:oMath>
    </w:p>
    <w:p w:rsidR="00286CD9" w:rsidRPr="002D05DE" w:rsidRDefault="00363C86" w:rsidP="00286CD9">
      <w:pPr>
        <w:keepNext/>
        <w:rPr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3)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Style w:val="mord"/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c5</m:t>
                  </m:r>
                  <m:ctrlPr>
                    <w:rPr>
                      <w:rStyle w:val="mopen"/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Style w:val="mord"/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Style w:val="mord"/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c6</m:t>
                  </m:r>
                  <m:ctrlPr>
                    <w:rPr>
                      <w:rStyle w:val="mopen"/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Style w:val="mord"/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Style w:val="mord"/>
                      <w:rFonts w:ascii="Cambria Math" w:hAnsi="Cambria Math"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/>
                    </w:rPr>
                    <m:t>c2</m:t>
                  </m:r>
                  <m:ctrlPr>
                    <w:rPr>
                      <w:rStyle w:val="mopen"/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Style w:val="mord"/>
                  <w:rFonts w:ascii="Cambria Math" w:hAnsi="Cambria Math"/>
                  <w:i/>
                  <w:noProof/>
                </w:rPr>
              </m:ctrlP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+(c4+c3+c2+c6)n-(c1+c2+c3)</m:t>
          </m:r>
        </m:oMath>
      </m:oMathPara>
    </w:p>
    <w:p w:rsidR="002D05DE" w:rsidRPr="00286CD9" w:rsidRDefault="00286CD9" w:rsidP="002D05D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</m:t>
          </m:r>
        </m:oMath>
      </m:oMathPara>
    </w:p>
    <w:p w:rsidR="000072B5" w:rsidRPr="007A17E4" w:rsidRDefault="000072B5" w:rsidP="000072B5">
      <w:pPr>
        <w:rPr>
          <w:rStyle w:val="vlist-s"/>
        </w:rPr>
      </w:pPr>
      <w:r w:rsidRPr="007A17E4">
        <w:rPr>
          <w:rStyle w:val="vlist-s"/>
        </w:rPr>
        <w:t xml:space="preserve">Vertinant asimptotiškai gauname, kad </w:t>
      </w:r>
      <w:r w:rsidR="0003641F">
        <w:rPr>
          <w:rStyle w:val="vlist-s"/>
        </w:rPr>
        <w:t>InsertionSor</w:t>
      </w:r>
      <w:r w:rsidRPr="007A17E4">
        <w:rPr>
          <w:rStyle w:val="vlist-s"/>
        </w:rPr>
        <w:t xml:space="preserve">t metodo sudėtingumas blogiausiu atveju yra </w:t>
      </w:r>
      <m:oMath>
        <m:r>
          <m:rPr>
            <m:sty m:val="bi"/>
          </m:rPr>
          <w:rPr>
            <w:rStyle w:val="vlist-s"/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Style w:val="vlist-s"/>
            <w:rFonts w:ascii="Cambria Math" w:hAnsi="Cambria Math"/>
          </w:rPr>
          <m:t>)</m:t>
        </m:r>
      </m:oMath>
    </w:p>
    <w:p w:rsidR="006B38B2" w:rsidRDefault="000072B5" w:rsidP="006B38B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35290797"/>
      <w:r w:rsidRPr="000072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Geriausias atvejis:</w:t>
      </w:r>
      <w:bookmarkEnd w:id="8"/>
    </w:p>
    <w:p w:rsidR="006B38B2" w:rsidRDefault="006B38B2" w:rsidP="006B38B2">
      <w:pPr>
        <w:rPr>
          <w:lang w:val="en-US"/>
        </w:rPr>
      </w:pPr>
      <w:r>
        <w:t>Geriausią atvejį galime gauti tada kaip masyvas jau yra surikiuotas</w:t>
      </w:r>
      <w:r w:rsidR="00CB36C9">
        <w:t xml:space="preserve"> tinkamai</w:t>
      </w:r>
      <w:r w:rsidR="002D05DE">
        <w:t xml:space="preserve"> iškarto</w:t>
      </w:r>
      <w:r>
        <w:t>.</w:t>
      </w:r>
      <w:r w:rsidR="00CB36C9">
        <w:t>(k</w:t>
      </w:r>
      <w:r w:rsidR="00CB36C9">
        <w:rPr>
          <w:lang w:val="en-US"/>
        </w:rPr>
        <w:t>=1)</w:t>
      </w:r>
    </w:p>
    <w:p w:rsidR="00F60913" w:rsidRPr="00F60913" w:rsidRDefault="00363C86" w:rsidP="00CB36C9">
      <w:pPr>
        <w:keepNext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1)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=c1+c2+c3+c4n+c3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+c2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+c5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Style w:val="mord"/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6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e>
          </m:nary>
          <m:r>
            <w:rPr>
              <w:rFonts w:ascii="Cambria Math" w:hAnsi="Cambria Math"/>
            </w:rPr>
            <m:t>+c2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e>
          </m:nary>
          <m:r>
            <w:rPr>
              <w:rFonts w:ascii="Cambria Math" w:hAnsi="Cambria Math"/>
            </w:rPr>
            <m:t>+c6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:rsidR="002D05DE" w:rsidRPr="002D05DE" w:rsidRDefault="00363C86" w:rsidP="00CB36C9">
      <w:pPr>
        <w:keepNext/>
        <w:rPr>
          <w:noProof/>
        </w:rPr>
      </w:pPr>
      <m:oMath>
        <m:r>
          <w:rPr>
            <w:rFonts w:ascii="Cambria Math" w:hAnsi="Cambria Math"/>
          </w:rPr>
          <m:t>c5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(k)</m:t>
            </m:r>
          </m:e>
        </m:nary>
        <m:r>
          <w:rPr>
            <w:rFonts w:ascii="Cambria Math" w:hAnsi="Cambria Math"/>
          </w:rPr>
          <m:t>=c5(</m:t>
        </m:r>
      </m:oMath>
      <w:r w:rsidR="002D05DE">
        <w:rPr>
          <w:noProof/>
        </w:rPr>
        <w:t>n-1)</w:t>
      </w:r>
    </w:p>
    <w:p w:rsidR="002D05DE" w:rsidRDefault="00F60913" w:rsidP="00CB36C9">
      <w:pPr>
        <w:keepNext/>
        <w:rPr>
          <w:noProof/>
        </w:rPr>
      </w:pPr>
      <m:oMath>
        <m:r>
          <w:rPr>
            <w:rStyle w:val="mord"/>
            <w:rFonts w:ascii="Cambria Math" w:hAnsi="Cambria Math"/>
          </w:rPr>
          <m:t>c6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e>
        </m:nary>
        <m:r>
          <w:rPr>
            <w:rFonts w:ascii="Cambria Math" w:hAnsi="Cambria Math"/>
          </w:rPr>
          <m:t>=c6(</m:t>
        </m:r>
      </m:oMath>
      <w:r w:rsidR="002D05DE">
        <w:rPr>
          <w:noProof/>
        </w:rPr>
        <w:t>0)</w:t>
      </w:r>
    </w:p>
    <w:p w:rsidR="002D05DE" w:rsidRPr="002D05DE" w:rsidRDefault="00F60913" w:rsidP="00CB36C9">
      <w:pPr>
        <w:keepNext/>
        <w:rPr>
          <w:noProof/>
        </w:rPr>
      </w:pPr>
      <m:oMathPara>
        <m:oMathParaPr>
          <m:jc m:val="left"/>
        </m:oMathParaPr>
        <m:oMath>
          <m:r>
            <w:rPr>
              <w:rStyle w:val="mord"/>
              <w:rFonts w:ascii="Cambria Math" w:hAnsi="Cambria Math"/>
            </w:rPr>
            <m:t>c2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e>
          </m:nary>
          <m:r>
            <w:rPr>
              <w:rFonts w:ascii="Cambria Math" w:hAnsi="Cambria Math"/>
            </w:rPr>
            <m:t>=c2(0)</m:t>
          </m:r>
        </m:oMath>
      </m:oMathPara>
    </w:p>
    <w:p w:rsidR="002D05DE" w:rsidRPr="00CB36C9" w:rsidRDefault="002D05DE" w:rsidP="00CB36C9">
      <w:pPr>
        <w:keepNext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48DF33C" wp14:editId="14B92934">
            <wp:extent cx="2007850" cy="1082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326" cy="109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6C9" w:rsidRPr="002D05DE" w:rsidRDefault="00F60913" w:rsidP="00CB36C9">
      <w:pPr>
        <w:keepNext/>
        <w:rPr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2)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(c4+c2+c6+c5+c3)n-(c3+c2+c1+c6)</m:t>
          </m:r>
        </m:oMath>
      </m:oMathPara>
    </w:p>
    <w:p w:rsidR="00CB36C9" w:rsidRPr="002D05DE" w:rsidRDefault="002D05DE" w:rsidP="00CB36C9">
      <w:pPr>
        <w:keepNext/>
        <w:rPr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=an+b</m:t>
          </m:r>
        </m:oMath>
      </m:oMathPara>
    </w:p>
    <w:p w:rsidR="000072B5" w:rsidRPr="007A17E4" w:rsidRDefault="000072B5" w:rsidP="000072B5">
      <w:pPr>
        <w:rPr>
          <w:rStyle w:val="vlist-s"/>
        </w:rPr>
      </w:pPr>
      <w:r w:rsidRPr="007A17E4">
        <w:rPr>
          <w:rStyle w:val="vlist-s"/>
        </w:rPr>
        <w:t xml:space="preserve">Atmetus konstantas gauname, kad </w:t>
      </w:r>
      <w:r w:rsidR="0003641F">
        <w:rPr>
          <w:rStyle w:val="vlist-s"/>
        </w:rPr>
        <w:t xml:space="preserve">InsertionSort </w:t>
      </w:r>
      <w:r w:rsidRPr="007A17E4">
        <w:rPr>
          <w:rStyle w:val="vlist-s"/>
        </w:rPr>
        <w:t xml:space="preserve">metodo sudėtingumas geriausiu atveju yra </w:t>
      </w:r>
      <m:oMath>
        <m:r>
          <m:rPr>
            <m:sty m:val="bi"/>
          </m:rPr>
          <w:rPr>
            <w:rStyle w:val="vlist-s"/>
            <w:rFonts w:ascii="Cambria Math" w:hAnsi="Cambria Math"/>
          </w:rPr>
          <m:t>Ω(n)</m:t>
        </m:r>
      </m:oMath>
    </w:p>
    <w:p w:rsidR="000072B5" w:rsidRDefault="000072B5" w:rsidP="000072B5">
      <w:pPr>
        <w:ind w:left="0" w:firstLine="0"/>
        <w:rPr>
          <w:b/>
          <w:bCs/>
        </w:rPr>
      </w:pPr>
    </w:p>
    <w:p w:rsidR="00286CD9" w:rsidRDefault="00286CD9" w:rsidP="000072B5">
      <w:pPr>
        <w:ind w:left="0" w:firstLine="0"/>
        <w:rPr>
          <w:b/>
          <w:bCs/>
        </w:rPr>
      </w:pPr>
    </w:p>
    <w:p w:rsidR="00286CD9" w:rsidRDefault="00286CD9" w:rsidP="000072B5">
      <w:pPr>
        <w:ind w:left="0" w:firstLine="0"/>
        <w:rPr>
          <w:b/>
          <w:bCs/>
        </w:rPr>
      </w:pPr>
    </w:p>
    <w:p w:rsidR="00286CD9" w:rsidRPr="000072B5" w:rsidRDefault="00286CD9" w:rsidP="000072B5">
      <w:pPr>
        <w:ind w:left="0" w:firstLine="0"/>
        <w:rPr>
          <w:b/>
          <w:bCs/>
        </w:rPr>
      </w:pPr>
    </w:p>
    <w:p w:rsidR="00E71552" w:rsidRPr="007A17E4" w:rsidRDefault="00E71552" w:rsidP="00E71552">
      <w:pPr>
        <w:pStyle w:val="Heading1"/>
        <w:rPr>
          <w:lang w:val="lt-LT"/>
        </w:rPr>
      </w:pPr>
      <w:r w:rsidRPr="007A17E4">
        <w:rPr>
          <w:sz w:val="22"/>
          <w:lang w:val="lt-LT"/>
        </w:rPr>
        <w:lastRenderedPageBreak/>
        <w:tab/>
      </w:r>
      <w:bookmarkStart w:id="9" w:name="_Toc35290798"/>
      <w:r w:rsidRPr="007A17E4">
        <w:rPr>
          <w:lang w:val="lt-LT"/>
        </w:rPr>
        <w:t>4.</w:t>
      </w:r>
      <w:r w:rsidRPr="007A17E4">
        <w:rPr>
          <w:lang w:val="lt-LT"/>
        </w:rPr>
        <w:tab/>
        <w:t>Atlikti eksperimentai</w:t>
      </w:r>
      <w:bookmarkEnd w:id="9"/>
    </w:p>
    <w:p w:rsidR="00E71552" w:rsidRPr="00BC2D19" w:rsidRDefault="00E71552" w:rsidP="00E71552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2D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Kai elementai saugomi operatyvioje atmintyje:</w:t>
      </w:r>
      <w:bookmarkEnd w:id="7"/>
    </w:p>
    <w:p w:rsidR="00E71552" w:rsidRDefault="00E71552" w:rsidP="00E71552">
      <w:r w:rsidRPr="007A17E4">
        <w:t>Lentelėje pateikti masyvo ir „</w:t>
      </w:r>
      <w:r>
        <w:t>„Linked List“</w:t>
      </w:r>
      <w:r w:rsidRPr="007A17E4">
        <w:t>“ duomenų struktūrų rikiavimo laikai sekundėmis priklausomai nuo duomenų kiekio.</w:t>
      </w:r>
    </w:p>
    <w:tbl>
      <w:tblPr>
        <w:tblW w:w="6124" w:type="dxa"/>
        <w:jc w:val="center"/>
        <w:tblLook w:val="04A0" w:firstRow="1" w:lastRow="0" w:firstColumn="1" w:lastColumn="0" w:noHBand="0" w:noVBand="1"/>
      </w:tblPr>
      <w:tblGrid>
        <w:gridCol w:w="1160"/>
        <w:gridCol w:w="1188"/>
        <w:gridCol w:w="1256"/>
        <w:gridCol w:w="1332"/>
        <w:gridCol w:w="1332"/>
      </w:tblGrid>
      <w:tr w:rsidR="00292CBC" w:rsidRPr="007A17E4" w:rsidTr="00E15F9E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CBC" w:rsidRPr="007A17E4" w:rsidRDefault="00292CBC" w:rsidP="00292CBC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CBC" w:rsidRPr="007A17E4" w:rsidRDefault="00292CBC" w:rsidP="00292CBC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Masyvas</w:t>
            </w:r>
            <w:r>
              <w:rPr>
                <w:rFonts w:ascii="Calibri" w:eastAsia="Times New Roman" w:hAnsi="Calibri"/>
                <w:sz w:val="22"/>
                <w:lang w:eastAsia="lt-LT"/>
              </w:rPr>
              <w:t xml:space="preserve"> (sekundės)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CBC" w:rsidRPr="007A17E4" w:rsidRDefault="00292CBC" w:rsidP="00292CBC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„List“ (sekundės)</w:t>
            </w:r>
          </w:p>
        </w:tc>
        <w:tc>
          <w:tcPr>
            <w:tcW w:w="1332" w:type="dxa"/>
            <w:vAlign w:val="bottom"/>
          </w:tcPr>
          <w:p w:rsidR="00292CBC" w:rsidRPr="007A17E4" w:rsidRDefault="00292CBC" w:rsidP="001D7E9F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Masyvas</w:t>
            </w:r>
            <w:r>
              <w:rPr>
                <w:rFonts w:ascii="Calibri" w:eastAsia="Times New Roman" w:hAnsi="Calibri"/>
                <w:sz w:val="22"/>
                <w:lang w:eastAsia="lt-LT"/>
              </w:rPr>
              <w:t xml:space="preserve">   (</w:t>
            </w:r>
            <w:r w:rsidR="001D7E9F">
              <w:rPr>
                <w:rFonts w:ascii="Calibri" w:eastAsia="Times New Roman" w:hAnsi="Calibri"/>
                <w:sz w:val="22"/>
                <w:lang w:eastAsia="lt-LT"/>
              </w:rPr>
              <w:t>veiksmai</w:t>
            </w:r>
            <w:r>
              <w:rPr>
                <w:rFonts w:ascii="Calibri" w:eastAsia="Times New Roman" w:hAnsi="Calibri"/>
                <w:sz w:val="22"/>
                <w:lang w:eastAsia="lt-LT"/>
              </w:rPr>
              <w:t>)</w:t>
            </w:r>
          </w:p>
        </w:tc>
        <w:tc>
          <w:tcPr>
            <w:tcW w:w="1188" w:type="dxa"/>
            <w:vAlign w:val="bottom"/>
          </w:tcPr>
          <w:p w:rsidR="00292CBC" w:rsidRPr="007A17E4" w:rsidRDefault="00292CBC" w:rsidP="001D7E9F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„List“ (</w:t>
            </w:r>
            <w:r w:rsidR="001D7E9F">
              <w:rPr>
                <w:rFonts w:ascii="Calibri" w:eastAsia="Times New Roman" w:hAnsi="Calibri"/>
                <w:sz w:val="22"/>
                <w:lang w:eastAsia="lt-LT"/>
              </w:rPr>
              <w:t>veiksmai</w:t>
            </w:r>
            <w:r>
              <w:rPr>
                <w:rFonts w:ascii="Calibri" w:eastAsia="Times New Roman" w:hAnsi="Calibri"/>
                <w:sz w:val="22"/>
                <w:lang w:eastAsia="lt-LT"/>
              </w:rPr>
              <w:t>)</w:t>
            </w:r>
          </w:p>
        </w:tc>
      </w:tr>
      <w:tr w:rsidR="00E15F9E" w:rsidRPr="007A17E4" w:rsidTr="00E15F9E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F9E" w:rsidRPr="007A17E4" w:rsidRDefault="00E15F9E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10000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F9E" w:rsidRPr="007A17E4" w:rsidRDefault="001D7E9F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0,003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F9E" w:rsidRPr="007A17E4" w:rsidRDefault="00E15F9E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0,042</w:t>
            </w:r>
          </w:p>
        </w:tc>
        <w:tc>
          <w:tcPr>
            <w:tcW w:w="1332" w:type="dxa"/>
            <w:vAlign w:val="bottom"/>
          </w:tcPr>
          <w:p w:rsidR="00E15F9E" w:rsidRPr="007A17E4" w:rsidRDefault="001D7E9F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1D7E9F">
              <w:rPr>
                <w:rFonts w:ascii="Calibri" w:eastAsia="Times New Roman" w:hAnsi="Calibri"/>
                <w:sz w:val="22"/>
                <w:lang w:eastAsia="lt-LT"/>
              </w:rPr>
              <w:t>50781098</w:t>
            </w:r>
          </w:p>
        </w:tc>
        <w:tc>
          <w:tcPr>
            <w:tcW w:w="1188" w:type="dxa"/>
            <w:vAlign w:val="bottom"/>
          </w:tcPr>
          <w:p w:rsidR="00E15F9E" w:rsidRPr="007A17E4" w:rsidRDefault="00E15F9E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292CBC">
              <w:rPr>
                <w:rFonts w:ascii="Calibri" w:eastAsia="Times New Roman" w:hAnsi="Calibri"/>
                <w:sz w:val="22"/>
                <w:lang w:eastAsia="lt-LT"/>
              </w:rPr>
              <w:t>24802736</w:t>
            </w:r>
          </w:p>
        </w:tc>
      </w:tr>
      <w:tr w:rsidR="00E15F9E" w:rsidRPr="007A17E4" w:rsidTr="00E15F9E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F9E" w:rsidRPr="007A17E4" w:rsidRDefault="00E15F9E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2000</w:t>
            </w:r>
            <w:r w:rsidRPr="007A17E4">
              <w:rPr>
                <w:rFonts w:ascii="Calibri" w:eastAsia="Times New Roman" w:hAnsi="Calibri"/>
                <w:sz w:val="22"/>
                <w:lang w:eastAsia="lt-LT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F9E" w:rsidRPr="007A17E4" w:rsidRDefault="001D7E9F" w:rsidP="001D7E9F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0,012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F9E" w:rsidRPr="007A17E4" w:rsidRDefault="00E15F9E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0,</w:t>
            </w:r>
            <w:r w:rsidR="001D7E9F">
              <w:rPr>
                <w:rFonts w:ascii="Calibri" w:eastAsia="Times New Roman" w:hAnsi="Calibri"/>
                <w:sz w:val="22"/>
                <w:lang w:eastAsia="lt-LT"/>
              </w:rPr>
              <w:t>1</w:t>
            </w:r>
            <w:r>
              <w:rPr>
                <w:rFonts w:ascii="Calibri" w:eastAsia="Times New Roman" w:hAnsi="Calibri"/>
                <w:sz w:val="22"/>
                <w:lang w:eastAsia="lt-LT"/>
              </w:rPr>
              <w:t>25</w:t>
            </w:r>
          </w:p>
        </w:tc>
        <w:tc>
          <w:tcPr>
            <w:tcW w:w="1332" w:type="dxa"/>
            <w:vAlign w:val="bottom"/>
          </w:tcPr>
          <w:p w:rsidR="00E15F9E" w:rsidRPr="007A17E4" w:rsidRDefault="001D7E9F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1D7E9F">
              <w:rPr>
                <w:rFonts w:ascii="Calibri" w:eastAsia="Times New Roman" w:hAnsi="Calibri"/>
                <w:sz w:val="22"/>
                <w:lang w:eastAsia="lt-LT"/>
              </w:rPr>
              <w:t>199658298</w:t>
            </w:r>
          </w:p>
        </w:tc>
        <w:tc>
          <w:tcPr>
            <w:tcW w:w="1188" w:type="dxa"/>
            <w:vAlign w:val="bottom"/>
          </w:tcPr>
          <w:p w:rsidR="00E15F9E" w:rsidRPr="007A17E4" w:rsidRDefault="00E15F9E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292CBC">
              <w:rPr>
                <w:rFonts w:ascii="Calibri" w:eastAsia="Times New Roman" w:hAnsi="Calibri"/>
                <w:sz w:val="22"/>
                <w:lang w:eastAsia="lt-LT"/>
              </w:rPr>
              <w:t>100494888</w:t>
            </w:r>
          </w:p>
        </w:tc>
      </w:tr>
      <w:tr w:rsidR="00E15F9E" w:rsidRPr="007A17E4" w:rsidTr="00E15F9E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F9E" w:rsidRPr="007A17E4" w:rsidRDefault="00E15F9E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4000</w:t>
            </w:r>
            <w:r w:rsidRPr="007A17E4">
              <w:rPr>
                <w:rFonts w:ascii="Calibri" w:eastAsia="Times New Roman" w:hAnsi="Calibri"/>
                <w:sz w:val="22"/>
                <w:lang w:eastAsia="lt-LT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F9E" w:rsidRPr="007A17E4" w:rsidRDefault="00E15F9E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0,</w:t>
            </w:r>
            <w:r w:rsidR="001D7E9F">
              <w:rPr>
                <w:rFonts w:ascii="Calibri" w:eastAsia="Times New Roman" w:hAnsi="Calibri"/>
                <w:sz w:val="22"/>
                <w:lang w:eastAsia="lt-LT"/>
              </w:rPr>
              <w:t>051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F9E" w:rsidRPr="00FC5BA2" w:rsidRDefault="00E15F9E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val="en-US"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0,</w:t>
            </w:r>
            <w:r w:rsidR="001D7E9F">
              <w:rPr>
                <w:rFonts w:ascii="Calibri" w:eastAsia="Times New Roman" w:hAnsi="Calibri"/>
                <w:sz w:val="22"/>
                <w:lang w:eastAsia="lt-LT"/>
              </w:rPr>
              <w:t>1</w:t>
            </w:r>
            <w:r>
              <w:rPr>
                <w:rFonts w:ascii="Calibri" w:eastAsia="Times New Roman" w:hAnsi="Calibri"/>
                <w:sz w:val="22"/>
                <w:lang w:eastAsia="lt-LT"/>
              </w:rPr>
              <w:t>83</w:t>
            </w:r>
          </w:p>
        </w:tc>
        <w:tc>
          <w:tcPr>
            <w:tcW w:w="1332" w:type="dxa"/>
            <w:vAlign w:val="bottom"/>
          </w:tcPr>
          <w:p w:rsidR="00E15F9E" w:rsidRPr="007A17E4" w:rsidRDefault="001D7E9F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1D7E9F">
              <w:rPr>
                <w:rFonts w:ascii="Calibri" w:eastAsia="Times New Roman" w:hAnsi="Calibri"/>
                <w:sz w:val="22"/>
                <w:lang w:eastAsia="lt-LT"/>
              </w:rPr>
              <w:t>795910942</w:t>
            </w:r>
          </w:p>
        </w:tc>
        <w:tc>
          <w:tcPr>
            <w:tcW w:w="1188" w:type="dxa"/>
            <w:vAlign w:val="bottom"/>
          </w:tcPr>
          <w:p w:rsidR="00E15F9E" w:rsidRPr="007A17E4" w:rsidRDefault="00E15F9E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292CBC">
              <w:rPr>
                <w:rFonts w:ascii="Calibri" w:eastAsia="Times New Roman" w:hAnsi="Calibri"/>
                <w:sz w:val="22"/>
                <w:lang w:eastAsia="lt-LT"/>
              </w:rPr>
              <w:t>403385330</w:t>
            </w:r>
          </w:p>
        </w:tc>
      </w:tr>
      <w:tr w:rsidR="00E15F9E" w:rsidRPr="007A17E4" w:rsidTr="00E15F9E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F9E" w:rsidRPr="007A17E4" w:rsidRDefault="00E15F9E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800</w:t>
            </w:r>
            <w:r w:rsidRPr="007A17E4">
              <w:rPr>
                <w:rFonts w:ascii="Calibri" w:eastAsia="Times New Roman" w:hAnsi="Calibri"/>
                <w:sz w:val="22"/>
                <w:lang w:eastAsia="lt-LT"/>
              </w:rPr>
              <w:t>00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F9E" w:rsidRPr="007A17E4" w:rsidRDefault="00E15F9E" w:rsidP="001D7E9F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0,</w:t>
            </w:r>
            <w:r w:rsidR="001D7E9F">
              <w:rPr>
                <w:rFonts w:ascii="Calibri" w:eastAsia="Times New Roman" w:hAnsi="Calibri"/>
                <w:sz w:val="22"/>
                <w:lang w:eastAsia="lt-LT"/>
              </w:rPr>
              <w:t>177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F9E" w:rsidRPr="007A17E4" w:rsidRDefault="00E15F9E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0,428</w:t>
            </w:r>
          </w:p>
        </w:tc>
        <w:tc>
          <w:tcPr>
            <w:tcW w:w="1332" w:type="dxa"/>
            <w:vAlign w:val="bottom"/>
          </w:tcPr>
          <w:p w:rsidR="00E15F9E" w:rsidRPr="007A17E4" w:rsidRDefault="001D7E9F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1D7E9F">
              <w:rPr>
                <w:rFonts w:ascii="Calibri" w:eastAsia="Times New Roman" w:hAnsi="Calibri"/>
                <w:sz w:val="22"/>
                <w:lang w:eastAsia="lt-LT"/>
              </w:rPr>
              <w:t>1105280674</w:t>
            </w:r>
          </w:p>
        </w:tc>
        <w:tc>
          <w:tcPr>
            <w:tcW w:w="1188" w:type="dxa"/>
            <w:vAlign w:val="bottom"/>
          </w:tcPr>
          <w:p w:rsidR="00E15F9E" w:rsidRPr="007A17E4" w:rsidRDefault="00E15F9E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E15F9E">
              <w:rPr>
                <w:rFonts w:ascii="Calibri" w:eastAsia="Times New Roman" w:hAnsi="Calibri"/>
                <w:sz w:val="22"/>
                <w:lang w:eastAsia="lt-LT"/>
              </w:rPr>
              <w:t>1596119199</w:t>
            </w:r>
          </w:p>
        </w:tc>
      </w:tr>
      <w:tr w:rsidR="00E15F9E" w:rsidRPr="007A17E4" w:rsidTr="00E15F9E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F9E" w:rsidRPr="007A17E4" w:rsidRDefault="00E15F9E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1000</w:t>
            </w:r>
            <w:r w:rsidRPr="007A17E4">
              <w:rPr>
                <w:rFonts w:ascii="Calibri" w:eastAsia="Times New Roman" w:hAnsi="Calibri"/>
                <w:sz w:val="22"/>
                <w:lang w:eastAsia="lt-LT"/>
              </w:rPr>
              <w:t>00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F9E" w:rsidRPr="007A17E4" w:rsidRDefault="001D7E9F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0,224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F9E" w:rsidRPr="007A17E4" w:rsidRDefault="00E15F9E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1,331</w:t>
            </w:r>
          </w:p>
        </w:tc>
        <w:tc>
          <w:tcPr>
            <w:tcW w:w="1332" w:type="dxa"/>
            <w:vAlign w:val="bottom"/>
          </w:tcPr>
          <w:p w:rsidR="00E15F9E" w:rsidRPr="007A17E4" w:rsidRDefault="001D7E9F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1D7E9F">
              <w:rPr>
                <w:rFonts w:ascii="Calibri" w:eastAsia="Times New Roman" w:hAnsi="Calibri"/>
                <w:sz w:val="22"/>
                <w:lang w:eastAsia="lt-LT"/>
              </w:rPr>
              <w:t>712861780</w:t>
            </w:r>
          </w:p>
        </w:tc>
        <w:tc>
          <w:tcPr>
            <w:tcW w:w="1188" w:type="dxa"/>
            <w:vAlign w:val="bottom"/>
          </w:tcPr>
          <w:p w:rsidR="00E15F9E" w:rsidRPr="007A17E4" w:rsidRDefault="00E15F9E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E15F9E">
              <w:rPr>
                <w:rFonts w:ascii="Calibri" w:eastAsia="Times New Roman" w:hAnsi="Calibri"/>
                <w:sz w:val="22"/>
                <w:lang w:eastAsia="lt-LT"/>
              </w:rPr>
              <w:t>1794730627</w:t>
            </w:r>
          </w:p>
        </w:tc>
      </w:tr>
      <w:tr w:rsidR="00E15F9E" w:rsidRPr="007A17E4" w:rsidTr="00E15F9E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F9E" w:rsidRPr="007A17E4" w:rsidRDefault="00E15F9E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2000</w:t>
            </w:r>
            <w:r w:rsidRPr="007A17E4">
              <w:rPr>
                <w:rFonts w:ascii="Calibri" w:eastAsia="Times New Roman" w:hAnsi="Calibri"/>
                <w:sz w:val="22"/>
                <w:lang w:eastAsia="lt-LT"/>
              </w:rPr>
              <w:t>00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F9E" w:rsidRPr="007A17E4" w:rsidRDefault="001D7E9F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1,528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F9E" w:rsidRPr="007A17E4" w:rsidRDefault="001D7E9F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10</w:t>
            </w:r>
            <w:r w:rsidR="00E15F9E">
              <w:rPr>
                <w:rFonts w:ascii="Calibri" w:eastAsia="Times New Roman" w:hAnsi="Calibri"/>
                <w:sz w:val="22"/>
                <w:lang w:eastAsia="lt-LT"/>
              </w:rPr>
              <w:t>,</w:t>
            </w:r>
            <w:r>
              <w:rPr>
                <w:rFonts w:ascii="Calibri" w:eastAsia="Times New Roman" w:hAnsi="Calibri"/>
                <w:sz w:val="22"/>
                <w:lang w:eastAsia="lt-LT"/>
              </w:rPr>
              <w:t>428</w:t>
            </w:r>
          </w:p>
        </w:tc>
        <w:tc>
          <w:tcPr>
            <w:tcW w:w="1332" w:type="dxa"/>
            <w:vAlign w:val="bottom"/>
          </w:tcPr>
          <w:p w:rsidR="00E15F9E" w:rsidRPr="007A17E4" w:rsidRDefault="001D7E9F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1D7E9F">
              <w:rPr>
                <w:rFonts w:ascii="Calibri" w:eastAsia="Times New Roman" w:hAnsi="Calibri"/>
                <w:sz w:val="22"/>
                <w:lang w:eastAsia="lt-LT"/>
              </w:rPr>
              <w:t>1455217882</w:t>
            </w:r>
          </w:p>
        </w:tc>
        <w:tc>
          <w:tcPr>
            <w:tcW w:w="1188" w:type="dxa"/>
            <w:vAlign w:val="bottom"/>
          </w:tcPr>
          <w:p w:rsidR="00E15F9E" w:rsidRPr="007A17E4" w:rsidRDefault="001D7E9F" w:rsidP="00E15F9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1D7E9F">
              <w:rPr>
                <w:rFonts w:ascii="Calibri" w:eastAsia="Times New Roman" w:hAnsi="Calibri"/>
                <w:sz w:val="22"/>
                <w:lang w:eastAsia="lt-LT"/>
              </w:rPr>
              <w:t>1398017097</w:t>
            </w:r>
          </w:p>
        </w:tc>
      </w:tr>
      <w:tr w:rsidR="00292CBC" w:rsidRPr="007A17E4" w:rsidTr="00E15F9E">
        <w:trPr>
          <w:gridAfter w:val="2"/>
          <w:wAfter w:w="2520" w:type="dxa"/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CBC" w:rsidRDefault="00292CBC" w:rsidP="00292CB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CBC" w:rsidRDefault="00292CBC" w:rsidP="00292CB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CBC" w:rsidRDefault="00292CBC" w:rsidP="00292CB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</w:p>
        </w:tc>
      </w:tr>
      <w:tr w:rsidR="00292CBC" w:rsidRPr="007A17E4" w:rsidTr="00E15F9E">
        <w:trPr>
          <w:gridAfter w:val="2"/>
          <w:wAfter w:w="2520" w:type="dxa"/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CBC" w:rsidRDefault="00292CBC" w:rsidP="00292CB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CBC" w:rsidRDefault="00292CBC" w:rsidP="00292CB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CBC" w:rsidRDefault="00292CBC" w:rsidP="00292CB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</w:p>
        </w:tc>
      </w:tr>
    </w:tbl>
    <w:p w:rsidR="00E71552" w:rsidRDefault="00B80871" w:rsidP="000072B5">
      <w:pPr>
        <w:jc w:val="center"/>
      </w:pPr>
      <w:r>
        <w:rPr>
          <w:noProof/>
          <w:lang w:val="en-US"/>
        </w:rPr>
        <w:drawing>
          <wp:inline distT="0" distB="0" distL="0" distR="0">
            <wp:extent cx="4518660" cy="4290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D19" w:rsidRDefault="00E71552" w:rsidP="00BC2D19">
      <w:pPr>
        <w:pStyle w:val="Caption"/>
        <w:jc w:val="center"/>
      </w:pPr>
      <w:r w:rsidRPr="007A17E4">
        <w:t xml:space="preserve">Pav. </w:t>
      </w:r>
      <w:r>
        <w:t>5</w:t>
      </w:r>
      <w:bookmarkStart w:id="10" w:name="_Toc35290800"/>
    </w:p>
    <w:p w:rsidR="00BC2D19" w:rsidRDefault="00BC2D19" w:rsidP="00BC2D19">
      <w:pPr>
        <w:pStyle w:val="Caption"/>
        <w:jc w:val="center"/>
      </w:pPr>
    </w:p>
    <w:p w:rsidR="00BC2D19" w:rsidRDefault="00BC2D19" w:rsidP="00BC2D19">
      <w:pPr>
        <w:pStyle w:val="Caption"/>
        <w:jc w:val="center"/>
      </w:pPr>
    </w:p>
    <w:p w:rsidR="00BC2D19" w:rsidRDefault="00BC2D19" w:rsidP="00BC2D19">
      <w:pPr>
        <w:pStyle w:val="Caption"/>
        <w:jc w:val="center"/>
      </w:pPr>
    </w:p>
    <w:p w:rsidR="00BC2D19" w:rsidRDefault="00BC2D19" w:rsidP="00BC2D19">
      <w:pPr>
        <w:pStyle w:val="Caption"/>
        <w:jc w:val="center"/>
      </w:pPr>
    </w:p>
    <w:p w:rsidR="00BC2D19" w:rsidRDefault="00BC2D19" w:rsidP="00BC2D19">
      <w:pPr>
        <w:pStyle w:val="Caption"/>
        <w:jc w:val="center"/>
      </w:pPr>
    </w:p>
    <w:p w:rsidR="00BC2D19" w:rsidRDefault="00BC2D19" w:rsidP="00BC2D19">
      <w:pPr>
        <w:pStyle w:val="Caption"/>
        <w:jc w:val="center"/>
      </w:pPr>
    </w:p>
    <w:p w:rsidR="00E71552" w:rsidRPr="00BC2D19" w:rsidRDefault="00E71552" w:rsidP="00BC2D19">
      <w:pPr>
        <w:pStyle w:val="Caption"/>
        <w:rPr>
          <w:b/>
          <w:i w:val="0"/>
        </w:rPr>
      </w:pPr>
      <w:r w:rsidRPr="00BC2D19">
        <w:rPr>
          <w:rFonts w:cs="Times New Roman"/>
          <w:b/>
          <w:i w:val="0"/>
          <w:color w:val="000000" w:themeColor="text1"/>
          <w:sz w:val="24"/>
          <w:szCs w:val="24"/>
        </w:rPr>
        <w:t>Kai elementai saugomi diskinėje atmintyje:</w:t>
      </w:r>
      <w:bookmarkEnd w:id="10"/>
    </w:p>
    <w:p w:rsidR="00E71552" w:rsidRDefault="00E71552" w:rsidP="00E71552">
      <w:r w:rsidRPr="007A17E4">
        <w:t>Lentelėje pateikti masyvo ir „</w:t>
      </w:r>
      <w:r>
        <w:t>„Linked List“</w:t>
      </w:r>
      <w:r w:rsidRPr="007A17E4">
        <w:t>“ duomenų struktūrų rikiavimo laikai sekundėmis priklausomai nuo duomenų kiekio.</w:t>
      </w:r>
    </w:p>
    <w:tbl>
      <w:tblPr>
        <w:tblW w:w="5914" w:type="dxa"/>
        <w:jc w:val="center"/>
        <w:tblLook w:val="04A0" w:firstRow="1" w:lastRow="0" w:firstColumn="1" w:lastColumn="0" w:noHBand="0" w:noVBand="1"/>
      </w:tblPr>
      <w:tblGrid>
        <w:gridCol w:w="1160"/>
        <w:gridCol w:w="986"/>
        <w:gridCol w:w="1256"/>
        <w:gridCol w:w="1256"/>
        <w:gridCol w:w="1256"/>
      </w:tblGrid>
      <w:tr w:rsidR="00A0498E" w:rsidRPr="009678C7" w:rsidTr="0041050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Masyvas</w:t>
            </w:r>
            <w:r>
              <w:rPr>
                <w:rFonts w:ascii="Calibri" w:eastAsia="Times New Roman" w:hAnsi="Calibri"/>
                <w:sz w:val="22"/>
                <w:lang w:eastAsia="lt-LT"/>
              </w:rPr>
              <w:t xml:space="preserve"> (sec)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 xml:space="preserve"> „List“ (sec)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 w:rsidRPr="009678C7">
              <w:rPr>
                <w:rFonts w:ascii="Calibri" w:eastAsia="Times New Roman" w:hAnsi="Calibri"/>
                <w:sz w:val="22"/>
                <w:lang w:eastAsia="lt-LT"/>
              </w:rPr>
              <w:t>Masyvas</w:t>
            </w:r>
            <w:r>
              <w:rPr>
                <w:rFonts w:ascii="Calibri" w:eastAsia="Times New Roman" w:hAnsi="Calibri"/>
                <w:sz w:val="22"/>
                <w:lang w:eastAsia="lt-LT"/>
              </w:rPr>
              <w:t xml:space="preserve"> (veiksmai)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 xml:space="preserve"> „List“ (veiksmai)</w:t>
            </w:r>
          </w:p>
        </w:tc>
      </w:tr>
      <w:tr w:rsidR="00A0498E" w:rsidRPr="009678C7" w:rsidTr="0041050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5</w:t>
            </w:r>
            <w:r w:rsidRPr="009678C7">
              <w:rPr>
                <w:rFonts w:ascii="Calibri" w:eastAsia="Times New Roman" w:hAnsi="Calibri"/>
                <w:sz w:val="22"/>
                <w:lang w:eastAsia="lt-LT"/>
              </w:rPr>
              <w:t>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0,016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-n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A0498E">
              <w:rPr>
                <w:rFonts w:ascii="Calibri" w:eastAsia="Times New Roman" w:hAnsi="Calibri"/>
                <w:sz w:val="22"/>
                <w:lang w:eastAsia="lt-LT"/>
              </w:rPr>
              <w:t>122696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-n</w:t>
            </w:r>
          </w:p>
        </w:tc>
      </w:tr>
      <w:tr w:rsidR="00A0498E" w:rsidRPr="009678C7" w:rsidTr="0041050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10</w:t>
            </w:r>
            <w:r w:rsidRPr="009678C7">
              <w:rPr>
                <w:rFonts w:ascii="Calibri" w:eastAsia="Times New Roman" w:hAnsi="Calibri"/>
                <w:sz w:val="22"/>
                <w:lang w:eastAsia="lt-LT"/>
              </w:rPr>
              <w:t>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0,52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-n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A0498E">
              <w:rPr>
                <w:rFonts w:ascii="Calibri" w:eastAsia="Times New Roman" w:hAnsi="Calibri"/>
                <w:sz w:val="22"/>
                <w:lang w:eastAsia="lt-LT"/>
              </w:rPr>
              <w:t>504968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-n</w:t>
            </w:r>
          </w:p>
        </w:tc>
      </w:tr>
      <w:tr w:rsidR="00A0498E" w:rsidRPr="009678C7" w:rsidTr="0041050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2</w:t>
            </w:r>
            <w:r w:rsidRPr="009678C7">
              <w:rPr>
                <w:rFonts w:ascii="Calibri" w:eastAsia="Times New Roman" w:hAnsi="Calibri"/>
                <w:sz w:val="22"/>
                <w:lang w:eastAsia="lt-LT"/>
              </w:rPr>
              <w:t>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0,128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-n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A0498E">
              <w:rPr>
                <w:rFonts w:ascii="Calibri" w:eastAsia="Times New Roman" w:hAnsi="Calibri"/>
                <w:sz w:val="22"/>
                <w:lang w:eastAsia="lt-LT"/>
              </w:rPr>
              <w:t>1971758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-n</w:t>
            </w:r>
          </w:p>
        </w:tc>
      </w:tr>
      <w:tr w:rsidR="00A0498E" w:rsidRPr="009678C7" w:rsidTr="0041050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4</w:t>
            </w:r>
            <w:r w:rsidRPr="009678C7">
              <w:rPr>
                <w:rFonts w:ascii="Calibri" w:eastAsia="Times New Roman" w:hAnsi="Calibri"/>
                <w:sz w:val="22"/>
                <w:lang w:eastAsia="lt-LT"/>
              </w:rPr>
              <w:t>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0,591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-n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A0498E">
              <w:rPr>
                <w:rFonts w:ascii="Calibri" w:eastAsia="Times New Roman" w:hAnsi="Calibri"/>
                <w:sz w:val="22"/>
                <w:lang w:eastAsia="lt-LT"/>
              </w:rPr>
              <w:t>8144212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-n</w:t>
            </w:r>
          </w:p>
        </w:tc>
      </w:tr>
      <w:tr w:rsidR="00A0498E" w:rsidRPr="009678C7" w:rsidTr="0041050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8</w:t>
            </w:r>
            <w:r w:rsidRPr="009678C7">
              <w:rPr>
                <w:rFonts w:ascii="Calibri" w:eastAsia="Times New Roman" w:hAnsi="Calibri"/>
                <w:sz w:val="22"/>
                <w:lang w:eastAsia="lt-LT"/>
              </w:rPr>
              <w:t>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B80871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3,312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-n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498E" w:rsidRPr="009678C7" w:rsidRDefault="00B80871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B80871">
              <w:rPr>
                <w:rFonts w:ascii="Calibri" w:eastAsia="Times New Roman" w:hAnsi="Calibri"/>
                <w:sz w:val="22"/>
                <w:lang w:eastAsia="lt-LT"/>
              </w:rPr>
              <w:t>32337330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-n</w:t>
            </w:r>
          </w:p>
        </w:tc>
      </w:tr>
      <w:tr w:rsidR="00A0498E" w:rsidRPr="009678C7" w:rsidTr="0041050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16</w:t>
            </w:r>
            <w:r w:rsidRPr="009678C7">
              <w:rPr>
                <w:rFonts w:ascii="Calibri" w:eastAsia="Times New Roman" w:hAnsi="Calibri"/>
                <w:sz w:val="22"/>
                <w:lang w:eastAsia="lt-LT"/>
              </w:rPr>
              <w:t>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B80871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14</w:t>
            </w:r>
            <w:r w:rsidR="00A0498E">
              <w:rPr>
                <w:rFonts w:ascii="Calibri" w:eastAsia="Times New Roman" w:hAnsi="Calibri"/>
                <w:sz w:val="22"/>
                <w:lang w:eastAsia="lt-LT"/>
              </w:rPr>
              <w:t>,</w:t>
            </w:r>
            <w:r>
              <w:rPr>
                <w:rFonts w:ascii="Calibri" w:eastAsia="Times New Roman" w:hAnsi="Calibri"/>
                <w:sz w:val="22"/>
                <w:lang w:eastAsia="lt-LT"/>
              </w:rPr>
              <w:t>238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-n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498E" w:rsidRPr="00E235ED" w:rsidRDefault="00B80871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val="en-US" w:eastAsia="lt-LT"/>
              </w:rPr>
            </w:pPr>
            <w:r w:rsidRPr="00B80871">
              <w:rPr>
                <w:rFonts w:ascii="Calibri" w:eastAsia="Times New Roman" w:hAnsi="Calibri"/>
                <w:sz w:val="22"/>
                <w:lang w:eastAsia="lt-LT"/>
              </w:rPr>
              <w:t>128293150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498E" w:rsidRPr="009678C7" w:rsidRDefault="00A0498E" w:rsidP="00A0498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-n</w:t>
            </w:r>
          </w:p>
        </w:tc>
      </w:tr>
    </w:tbl>
    <w:p w:rsidR="00E71552" w:rsidRPr="007A17E4" w:rsidRDefault="00E71552" w:rsidP="00E71552"/>
    <w:p w:rsidR="00E71552" w:rsidRDefault="00E71552" w:rsidP="00E71552">
      <w:pPr>
        <w:pStyle w:val="Caption"/>
        <w:jc w:val="center"/>
      </w:pPr>
      <w:r w:rsidRPr="007A17E4">
        <w:t xml:space="preserve">Pav. </w:t>
      </w:r>
      <w:r>
        <w:t>6</w:t>
      </w:r>
    </w:p>
    <w:p w:rsidR="00BC2D19" w:rsidRDefault="00BC2D19" w:rsidP="00BC2D19"/>
    <w:p w:rsidR="00BC2D19" w:rsidRDefault="00BC2D19" w:rsidP="00BC2D19"/>
    <w:p w:rsidR="00BC2D19" w:rsidRDefault="00BC2D19" w:rsidP="00BC2D19"/>
    <w:p w:rsidR="00BC2D19" w:rsidRDefault="00BC2D19" w:rsidP="00BC2D19"/>
    <w:p w:rsidR="00BC2D19" w:rsidRDefault="00BC2D19" w:rsidP="00BC2D19"/>
    <w:p w:rsidR="00BC2D19" w:rsidRDefault="00BC2D19" w:rsidP="00BC2D19"/>
    <w:p w:rsidR="00BC2D19" w:rsidRDefault="00BC2D19" w:rsidP="00BC2D19"/>
    <w:p w:rsidR="00BC2D19" w:rsidRPr="00BC2D19" w:rsidRDefault="00BC2D19" w:rsidP="00BC2D19"/>
    <w:p w:rsidR="000072B5" w:rsidRDefault="000072B5" w:rsidP="00E71552">
      <w:pPr>
        <w:pStyle w:val="Heading1"/>
        <w:rPr>
          <w:lang w:val="lt-LT"/>
        </w:rPr>
      </w:pPr>
      <w:bookmarkStart w:id="11" w:name="_Toc35290801"/>
    </w:p>
    <w:p w:rsidR="00E71552" w:rsidRDefault="00E71552" w:rsidP="00E71552">
      <w:pPr>
        <w:pStyle w:val="Heading1"/>
        <w:rPr>
          <w:lang w:val="lt-LT"/>
        </w:rPr>
      </w:pPr>
      <w:r w:rsidRPr="007A17E4">
        <w:rPr>
          <w:lang w:val="lt-LT"/>
        </w:rPr>
        <w:t>5.</w:t>
      </w:r>
      <w:r w:rsidRPr="007A17E4">
        <w:rPr>
          <w:lang w:val="lt-LT"/>
        </w:rPr>
        <w:tab/>
        <w:t>Išvados</w:t>
      </w:r>
      <w:bookmarkEnd w:id="11"/>
    </w:p>
    <w:p w:rsidR="009B0A9B" w:rsidRDefault="009B0A9B" w:rsidP="003406D3">
      <w:r>
        <w:t xml:space="preserve">Insertion sort yra efektyvus algoritmas, kuris rikiuoja mažus elementų skaičius. Insertion sort veikia </w:t>
      </w:r>
      <w:r w:rsidR="0003641F">
        <w:t xml:space="preserve">metodu, </w:t>
      </w:r>
      <w:r>
        <w:t>kaip dauguma žmonių rikiuoja kortas rankose, žaisdami kortų žaidimus. Mes pradedadame su tusčia kaire ranka ir su kortomis užverstomis ant stalo. Mes pašaliname po viena korta nuo stalo ir įstatome į teisinga poziciją kairėje rankoje. Norint rasti teisinga poziciją, mes lyginame kiekviena korta su esančiomis rankose, nuo dešinės į kairę ir įstatome į tinkama poziciją.</w:t>
      </w:r>
    </w:p>
    <w:p w:rsidR="003406D3" w:rsidRDefault="009B0A9B" w:rsidP="003406D3">
      <w:r>
        <w:t>Kiek laiko užtrunka Insertion sort</w:t>
      </w:r>
      <w:r w:rsidR="0003641F">
        <w:t xml:space="preserve"> procedūra priklauso nuo įvedamų duomenų</w:t>
      </w:r>
      <w:r w:rsidR="00C34305">
        <w:t xml:space="preserve"> kiekio</w:t>
      </w:r>
      <w:r>
        <w:t>, rikiuojant tūkstantį skaičių užtrunka ilgiau negu rikiuojant tris skaičius. Insertion sort rikiavimas gali užtrukti įvairius laiko tarpus, nes rasta atitinkama vieta gali būti iškarto, arba gali būti pačiame sąrašo gale.</w:t>
      </w:r>
    </w:p>
    <w:p w:rsidR="009B0A9B" w:rsidRDefault="009B0A9B" w:rsidP="009B0A9B">
      <w:r>
        <w:t>„Insertion Sort“</w:t>
      </w:r>
      <w:r w:rsidRPr="007A17E4">
        <w:t xml:space="preserve"> rikiavimo algoritmas geriausiu atvejais asimptotiškai įvertinamas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  <w:r w:rsidRPr="007A17E4">
        <w:t xml:space="preserve">, o blogiausiu atveju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7A17E4">
        <w:t>.</w:t>
      </w:r>
    </w:p>
    <w:p w:rsidR="0060162B" w:rsidRPr="0060162B" w:rsidRDefault="0060162B" w:rsidP="0060162B">
      <w:pPr>
        <w:jc w:val="center"/>
        <w:rPr>
          <w:b/>
        </w:rPr>
      </w:pPr>
      <w:r w:rsidRPr="0060162B">
        <w:rPr>
          <w:b/>
        </w:rPr>
        <w:t>Surikiuota nuotrauka:</w:t>
      </w:r>
    </w:p>
    <w:p w:rsidR="0060162B" w:rsidRDefault="00500983" w:rsidP="0060162B">
      <w:pPr>
        <w:jc w:val="center"/>
      </w:pPr>
      <w:r>
        <w:pict>
          <v:shape id="_x0000_i1027" type="#_x0000_t75" style="width:223.2pt;height:223.2pt">
            <v:imagedata r:id="rId14" o:title="some_surikiuota_Array"/>
          </v:shape>
        </w:pict>
      </w:r>
    </w:p>
    <w:p w:rsidR="0060162B" w:rsidRDefault="0060162B" w:rsidP="0060162B">
      <w:pPr>
        <w:jc w:val="center"/>
        <w:rPr>
          <w:b/>
        </w:rPr>
      </w:pPr>
    </w:p>
    <w:p w:rsidR="0060162B" w:rsidRPr="0060162B" w:rsidRDefault="0060162B" w:rsidP="0060162B">
      <w:pPr>
        <w:jc w:val="center"/>
        <w:rPr>
          <w:b/>
        </w:rPr>
      </w:pPr>
      <w:r w:rsidRPr="0060162B">
        <w:rPr>
          <w:b/>
        </w:rPr>
        <w:lastRenderedPageBreak/>
        <w:t>Sudėliota nuotrauka pagal duotą seką:</w:t>
      </w:r>
    </w:p>
    <w:p w:rsidR="009B0A9B" w:rsidRPr="0060162B" w:rsidRDefault="00500983" w:rsidP="0060162B">
      <w:pPr>
        <w:jc w:val="center"/>
        <w:rPr>
          <w:b/>
        </w:rPr>
      </w:pPr>
      <w:r>
        <w:rPr>
          <w:b/>
        </w:rPr>
        <w:pict>
          <v:shape id="_x0000_i1028" type="#_x0000_t75" style="width:213.6pt;height:213.6pt">
            <v:imagedata r:id="rId15" o:title="some_sudeliota"/>
          </v:shape>
        </w:pict>
      </w:r>
    </w:p>
    <w:p w:rsidR="003406D3" w:rsidRDefault="003406D3" w:rsidP="003406D3">
      <w:pPr>
        <w:pStyle w:val="Heading1"/>
        <w:rPr>
          <w:lang w:val="lt-LT"/>
        </w:rPr>
      </w:pPr>
      <w:bookmarkStart w:id="12" w:name="_Toc35290802"/>
      <w:r w:rsidRPr="007A17E4">
        <w:rPr>
          <w:lang w:val="lt-LT"/>
        </w:rPr>
        <w:t>6.</w:t>
      </w:r>
      <w:r w:rsidRPr="007A17E4">
        <w:rPr>
          <w:lang w:val="lt-LT"/>
        </w:rPr>
        <w:tab/>
        <w:t>Priedas</w:t>
      </w:r>
      <w:bookmarkEnd w:id="12"/>
    </w:p>
    <w:p w:rsidR="00E71552" w:rsidRPr="007A17E4" w:rsidRDefault="0003641F" w:rsidP="00E235ED">
      <w:r>
        <w:t xml:space="preserve">Failų parsisiuntimas: </w:t>
      </w:r>
      <w:r w:rsidR="00500983" w:rsidRPr="00500983">
        <w:t>https://ufile.io/bceunkt2</w:t>
      </w:r>
    </w:p>
    <w:p w:rsidR="00E71552" w:rsidRPr="00BE2BCA" w:rsidRDefault="00E71552" w:rsidP="00121D6C">
      <w:pPr>
        <w:rPr>
          <w:color w:val="000000" w:themeColor="text1"/>
          <w:u w:val="single"/>
        </w:rPr>
      </w:pPr>
    </w:p>
    <w:p w:rsidR="008B34C4" w:rsidRPr="007A17E4" w:rsidRDefault="008B34C4" w:rsidP="00121D6C">
      <w:pPr>
        <w:rPr>
          <w:color w:val="0563C1" w:themeColor="hyperlink"/>
          <w:u w:val="single"/>
        </w:rPr>
      </w:pPr>
    </w:p>
    <w:p w:rsidR="00121D6C" w:rsidRDefault="00121D6C" w:rsidP="00A17E83">
      <w:pPr>
        <w:spacing w:after="67"/>
        <w:ind w:right="264"/>
        <w:jc w:val="center"/>
      </w:pPr>
      <w:bookmarkStart w:id="13" w:name="_GoBack"/>
      <w:bookmarkEnd w:id="13"/>
    </w:p>
    <w:sectPr w:rsidR="00121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5A"/>
    <w:rsid w:val="000072B5"/>
    <w:rsid w:val="0003641F"/>
    <w:rsid w:val="00082119"/>
    <w:rsid w:val="00121D6C"/>
    <w:rsid w:val="00177E47"/>
    <w:rsid w:val="001B7C7A"/>
    <w:rsid w:val="001D6FA1"/>
    <w:rsid w:val="001D7E9F"/>
    <w:rsid w:val="00204886"/>
    <w:rsid w:val="00286CD9"/>
    <w:rsid w:val="00292CBC"/>
    <w:rsid w:val="002D05DE"/>
    <w:rsid w:val="003406D3"/>
    <w:rsid w:val="00363C86"/>
    <w:rsid w:val="0039305F"/>
    <w:rsid w:val="00426228"/>
    <w:rsid w:val="00500983"/>
    <w:rsid w:val="005E75C0"/>
    <w:rsid w:val="0060162B"/>
    <w:rsid w:val="006B38B2"/>
    <w:rsid w:val="007C63A9"/>
    <w:rsid w:val="00834BD1"/>
    <w:rsid w:val="0089689C"/>
    <w:rsid w:val="008B34C4"/>
    <w:rsid w:val="008C1689"/>
    <w:rsid w:val="008F3814"/>
    <w:rsid w:val="009A0BB5"/>
    <w:rsid w:val="009B0A9B"/>
    <w:rsid w:val="009B15E0"/>
    <w:rsid w:val="009F0FE2"/>
    <w:rsid w:val="00A0498E"/>
    <w:rsid w:val="00A17E83"/>
    <w:rsid w:val="00B2266E"/>
    <w:rsid w:val="00B80871"/>
    <w:rsid w:val="00B95C4E"/>
    <w:rsid w:val="00BC20F4"/>
    <w:rsid w:val="00BC2D19"/>
    <w:rsid w:val="00BE2BCA"/>
    <w:rsid w:val="00BE5491"/>
    <w:rsid w:val="00C34305"/>
    <w:rsid w:val="00C45208"/>
    <w:rsid w:val="00CB36C9"/>
    <w:rsid w:val="00D11AA6"/>
    <w:rsid w:val="00D37194"/>
    <w:rsid w:val="00D60DFE"/>
    <w:rsid w:val="00D637C9"/>
    <w:rsid w:val="00DE1EF4"/>
    <w:rsid w:val="00E15F9E"/>
    <w:rsid w:val="00E235ED"/>
    <w:rsid w:val="00E71552"/>
    <w:rsid w:val="00F60913"/>
    <w:rsid w:val="00F76CED"/>
    <w:rsid w:val="00F8050D"/>
    <w:rsid w:val="00FB34CE"/>
    <w:rsid w:val="00FC5BA2"/>
    <w:rsid w:val="00FF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C8809-B3A7-4E3A-85B5-3D788EC5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E83"/>
    <w:pPr>
      <w:spacing w:after="398" w:line="265" w:lineRule="auto"/>
      <w:ind w:left="10" w:hanging="10"/>
    </w:pPr>
    <w:rPr>
      <w:rFonts w:ascii="Times New Roman" w:eastAsia="Calibri" w:hAnsi="Times New Roman" w:cs="Calibri"/>
      <w:color w:val="000000"/>
      <w:sz w:val="24"/>
      <w:lang w:val="lt-LT"/>
    </w:rPr>
  </w:style>
  <w:style w:type="paragraph" w:styleId="Heading1">
    <w:name w:val="heading 1"/>
    <w:next w:val="Normal"/>
    <w:link w:val="Heading1Char"/>
    <w:uiPriority w:val="9"/>
    <w:unhideWhenUsed/>
    <w:qFormat/>
    <w:rsid w:val="00A17E83"/>
    <w:pPr>
      <w:keepNext/>
      <w:keepLines/>
      <w:spacing w:after="613" w:line="265" w:lineRule="auto"/>
      <w:ind w:left="10" w:right="264" w:hanging="10"/>
      <w:jc w:val="center"/>
      <w:outlineLvl w:val="0"/>
    </w:pPr>
    <w:rPr>
      <w:rFonts w:ascii="Times New Roman" w:eastAsia="Calibri" w:hAnsi="Times New Roman" w:cs="Calibri"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E83"/>
    <w:rPr>
      <w:rFonts w:ascii="Times New Roman" w:eastAsia="Calibri" w:hAnsi="Times New Roman" w:cs="Calibri"/>
      <w:color w:val="000000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17E83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17E8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A17E8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17E8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21D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21D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t-LT"/>
    </w:rPr>
  </w:style>
  <w:style w:type="character" w:customStyle="1" w:styleId="vlist-s">
    <w:name w:val="vlist-s"/>
    <w:basedOn w:val="DefaultParagraphFont"/>
    <w:rsid w:val="00121D6C"/>
  </w:style>
  <w:style w:type="character" w:customStyle="1" w:styleId="mord">
    <w:name w:val="mord"/>
    <w:basedOn w:val="DefaultParagraphFont"/>
    <w:rsid w:val="000072B5"/>
  </w:style>
  <w:style w:type="character" w:customStyle="1" w:styleId="mspace">
    <w:name w:val="mspace"/>
    <w:basedOn w:val="DefaultParagraphFont"/>
    <w:rsid w:val="000072B5"/>
  </w:style>
  <w:style w:type="character" w:customStyle="1" w:styleId="mbin">
    <w:name w:val="mbin"/>
    <w:basedOn w:val="DefaultParagraphFont"/>
    <w:rsid w:val="000072B5"/>
  </w:style>
  <w:style w:type="character" w:customStyle="1" w:styleId="mopen">
    <w:name w:val="mopen"/>
    <w:basedOn w:val="DefaultParagraphFont"/>
    <w:rsid w:val="000072B5"/>
  </w:style>
  <w:style w:type="character" w:customStyle="1" w:styleId="mclose">
    <w:name w:val="mclose"/>
    <w:basedOn w:val="DefaultParagraphFont"/>
    <w:rsid w:val="000072B5"/>
  </w:style>
  <w:style w:type="character" w:customStyle="1" w:styleId="minner">
    <w:name w:val="minner"/>
    <w:basedOn w:val="DefaultParagraphFont"/>
    <w:rsid w:val="000072B5"/>
  </w:style>
  <w:style w:type="character" w:customStyle="1" w:styleId="mrel">
    <w:name w:val="mrel"/>
    <w:basedOn w:val="DefaultParagraphFont"/>
    <w:rsid w:val="000072B5"/>
  </w:style>
  <w:style w:type="character" w:styleId="PlaceholderText">
    <w:name w:val="Placeholder Text"/>
    <w:basedOn w:val="DefaultParagraphFont"/>
    <w:uiPriority w:val="99"/>
    <w:semiHidden/>
    <w:rsid w:val="00CB36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bigocheatshee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F4803-90AE-4869-B278-7BF049D38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5849</TotalTime>
  <Pages>11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Vartotojas</dc:creator>
  <cp:keywords/>
  <dc:description/>
  <cp:lastModifiedBy>Vartotojas</cp:lastModifiedBy>
  <cp:revision>20</cp:revision>
  <dcterms:created xsi:type="dcterms:W3CDTF">2020-04-12T18:40:00Z</dcterms:created>
  <dcterms:modified xsi:type="dcterms:W3CDTF">2020-04-28T15:29:00Z</dcterms:modified>
</cp:coreProperties>
</file>