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5B" w:rsidRPr="00305637" w:rsidRDefault="00024B5B" w:rsidP="00024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</w:pPr>
      <w:r w:rsidRPr="00305637"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  <w:t>Laboratorinis darbas Nr.3 - Maišos lentelės duomenų struktūrų tyrimas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Darbo tikslai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Įsisavinti maišos lentelių sudarymo principus, galimus kolizijų sprendimo metodus.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Prasmingai panaudoti maišos lenteles.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Įtvirtinti grafinės vartotojo sąsajos programavimo žinias.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Ištirti skirtingų maišos lentelių realizacijų metodų greitaveiką.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Atsiskaitymas</w:t>
      </w:r>
    </w:p>
    <w:p w:rsidR="00024B5B" w:rsidRPr="00305637" w:rsidRDefault="00024B5B" w:rsidP="00024B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Pateikiama atlikta individuali darbo dalis ir ataskaitos elektroninė versija.</w:t>
      </w:r>
    </w:p>
    <w:p w:rsidR="00024B5B" w:rsidRPr="00305637" w:rsidRDefault="00024B5B" w:rsidP="00024B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Operatyviai atliekamos dėstytojo nurodytos užduotys: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a) Atlikti sukurto projekto demonstraciją.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b) Atlikti nurodytų metodų greitaveikos tyrimą.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c) Atsakoma į klausimus apie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paketo klasių struktūrą ir metodus.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Darbo eiga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Duota</w:t>
      </w:r>
    </w:p>
    <w:p w:rsidR="00024B5B" w:rsidRPr="00305637" w:rsidRDefault="00024B5B" w:rsidP="00024B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Projektas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Lab3_MaisosLenteles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, kuriame yra pateiktos toliau naudojamos sisteminės klasės, grafinės JavaFX aplinkos klasės (paketas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edu.ktu.ds.lab3.gui)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ir demonstracinė Atvaizdžio ADT realizacija maišos lentele, kolizijas sprendžianti atskirų grandinėlių metodu (klasės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 ir ParsableHashMap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), o taip pat demo variantas laboratorinio darbo vykdymui pakete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edu.ktu.ds.lab3.demo.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Reikia sukurti</w:t>
      </w:r>
    </w:p>
    <w:p w:rsidR="00024B5B" w:rsidRPr="00305637" w:rsidRDefault="00024B5B" w:rsidP="00024B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Sukurkite naują paketą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edu.ktu.ds.lab3.pavarde,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esant poreikiui į jį perkelkite reikiamas klases iš ankstesnių laboratorinių darbų, o taip pat atlikite reikalingas užduotis, susijusias su maišos lentelių kūrimu bei panaudojimu.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Tyrimo ir analizės dalis</w:t>
      </w:r>
    </w:p>
    <w:p w:rsidR="00024B5B" w:rsidRPr="00305637" w:rsidRDefault="00024B5B" w:rsidP="00024B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lastRenderedPageBreak/>
        <w:t xml:space="preserve">Išnagrinėkite klasės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metodus, ištirkite jų panaudojimą operacijų atlikimui su atvaizdžiu.</w:t>
      </w:r>
    </w:p>
    <w:p w:rsidR="00024B5B" w:rsidRPr="00305637" w:rsidRDefault="00024B5B" w:rsidP="00024B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Atlikite maišos lentelės greitaveikos tyrimo eksperimentus su faile &lt;lab3_projekto_direktorija&gt;/data/zodynas.txt surašytais žodžiais.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Individuali programavimo dalis</w:t>
      </w:r>
    </w:p>
    <w:p w:rsidR="00024B5B" w:rsidRPr="002F1562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Pagal duotą </w:t>
      </w:r>
      <w:r w:rsidRPr="002F1562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Car</w:t>
      </w: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klasės  sukurkite individualiai pasirinktų elementų klases (4-5 komponentai), tenkinančias </w:t>
      </w:r>
      <w:r w:rsidRPr="002F1562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Parsable</w:t>
      </w: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interfeisą. Programinį kodą rašykite į individualų paketą </w:t>
      </w:r>
      <w:r w:rsidRPr="002F1562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edu.ktu.ds.lab3.pavarde</w:t>
      </w: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>.</w:t>
      </w:r>
    </w:p>
    <w:p w:rsidR="00024B5B" w:rsidRPr="00106EF0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106EF0">
        <w:rPr>
          <w:rFonts w:eastAsia="Times New Roman" w:cstheme="minorHAnsi"/>
          <w:sz w:val="24"/>
          <w:szCs w:val="24"/>
          <w:u w:val="single"/>
          <w:lang w:val="lt-LT" w:eastAsia="lt-LT"/>
        </w:rPr>
        <w:t>Sudarykite individualiai pasirinktų elementų panaudojimo klasės testus su skirtingais duomenų rinkiniais.</w:t>
      </w:r>
    </w:p>
    <w:p w:rsidR="00024B5B" w:rsidRPr="008523BE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8523BE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Pakete </w:t>
      </w:r>
      <w:r w:rsidRPr="008523BE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edu.ktu.ds.lab3.pavarde</w:t>
      </w:r>
      <w:r w:rsidRPr="008523BE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sudarykite individualių elementų atvaizdžių panaudojimo klasę, kurioje būtų atvaizdžio formavimas, poros šalinimas atvaizdyje, raktą atitinkančios reikšmės paieška ir pan., panaudojant klasę </w:t>
      </w:r>
      <w:r w:rsidRPr="008523BE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edu.ktu.ds.lab3.utils.HashMap</w:t>
      </w:r>
      <w:r w:rsidRPr="008523BE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(3 metodai). Sukurtų metodų veikimą demonstruokite pateiktoje grafinėje JavaFX aplinkoje arba sukurkite nuosavą, pasinaudodami paskaitų medžiaga.</w:t>
      </w:r>
    </w:p>
    <w:p w:rsidR="00024B5B" w:rsidRPr="002F1562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Klasėje </w:t>
      </w:r>
      <w:r w:rsidRPr="002F1562">
        <w:rPr>
          <w:rFonts w:eastAsia="Times New Roman" w:cstheme="minorHAnsi"/>
          <w:bCs/>
          <w:sz w:val="24"/>
          <w:szCs w:val="24"/>
          <w:u w:val="single"/>
          <w:lang w:val="lt-LT" w:eastAsia="lt-LT"/>
        </w:rPr>
        <w:t>edu.ktu.ds.lab3.utils.HashMap</w:t>
      </w: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realizuokite metodus (1, 4, 11 metodai):</w:t>
      </w:r>
    </w:p>
    <w:p w:rsidR="00024B5B" w:rsidRPr="002F1562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u w:val="single"/>
          <w:lang w:eastAsia="lt-LT"/>
        </w:rPr>
      </w:pP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a) </w:t>
      </w:r>
      <w:r w:rsidRPr="002F1562">
        <w:rPr>
          <w:rFonts w:eastAsia="Times New Roman" w:cstheme="minorHAnsi"/>
          <w:bCs/>
          <w:i/>
          <w:iCs/>
          <w:sz w:val="24"/>
          <w:szCs w:val="24"/>
          <w:u w:val="single"/>
          <w:lang w:val="lt-LT" w:eastAsia="lt-LT"/>
        </w:rPr>
        <w:t>boolean containsValue(Object value)</w:t>
      </w: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>, grąžinantį true, jei atvaizdyje egzistuoja vienas ar daugiau raktų metodo argumente nurodytai reikšmei.</w:t>
      </w:r>
    </w:p>
    <w:p w:rsidR="00024B5B" w:rsidRPr="002F1562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b) </w:t>
      </w:r>
      <w:r w:rsidRPr="002F1562">
        <w:rPr>
          <w:rFonts w:eastAsia="Times New Roman" w:cstheme="minorHAnsi"/>
          <w:bCs/>
          <w:i/>
          <w:iCs/>
          <w:sz w:val="24"/>
          <w:szCs w:val="24"/>
          <w:u w:val="single"/>
          <w:lang w:val="lt-LT" w:eastAsia="lt-LT"/>
        </w:rPr>
        <w:t>V putIfAbsent(K key, V value)</w:t>
      </w: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>. Jei argumente nurodytas raktas neturi reikšmės šiame atvaizdyje, tada argumente nurodyta raktas - reikšmė pora įrašoma ir grąžinama null. Kitu atveju grąžinama atvaizdyje jau egzistuojanti raktą atitinkanti reikšmė.</w:t>
      </w:r>
    </w:p>
    <w:p w:rsidR="00024B5B" w:rsidRPr="002F1562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c) </w:t>
      </w:r>
      <w:r w:rsidRPr="002F1562">
        <w:rPr>
          <w:rFonts w:eastAsia="Times New Roman" w:cstheme="minorHAnsi"/>
          <w:bCs/>
          <w:i/>
          <w:iCs/>
          <w:sz w:val="24"/>
          <w:szCs w:val="24"/>
          <w:u w:val="single"/>
          <w:lang w:val="lt-LT" w:eastAsia="lt-LT"/>
        </w:rPr>
        <w:t>int numberOfEmpties</w:t>
      </w:r>
      <w:r w:rsidRPr="002F1562">
        <w:rPr>
          <w:rFonts w:eastAsia="Times New Roman" w:cstheme="minorHAnsi"/>
          <w:sz w:val="24"/>
          <w:szCs w:val="24"/>
          <w:u w:val="single"/>
          <w:lang w:val="lt-LT" w:eastAsia="lt-LT"/>
        </w:rPr>
        <w:t>, grąžinantį maišos lentelės masyvo tuščių elementų skaičių.</w:t>
      </w:r>
    </w:p>
    <w:p w:rsidR="00024B5B" w:rsidRPr="00DD2645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DD2645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Klasėje </w:t>
      </w:r>
      <w:r w:rsidRPr="00DD2645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edu.ktu.ds.lab3.utils.HashMap</w:t>
      </w:r>
      <w:r w:rsidRPr="00DD2645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sukurkite individualiai pagal variantą nurodytus metodus (M4 ir M5 užduotys), atlikite jų rankinį testavimą klasėje </w:t>
      </w:r>
      <w:r w:rsidRPr="00DD2645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ManualTest</w:t>
      </w:r>
      <w:r w:rsidRPr="00DD2645">
        <w:rPr>
          <w:rFonts w:eastAsia="Times New Roman" w:cstheme="minorHAnsi"/>
          <w:sz w:val="24"/>
          <w:szCs w:val="24"/>
          <w:u w:val="single"/>
          <w:lang w:val="lt-LT" w:eastAsia="lt-LT"/>
        </w:rPr>
        <w:t>.</w:t>
      </w:r>
    </w:p>
    <w:p w:rsidR="00024B5B" w:rsidRPr="00C33024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lt-LT" w:eastAsia="lt-LT"/>
        </w:rPr>
      </w:pPr>
      <w:r w:rsidRPr="00C33024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Pakete </w:t>
      </w:r>
      <w:r w:rsidRPr="00C33024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edu.ktu.ds.lab3.pavarde</w:t>
      </w:r>
      <w:r w:rsidRPr="00C33024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sukurkite interfeisą </w:t>
      </w:r>
      <w:r w:rsidRPr="00C33024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edu.ktu.ds.lab3.utils.Map</w:t>
      </w:r>
      <w:r w:rsidRPr="00C33024">
        <w:rPr>
          <w:rFonts w:eastAsia="Times New Roman" w:cstheme="minorHAnsi"/>
          <w:sz w:val="24"/>
          <w:szCs w:val="24"/>
          <w:u w:val="single"/>
          <w:lang w:val="lt-LT" w:eastAsia="lt-LT"/>
        </w:rPr>
        <w:t xml:space="preserve"> maišos lentele realizuojančią klasę </w:t>
      </w:r>
      <w:r w:rsidRPr="00C33024">
        <w:rPr>
          <w:rFonts w:eastAsia="Times New Roman" w:cstheme="minorHAnsi"/>
          <w:b/>
          <w:bCs/>
          <w:sz w:val="24"/>
          <w:szCs w:val="24"/>
          <w:u w:val="single"/>
          <w:lang w:val="lt-LT" w:eastAsia="lt-LT"/>
        </w:rPr>
        <w:t>HashMapOa</w:t>
      </w:r>
      <w:r w:rsidRPr="00C33024">
        <w:rPr>
          <w:rFonts w:eastAsia="Times New Roman" w:cstheme="minorHAnsi"/>
          <w:sz w:val="24"/>
          <w:szCs w:val="24"/>
          <w:u w:val="single"/>
          <w:lang w:val="lt-LT" w:eastAsia="lt-LT"/>
        </w:rPr>
        <w:t>, kolizijas sprendžiant individualiai pagal variantą nurodytu atviros adresacijos metodu: tiesinio dėstymo, kvadratinio dėstymo ar dvigubos maišos (M6 užduotis).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Atlikite pagal variantą nurodytą greitaveikos tyrimą (G1, G2 užduotis), sudarykite vykdymo laikų grafikus ir atlikite rezultatų analizę. Tai atlikite su Jūsų individualios klasės atvaizdžių poromis ir su faile &lt;lab3_projekto_direktorija&gt;/data/zodynas.txt esančiais </w:t>
      </w:r>
      <w:bookmarkStart w:id="0" w:name="_GoBack"/>
      <w:bookmarkEnd w:id="0"/>
      <w:r w:rsidRPr="00305637">
        <w:rPr>
          <w:rFonts w:eastAsia="Times New Roman" w:cstheme="minorHAnsi"/>
          <w:sz w:val="24"/>
          <w:szCs w:val="24"/>
          <w:lang w:val="lt-LT" w:eastAsia="lt-LT"/>
        </w:rPr>
        <w:t>žodžiais (tyrimui užtenka, kad raktas ir reikšmė būtų tas pats žodis).</w:t>
      </w:r>
    </w:p>
    <w:p w:rsidR="00024B5B" w:rsidRPr="00305637" w:rsidRDefault="00024B5B" w:rsidP="00024B5B">
      <w:pPr>
        <w:rPr>
          <w:rFonts w:cstheme="minorHAnsi"/>
        </w:rPr>
      </w:pPr>
    </w:p>
    <w:p w:rsidR="00802D6B" w:rsidRPr="00024B5B" w:rsidRDefault="00802D6B" w:rsidP="00024B5B"/>
    <w:sectPr w:rsidR="00802D6B" w:rsidRPr="0002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DFD"/>
    <w:multiLevelType w:val="hybridMultilevel"/>
    <w:tmpl w:val="648A66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C1F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4687DAA"/>
    <w:multiLevelType w:val="hybridMultilevel"/>
    <w:tmpl w:val="971202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12DBB"/>
    <w:multiLevelType w:val="hybridMultilevel"/>
    <w:tmpl w:val="124C2EC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73B5D"/>
    <w:multiLevelType w:val="hybridMultilevel"/>
    <w:tmpl w:val="4BB6D5E6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5692"/>
    <w:multiLevelType w:val="hybridMultilevel"/>
    <w:tmpl w:val="A7B43064"/>
    <w:lvl w:ilvl="0" w:tplc="1130D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6557A"/>
    <w:multiLevelType w:val="hybridMultilevel"/>
    <w:tmpl w:val="FB48A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C08CA"/>
    <w:multiLevelType w:val="hybridMultilevel"/>
    <w:tmpl w:val="C8A4B3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D30B2"/>
    <w:multiLevelType w:val="hybridMultilevel"/>
    <w:tmpl w:val="80E8C410"/>
    <w:lvl w:ilvl="0" w:tplc="042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9A30B9"/>
    <w:multiLevelType w:val="multilevel"/>
    <w:tmpl w:val="CF9C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C46A1"/>
    <w:multiLevelType w:val="hybridMultilevel"/>
    <w:tmpl w:val="98B6143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F100A"/>
    <w:multiLevelType w:val="multilevel"/>
    <w:tmpl w:val="E28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252A1"/>
    <w:multiLevelType w:val="hybridMultilevel"/>
    <w:tmpl w:val="CE0EA35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A07C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02689"/>
    <w:multiLevelType w:val="hybridMultilevel"/>
    <w:tmpl w:val="86525C9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C14A0"/>
    <w:multiLevelType w:val="hybridMultilevel"/>
    <w:tmpl w:val="E1D09B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258A3"/>
    <w:multiLevelType w:val="hybridMultilevel"/>
    <w:tmpl w:val="4FF6F19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013E3"/>
    <w:multiLevelType w:val="multilevel"/>
    <w:tmpl w:val="209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CE4AA9"/>
    <w:multiLevelType w:val="hybridMultilevel"/>
    <w:tmpl w:val="E946BF6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4404"/>
    <w:multiLevelType w:val="multilevel"/>
    <w:tmpl w:val="02D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671EB"/>
    <w:multiLevelType w:val="hybridMultilevel"/>
    <w:tmpl w:val="24D671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9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12"/>
  </w:num>
  <w:num w:numId="11">
    <w:abstractNumId w:val="17"/>
  </w:num>
  <w:num w:numId="12">
    <w:abstractNumId w:val="13"/>
  </w:num>
  <w:num w:numId="13">
    <w:abstractNumId w:val="7"/>
  </w:num>
  <w:num w:numId="14">
    <w:abstractNumId w:val="15"/>
  </w:num>
  <w:num w:numId="15">
    <w:abstractNumId w:val="1"/>
  </w:num>
  <w:num w:numId="16">
    <w:abstractNumId w:val="5"/>
  </w:num>
  <w:num w:numId="17">
    <w:abstractNumId w:val="18"/>
  </w:num>
  <w:num w:numId="18">
    <w:abstractNumId w:val="11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F8"/>
    <w:rsid w:val="00005ED3"/>
    <w:rsid w:val="00024B5B"/>
    <w:rsid w:val="0003274E"/>
    <w:rsid w:val="00106EF0"/>
    <w:rsid w:val="00126A70"/>
    <w:rsid w:val="002F1562"/>
    <w:rsid w:val="00397602"/>
    <w:rsid w:val="004218A0"/>
    <w:rsid w:val="004D5EA1"/>
    <w:rsid w:val="004E5A0E"/>
    <w:rsid w:val="00642FC1"/>
    <w:rsid w:val="0079552C"/>
    <w:rsid w:val="00802D6B"/>
    <w:rsid w:val="008451F8"/>
    <w:rsid w:val="008523BE"/>
    <w:rsid w:val="00893150"/>
    <w:rsid w:val="008E34CC"/>
    <w:rsid w:val="00940001"/>
    <w:rsid w:val="00A32074"/>
    <w:rsid w:val="00A44DC3"/>
    <w:rsid w:val="00B23F99"/>
    <w:rsid w:val="00B45487"/>
    <w:rsid w:val="00C33024"/>
    <w:rsid w:val="00C6024E"/>
    <w:rsid w:val="00C605F1"/>
    <w:rsid w:val="00C924A9"/>
    <w:rsid w:val="00DD2645"/>
    <w:rsid w:val="00E73962"/>
    <w:rsid w:val="00E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8C06"/>
  <w15:docId w15:val="{FB0B92FF-A875-4E06-895B-48AA8E07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B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1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4E"/>
    <w:pPr>
      <w:ind w:left="720"/>
      <w:contextualSpacing/>
    </w:pPr>
  </w:style>
  <w:style w:type="character" w:customStyle="1" w:styleId="SourceText">
    <w:name w:val="Source Text"/>
    <w:qFormat/>
    <w:rsid w:val="00397602"/>
    <w:rPr>
      <w:rFonts w:ascii="DejaVu Sans Mono" w:eastAsia="DejaVu Sans Mono" w:hAnsi="DejaVu Sans Mono" w:cs="DejaVu Sans Mono"/>
    </w:rPr>
  </w:style>
  <w:style w:type="paragraph" w:styleId="BodyText">
    <w:name w:val="Body Text"/>
    <w:basedOn w:val="Normal"/>
    <w:link w:val="BodyTextChar"/>
    <w:rsid w:val="00A44DC3"/>
    <w:pPr>
      <w:spacing w:after="140" w:line="276" w:lineRule="auto"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44DC3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Vartotojas</cp:lastModifiedBy>
  <cp:revision>19</cp:revision>
  <dcterms:created xsi:type="dcterms:W3CDTF">2016-10-31T04:40:00Z</dcterms:created>
  <dcterms:modified xsi:type="dcterms:W3CDTF">2019-12-03T17:29:00Z</dcterms:modified>
</cp:coreProperties>
</file>