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21E" w:rsidRPr="001A021E" w:rsidRDefault="001A021E" w:rsidP="001A021E">
      <w:pPr>
        <w:pStyle w:val="Titolo"/>
        <w:pBdr>
          <w:bottom w:val="none" w:sz="0" w:space="0" w:color="auto"/>
        </w:pBdr>
        <w:tabs>
          <w:tab w:val="right" w:pos="9638"/>
        </w:tabs>
        <w:rPr>
          <w:rFonts w:ascii="Arial" w:hAnsi="Arial" w:cs="Arial"/>
          <w:color w:val="auto"/>
        </w:rPr>
      </w:pPr>
      <w:r w:rsidRPr="00E04DB2">
        <w:rPr>
          <w:rFonts w:ascii="Arial" w:hAnsi="Arial" w:cs="Arial"/>
          <w:color w:val="auto"/>
        </w:rPr>
        <w:t>Diario di lavoro</w:t>
      </w:r>
    </w:p>
    <w:p w:rsidR="001A021E" w:rsidRPr="001A021E" w:rsidRDefault="006312BB" w:rsidP="001A021E">
      <w:r>
        <w:rPr>
          <w:rFonts w:ascii="Arial" w:hAnsi="Arial" w:cs="Arial"/>
        </w:rPr>
        <w:pict>
          <v:rect id="_x0000_i1026" style="width:0;height:1.5pt" o:hralign="center" o:hrstd="t" o:hr="t" fillcolor="#a0a0a0" stroked="f"/>
        </w:pict>
      </w:r>
    </w:p>
    <w:tbl>
      <w:tblPr>
        <w:tblStyle w:val="Grigliatabella"/>
        <w:tblW w:w="4891" w:type="pct"/>
        <w:tblInd w:w="108" w:type="dxa"/>
        <w:tblLook w:val="04A0" w:firstRow="1" w:lastRow="0" w:firstColumn="1" w:lastColumn="0" w:noHBand="0" w:noVBand="1"/>
      </w:tblPr>
      <w:tblGrid>
        <w:gridCol w:w="2353"/>
        <w:gridCol w:w="2464"/>
        <w:gridCol w:w="2464"/>
        <w:gridCol w:w="2358"/>
      </w:tblGrid>
      <w:tr w:rsidR="001A021E" w:rsidRPr="00E04DB2" w:rsidTr="001A021E">
        <w:trPr>
          <w:trHeight w:val="199"/>
        </w:trPr>
        <w:tc>
          <w:tcPr>
            <w:tcW w:w="1221" w:type="pct"/>
            <w:vAlign w:val="center"/>
          </w:tcPr>
          <w:p w:rsidR="001A021E" w:rsidRPr="00E04DB2" w:rsidRDefault="001A021E" w:rsidP="00EC07DF">
            <w:pPr>
              <w:rPr>
                <w:rFonts w:ascii="Arial" w:hAnsi="Arial" w:cs="Arial"/>
              </w:rPr>
            </w:pPr>
            <w:r w:rsidRPr="00E04DB2">
              <w:rPr>
                <w:rFonts w:ascii="Arial" w:hAnsi="Arial" w:cs="Arial"/>
              </w:rPr>
              <w:t>Luogo</w:t>
            </w:r>
          </w:p>
        </w:tc>
        <w:tc>
          <w:tcPr>
            <w:tcW w:w="3779" w:type="pct"/>
            <w:gridSpan w:val="3"/>
            <w:vAlign w:val="center"/>
          </w:tcPr>
          <w:p w:rsidR="001A021E" w:rsidRPr="00E04DB2" w:rsidRDefault="001A021E" w:rsidP="00EC07DF">
            <w:pPr>
              <w:rPr>
                <w:rFonts w:ascii="Arial" w:hAnsi="Arial" w:cs="Arial"/>
              </w:rPr>
            </w:pPr>
            <w:r>
              <w:rPr>
                <w:rFonts w:ascii="Arial" w:hAnsi="Arial" w:cs="Arial"/>
              </w:rPr>
              <w:t>CPT Trevano</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sidRPr="00E04DB2">
              <w:rPr>
                <w:rFonts w:ascii="Arial" w:hAnsi="Arial" w:cs="Arial"/>
              </w:rPr>
              <w:t>Data</w:t>
            </w:r>
          </w:p>
        </w:tc>
        <w:tc>
          <w:tcPr>
            <w:tcW w:w="3779" w:type="pct"/>
            <w:gridSpan w:val="3"/>
            <w:vAlign w:val="center"/>
          </w:tcPr>
          <w:p w:rsidR="001A021E" w:rsidRPr="00E04DB2" w:rsidRDefault="001A021E" w:rsidP="00EC07DF">
            <w:pPr>
              <w:rPr>
                <w:rFonts w:ascii="Arial" w:hAnsi="Arial" w:cs="Arial"/>
              </w:rPr>
            </w:pPr>
            <w:r>
              <w:rPr>
                <w:rFonts w:ascii="Arial" w:hAnsi="Arial" w:cs="Arial"/>
              </w:rPr>
              <w:t>0</w:t>
            </w:r>
            <w:r w:rsidR="00552214">
              <w:rPr>
                <w:rFonts w:ascii="Arial" w:hAnsi="Arial" w:cs="Arial"/>
              </w:rPr>
              <w:t>9</w:t>
            </w:r>
            <w:r>
              <w:rPr>
                <w:rFonts w:ascii="Arial" w:hAnsi="Arial" w:cs="Arial"/>
              </w:rPr>
              <w:t>.05.2025</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Pr>
                <w:rFonts w:ascii="Arial" w:hAnsi="Arial" w:cs="Arial"/>
              </w:rPr>
              <w:t>Mattino</w:t>
            </w:r>
          </w:p>
        </w:tc>
        <w:tc>
          <w:tcPr>
            <w:tcW w:w="1278" w:type="pct"/>
            <w:vAlign w:val="center"/>
          </w:tcPr>
          <w:p w:rsidR="001A021E" w:rsidRPr="00E04DB2" w:rsidRDefault="001A021E" w:rsidP="00EC07DF">
            <w:pPr>
              <w:rPr>
                <w:rFonts w:ascii="Arial" w:hAnsi="Arial" w:cs="Arial"/>
              </w:rPr>
            </w:pPr>
            <w:bookmarkStart w:id="0" w:name="OLE_LINK1"/>
            <w:bookmarkStart w:id="1" w:name="OLE_LINK2"/>
            <w:r>
              <w:rPr>
                <w:rFonts w:ascii="Arial" w:hAnsi="Arial" w:cs="Arial"/>
              </w:rPr>
              <w:t>08:05 –</w:t>
            </w:r>
            <w:bookmarkEnd w:id="0"/>
            <w:bookmarkEnd w:id="1"/>
            <w:r>
              <w:rPr>
                <w:rFonts w:ascii="Arial" w:hAnsi="Arial" w:cs="Arial"/>
              </w:rPr>
              <w:t xml:space="preserve"> 12:05</w:t>
            </w:r>
          </w:p>
        </w:tc>
        <w:tc>
          <w:tcPr>
            <w:tcW w:w="1278" w:type="pct"/>
            <w:vAlign w:val="center"/>
          </w:tcPr>
          <w:p w:rsidR="001A021E" w:rsidRPr="00E04DB2" w:rsidRDefault="001A021E" w:rsidP="00EC07DF">
            <w:pPr>
              <w:rPr>
                <w:rFonts w:ascii="Arial" w:hAnsi="Arial" w:cs="Arial"/>
              </w:rPr>
            </w:pPr>
            <w:r>
              <w:rPr>
                <w:rFonts w:ascii="Arial" w:hAnsi="Arial" w:cs="Arial"/>
              </w:rPr>
              <w:t>Pomeriggio</w:t>
            </w:r>
          </w:p>
        </w:tc>
        <w:tc>
          <w:tcPr>
            <w:tcW w:w="1223" w:type="pct"/>
            <w:vAlign w:val="center"/>
          </w:tcPr>
          <w:p w:rsidR="001A021E" w:rsidRPr="00E04DB2" w:rsidRDefault="001A021E" w:rsidP="00EC07DF">
            <w:pPr>
              <w:rPr>
                <w:rFonts w:ascii="Arial" w:hAnsi="Arial" w:cs="Arial"/>
              </w:rPr>
            </w:pPr>
            <w:r>
              <w:rPr>
                <w:rFonts w:ascii="Arial" w:hAnsi="Arial" w:cs="Arial"/>
              </w:rPr>
              <w:t>1</w:t>
            </w:r>
            <w:r w:rsidR="00F020B8">
              <w:rPr>
                <w:rFonts w:ascii="Arial" w:hAnsi="Arial" w:cs="Arial"/>
              </w:rPr>
              <w:t>2</w:t>
            </w:r>
            <w:r>
              <w:rPr>
                <w:rFonts w:ascii="Arial" w:hAnsi="Arial" w:cs="Arial"/>
              </w:rPr>
              <w:t>:</w:t>
            </w:r>
            <w:r w:rsidR="00F020B8">
              <w:rPr>
                <w:rFonts w:ascii="Arial" w:hAnsi="Arial" w:cs="Arial"/>
              </w:rPr>
              <w:t>5</w:t>
            </w:r>
            <w:r>
              <w:rPr>
                <w:rFonts w:ascii="Arial" w:hAnsi="Arial" w:cs="Arial"/>
              </w:rPr>
              <w:t>0 – 1</w:t>
            </w:r>
            <w:r w:rsidR="00552214">
              <w:rPr>
                <w:rFonts w:ascii="Arial" w:hAnsi="Arial" w:cs="Arial"/>
              </w:rPr>
              <w:t>6:30</w:t>
            </w:r>
          </w:p>
        </w:tc>
      </w:tr>
    </w:tbl>
    <w:p w:rsidR="001A021E" w:rsidRDefault="00053E55" w:rsidP="001A021E">
      <w:pPr>
        <w:rPr>
          <w:rFonts w:ascii="Arial" w:hAnsi="Arial" w:cs="Arial"/>
        </w:rPr>
      </w:pPr>
      <w:r>
        <w:rPr>
          <w:rFonts w:ascii="Arial" w:hAnsi="Arial" w:cs="Arial"/>
        </w:rPr>
        <w:br/>
      </w:r>
      <w:r w:rsidR="006312BB">
        <w:rPr>
          <w:rFonts w:ascii="Arial" w:hAnsi="Arial" w:cs="Arial"/>
        </w:rPr>
        <w:pict>
          <v:rect id="_x0000_i1027"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1588"/>
        <w:gridCol w:w="8051"/>
      </w:tblGrid>
      <w:tr w:rsidR="001A021E" w:rsidTr="001A021E">
        <w:tc>
          <w:tcPr>
            <w:tcW w:w="9639" w:type="dxa"/>
            <w:gridSpan w:val="2"/>
            <w:shd w:val="clear" w:color="auto" w:fill="D9D9D9" w:themeFill="background1" w:themeFillShade="D9"/>
          </w:tcPr>
          <w:p w:rsidR="001A021E" w:rsidRDefault="001A021E" w:rsidP="00EC07DF">
            <w:pPr>
              <w:rPr>
                <w:rFonts w:ascii="Arial" w:hAnsi="Arial" w:cs="Arial"/>
              </w:rPr>
            </w:pPr>
            <w:r>
              <w:rPr>
                <w:rFonts w:ascii="Arial" w:hAnsi="Arial" w:cs="Arial"/>
              </w:rPr>
              <w:t>Lavori svolti</w:t>
            </w:r>
          </w:p>
        </w:tc>
      </w:tr>
      <w:tr w:rsidR="001A021E" w:rsidTr="001A021E">
        <w:tc>
          <w:tcPr>
            <w:tcW w:w="1588" w:type="dxa"/>
          </w:tcPr>
          <w:p w:rsidR="001A021E" w:rsidRDefault="001A021E" w:rsidP="00EC07DF">
            <w:pPr>
              <w:rPr>
                <w:rFonts w:ascii="Arial" w:hAnsi="Arial" w:cs="Arial"/>
              </w:rPr>
            </w:pPr>
            <w:r>
              <w:rPr>
                <w:rFonts w:ascii="Arial" w:hAnsi="Arial" w:cs="Arial"/>
              </w:rPr>
              <w:t xml:space="preserve">08:05 – </w:t>
            </w:r>
            <w:r w:rsidR="004B2A53">
              <w:rPr>
                <w:rFonts w:ascii="Arial" w:hAnsi="Arial" w:cs="Arial"/>
              </w:rPr>
              <w:t>10:30</w:t>
            </w:r>
          </w:p>
        </w:tc>
        <w:tc>
          <w:tcPr>
            <w:tcW w:w="8051" w:type="dxa"/>
          </w:tcPr>
          <w:p w:rsidR="00DA57B3" w:rsidRDefault="004B2A53" w:rsidP="00DA57B3">
            <w:pPr>
              <w:rPr>
                <w:rFonts w:ascii="Arial" w:hAnsi="Arial" w:cs="Arial"/>
                <w:b/>
              </w:rPr>
            </w:pPr>
            <w:r>
              <w:rPr>
                <w:rFonts w:ascii="Arial" w:hAnsi="Arial" w:cs="Arial"/>
                <w:b/>
              </w:rPr>
              <w:t xml:space="preserve">Sicurezza input </w:t>
            </w:r>
          </w:p>
          <w:p w:rsidR="007E60D2" w:rsidRPr="00F856FF" w:rsidRDefault="00AA5F09" w:rsidP="007E60D2">
            <w:pPr>
              <w:rPr>
                <w:rFonts w:ascii="Arial" w:hAnsi="Arial" w:cs="Arial"/>
              </w:rPr>
            </w:pPr>
            <w:r w:rsidRPr="00AA5F09">
              <w:rPr>
                <w:rFonts w:ascii="Arial" w:hAnsi="Arial" w:cs="Arial"/>
              </w:rPr>
              <w:t>Poiché uno dei punti critici riguarda l’affidabilità dei dati inseriti dagli utenti, ho messo in sicurezza tutti gli input dell'applicativo implementando controlli lato backend. In questo modo, viene verificato il contenuto dei file e si impedisce l’inserimento di dati non validi.</w:t>
            </w:r>
          </w:p>
        </w:tc>
      </w:tr>
      <w:tr w:rsidR="001A021E" w:rsidTr="001A021E">
        <w:trPr>
          <w:trHeight w:val="241"/>
        </w:trPr>
        <w:tc>
          <w:tcPr>
            <w:tcW w:w="1588" w:type="dxa"/>
          </w:tcPr>
          <w:p w:rsidR="001A021E" w:rsidRDefault="004B2A53" w:rsidP="00EC07DF">
            <w:pPr>
              <w:rPr>
                <w:rFonts w:ascii="Arial" w:hAnsi="Arial" w:cs="Arial"/>
              </w:rPr>
            </w:pPr>
            <w:r>
              <w:rPr>
                <w:rFonts w:ascii="Arial" w:hAnsi="Arial" w:cs="Arial"/>
              </w:rPr>
              <w:t>10:30</w:t>
            </w:r>
            <w:r w:rsidR="001A021E">
              <w:rPr>
                <w:rFonts w:ascii="Arial" w:hAnsi="Arial" w:cs="Arial"/>
              </w:rPr>
              <w:t xml:space="preserve"> – </w:t>
            </w:r>
            <w:r w:rsidR="00DA57B3">
              <w:rPr>
                <w:rFonts w:ascii="Arial" w:hAnsi="Arial" w:cs="Arial"/>
              </w:rPr>
              <w:t>1</w:t>
            </w:r>
            <w:r>
              <w:rPr>
                <w:rFonts w:ascii="Arial" w:hAnsi="Arial" w:cs="Arial"/>
              </w:rPr>
              <w:t>2:05</w:t>
            </w:r>
          </w:p>
        </w:tc>
        <w:tc>
          <w:tcPr>
            <w:tcW w:w="8051" w:type="dxa"/>
          </w:tcPr>
          <w:p w:rsidR="00112ACE" w:rsidRDefault="004B2A53" w:rsidP="00EC07DF">
            <w:pPr>
              <w:rPr>
                <w:rFonts w:ascii="Arial" w:hAnsi="Arial" w:cs="Arial"/>
                <w:b/>
              </w:rPr>
            </w:pPr>
            <w:r>
              <w:rPr>
                <w:rFonts w:ascii="Arial" w:hAnsi="Arial" w:cs="Arial"/>
                <w:b/>
              </w:rPr>
              <w:t>Parte Admin</w:t>
            </w:r>
          </w:p>
          <w:p w:rsidR="00252EFF" w:rsidRPr="00EF4906" w:rsidRDefault="00AA5F09" w:rsidP="009B52D1">
            <w:pPr>
              <w:rPr>
                <w:rFonts w:ascii="Arial" w:hAnsi="Arial" w:cs="Arial"/>
              </w:rPr>
            </w:pPr>
            <w:r w:rsidRPr="00AA5F09">
              <w:rPr>
                <w:rFonts w:ascii="Arial" w:hAnsi="Arial" w:cs="Arial"/>
              </w:rPr>
              <w:t>Ho completato lo sviluppo della sezione amministrativa dell’applicativo. Ora un utente con ruolo admin può accedere a tutte le dashboard di ogni progetto, con pieni permessi su tutte le task. L’amministratore ha la possibilità di assegnare task a qualsiasi utente appartenente al team di uno specifico progetto. Inoltre, le task non possono più essere spostate tra le colonne da utenti normali, a meno che non si tratti delle proprie. L’utente admin, invece, può spostare liberamente le task di qualsiasi membro del team.</w:t>
            </w:r>
          </w:p>
        </w:tc>
      </w:tr>
      <w:tr w:rsidR="006B1B09" w:rsidTr="001A021E">
        <w:trPr>
          <w:trHeight w:val="241"/>
        </w:trPr>
        <w:tc>
          <w:tcPr>
            <w:tcW w:w="1588" w:type="dxa"/>
          </w:tcPr>
          <w:p w:rsidR="006B1B09" w:rsidRDefault="006B1B09" w:rsidP="00EC07DF">
            <w:pPr>
              <w:rPr>
                <w:rFonts w:ascii="Arial" w:hAnsi="Arial" w:cs="Arial"/>
              </w:rPr>
            </w:pPr>
            <w:r>
              <w:rPr>
                <w:rFonts w:ascii="Arial" w:hAnsi="Arial" w:cs="Arial"/>
              </w:rPr>
              <w:t>1</w:t>
            </w:r>
            <w:r w:rsidR="004B2A53">
              <w:rPr>
                <w:rFonts w:ascii="Arial" w:hAnsi="Arial" w:cs="Arial"/>
              </w:rPr>
              <w:t>2</w:t>
            </w:r>
            <w:r w:rsidR="003D5B8C">
              <w:rPr>
                <w:rFonts w:ascii="Arial" w:hAnsi="Arial" w:cs="Arial"/>
              </w:rPr>
              <w:t>:5</w:t>
            </w:r>
            <w:r w:rsidR="004B2A53">
              <w:rPr>
                <w:rFonts w:ascii="Arial" w:hAnsi="Arial" w:cs="Arial"/>
              </w:rPr>
              <w:t>0</w:t>
            </w:r>
            <w:r>
              <w:rPr>
                <w:rFonts w:ascii="Arial" w:hAnsi="Arial" w:cs="Arial"/>
              </w:rPr>
              <w:t xml:space="preserve"> – 1</w:t>
            </w:r>
            <w:r w:rsidR="004B2A53">
              <w:rPr>
                <w:rFonts w:ascii="Arial" w:hAnsi="Arial" w:cs="Arial"/>
              </w:rPr>
              <w:t>4:00</w:t>
            </w:r>
          </w:p>
        </w:tc>
        <w:tc>
          <w:tcPr>
            <w:tcW w:w="8051" w:type="dxa"/>
          </w:tcPr>
          <w:p w:rsidR="006B1B09" w:rsidRDefault="004B2A53" w:rsidP="00EC07DF">
            <w:pPr>
              <w:rPr>
                <w:rFonts w:ascii="Arial" w:hAnsi="Arial" w:cs="Arial"/>
                <w:b/>
              </w:rPr>
            </w:pPr>
            <w:r>
              <w:rPr>
                <w:rFonts w:ascii="Arial" w:hAnsi="Arial" w:cs="Arial"/>
                <w:b/>
              </w:rPr>
              <w:t xml:space="preserve">Web </w:t>
            </w:r>
            <w:proofErr w:type="spellStart"/>
            <w:r>
              <w:rPr>
                <w:rFonts w:ascii="Arial" w:hAnsi="Arial" w:cs="Arial"/>
                <w:b/>
              </w:rPr>
              <w:t>socket</w:t>
            </w:r>
            <w:proofErr w:type="spellEnd"/>
            <w:r>
              <w:rPr>
                <w:rFonts w:ascii="Arial" w:hAnsi="Arial" w:cs="Arial"/>
                <w:b/>
              </w:rPr>
              <w:t xml:space="preserve"> </w:t>
            </w:r>
          </w:p>
          <w:p w:rsidR="00AA5F09" w:rsidRPr="00AA5F09" w:rsidRDefault="00AA5F09" w:rsidP="00AA5F09">
            <w:pPr>
              <w:rPr>
                <w:rFonts w:ascii="Arial" w:hAnsi="Arial" w:cs="Arial"/>
              </w:rPr>
            </w:pPr>
            <w:r w:rsidRPr="00AA5F09">
              <w:rPr>
                <w:rFonts w:ascii="Arial" w:hAnsi="Arial" w:cs="Arial"/>
              </w:rPr>
              <w:t xml:space="preserve">Anche se non era previsto dal mio QDC, ho deciso di implementare il supporto ai </w:t>
            </w:r>
            <w:proofErr w:type="spellStart"/>
            <w:r w:rsidRPr="00AA5F09">
              <w:rPr>
                <w:rFonts w:ascii="Arial" w:hAnsi="Arial" w:cs="Arial"/>
              </w:rPr>
              <w:t>WebSocket</w:t>
            </w:r>
            <w:proofErr w:type="spellEnd"/>
            <w:r w:rsidRPr="00AA5F09">
              <w:rPr>
                <w:rFonts w:ascii="Arial" w:hAnsi="Arial" w:cs="Arial"/>
              </w:rPr>
              <w:t>. In questo modo, quando più utenti accedono contemporaneamente alla stessa dashboard, le modifiche (come la creazione, lo spostamento o l'assegnazione di task) vengono visualizzate in tempo reale da tutti. Ritengo sia un'aggiunta molto utile, poiché obbligare gli utenti ad aggiornare manualmente la pagina avrebbe reso la collaborazione praticamente impossibile.</w:t>
            </w:r>
          </w:p>
          <w:p w:rsidR="006B1B09" w:rsidRPr="006B1B09" w:rsidRDefault="00AA5F09" w:rsidP="00AA5F09">
            <w:pPr>
              <w:rPr>
                <w:rFonts w:ascii="Arial" w:hAnsi="Arial" w:cs="Arial"/>
              </w:rPr>
            </w:pPr>
            <w:r w:rsidRPr="00AA5F09">
              <w:rPr>
                <w:rFonts w:ascii="Arial" w:hAnsi="Arial" w:cs="Arial"/>
              </w:rPr>
              <w:t xml:space="preserve">Per realizzare questa funzionalità mi sono avvalso del supporto dell’intelligenza artificiale (https://chatgpt.com). Non avendo molta esperienza con i </w:t>
            </w:r>
            <w:proofErr w:type="spellStart"/>
            <w:r w:rsidRPr="00AA5F09">
              <w:rPr>
                <w:rFonts w:ascii="Arial" w:hAnsi="Arial" w:cs="Arial"/>
              </w:rPr>
              <w:t>WebSocket</w:t>
            </w:r>
            <w:proofErr w:type="spellEnd"/>
            <w:r w:rsidRPr="00AA5F09">
              <w:rPr>
                <w:rFonts w:ascii="Arial" w:hAnsi="Arial" w:cs="Arial"/>
              </w:rPr>
              <w:t xml:space="preserve"> e non essendo questa parte inclusa nel mio QDC, l’aiuto dell’IA mi ha permesso di velocizzare notevolmente lo sviluppo rispetto a quanto avrei potuto fare da solo.</w:t>
            </w:r>
          </w:p>
        </w:tc>
      </w:tr>
      <w:tr w:rsidR="004B2A53" w:rsidTr="001A021E">
        <w:trPr>
          <w:trHeight w:val="241"/>
        </w:trPr>
        <w:tc>
          <w:tcPr>
            <w:tcW w:w="1588" w:type="dxa"/>
          </w:tcPr>
          <w:p w:rsidR="004B2A53" w:rsidRDefault="004B2A53" w:rsidP="00EC07DF">
            <w:pPr>
              <w:rPr>
                <w:rFonts w:ascii="Arial" w:hAnsi="Arial" w:cs="Arial"/>
              </w:rPr>
            </w:pPr>
            <w:r>
              <w:rPr>
                <w:rFonts w:ascii="Arial" w:hAnsi="Arial" w:cs="Arial"/>
              </w:rPr>
              <w:t>14:00 – 14:45</w:t>
            </w:r>
          </w:p>
        </w:tc>
        <w:tc>
          <w:tcPr>
            <w:tcW w:w="8051" w:type="dxa"/>
          </w:tcPr>
          <w:p w:rsidR="004B2A53" w:rsidRDefault="004B2A53" w:rsidP="00EC07DF">
            <w:pPr>
              <w:rPr>
                <w:rFonts w:ascii="Arial" w:hAnsi="Arial" w:cs="Arial"/>
                <w:b/>
              </w:rPr>
            </w:pPr>
            <w:r>
              <w:rPr>
                <w:rFonts w:ascii="Arial" w:hAnsi="Arial" w:cs="Arial"/>
                <w:b/>
              </w:rPr>
              <w:t>Unit test</w:t>
            </w:r>
          </w:p>
          <w:p w:rsidR="004B2A53" w:rsidRPr="004B2A53" w:rsidRDefault="00AA5F09" w:rsidP="00EC07DF">
            <w:pPr>
              <w:rPr>
                <w:rFonts w:ascii="Arial" w:hAnsi="Arial" w:cs="Arial"/>
              </w:rPr>
            </w:pPr>
            <w:r w:rsidRPr="00AA5F09">
              <w:rPr>
                <w:rFonts w:ascii="Arial" w:hAnsi="Arial" w:cs="Arial"/>
              </w:rPr>
              <w:t xml:space="preserve">Ho iniziato a sviluppare gli </w:t>
            </w:r>
            <w:proofErr w:type="spellStart"/>
            <w:r w:rsidRPr="00AA5F09">
              <w:rPr>
                <w:rFonts w:ascii="Arial" w:hAnsi="Arial" w:cs="Arial"/>
              </w:rPr>
              <w:t>unit</w:t>
            </w:r>
            <w:proofErr w:type="spellEnd"/>
            <w:r w:rsidRPr="00AA5F09">
              <w:rPr>
                <w:rFonts w:ascii="Arial" w:hAnsi="Arial" w:cs="Arial"/>
              </w:rPr>
              <w:t xml:space="preserve"> test per il mio applicativo, in linea con i requisiti tecnici previsti. Al momento ho implementato due test, entrambi superati con successo. Si tratta della mia prima esperienza con l’esecuzione di </w:t>
            </w:r>
            <w:proofErr w:type="spellStart"/>
            <w:r w:rsidRPr="00AA5F09">
              <w:rPr>
                <w:rFonts w:ascii="Arial" w:hAnsi="Arial" w:cs="Arial"/>
              </w:rPr>
              <w:t>unit</w:t>
            </w:r>
            <w:proofErr w:type="spellEnd"/>
            <w:r w:rsidRPr="00AA5F09">
              <w:rPr>
                <w:rFonts w:ascii="Arial" w:hAnsi="Arial" w:cs="Arial"/>
              </w:rPr>
              <w:t xml:space="preserve"> test in ambiente Node.js.</w:t>
            </w:r>
          </w:p>
        </w:tc>
      </w:tr>
      <w:tr w:rsidR="006B1B09" w:rsidTr="001A021E">
        <w:trPr>
          <w:trHeight w:val="241"/>
        </w:trPr>
        <w:tc>
          <w:tcPr>
            <w:tcW w:w="1588" w:type="dxa"/>
          </w:tcPr>
          <w:p w:rsidR="006B1B09" w:rsidRDefault="004B2A53" w:rsidP="00EC07DF">
            <w:pPr>
              <w:rPr>
                <w:rFonts w:ascii="Arial" w:hAnsi="Arial" w:cs="Arial"/>
              </w:rPr>
            </w:pPr>
            <w:r>
              <w:rPr>
                <w:rFonts w:ascii="Arial" w:hAnsi="Arial" w:cs="Arial"/>
              </w:rPr>
              <w:t>14:45</w:t>
            </w:r>
            <w:r w:rsidR="006B1B09">
              <w:rPr>
                <w:rFonts w:ascii="Arial" w:hAnsi="Arial" w:cs="Arial"/>
              </w:rPr>
              <w:t xml:space="preserve"> – </w:t>
            </w:r>
            <w:r>
              <w:rPr>
                <w:rFonts w:ascii="Arial" w:hAnsi="Arial" w:cs="Arial"/>
              </w:rPr>
              <w:t>16:00</w:t>
            </w:r>
          </w:p>
        </w:tc>
        <w:tc>
          <w:tcPr>
            <w:tcW w:w="8051" w:type="dxa"/>
          </w:tcPr>
          <w:p w:rsidR="006B1B09" w:rsidRDefault="004B2A53" w:rsidP="00EC07DF">
            <w:pPr>
              <w:rPr>
                <w:rFonts w:ascii="Arial" w:hAnsi="Arial" w:cs="Arial"/>
                <w:b/>
              </w:rPr>
            </w:pPr>
            <w:r>
              <w:rPr>
                <w:rFonts w:ascii="Arial" w:hAnsi="Arial" w:cs="Arial"/>
                <w:b/>
              </w:rPr>
              <w:t>Debug</w:t>
            </w:r>
            <w:r w:rsidR="003D5B8C">
              <w:rPr>
                <w:rFonts w:ascii="Arial" w:hAnsi="Arial" w:cs="Arial"/>
                <w:b/>
              </w:rPr>
              <w:t xml:space="preserve"> </w:t>
            </w:r>
          </w:p>
          <w:p w:rsidR="006B1B09" w:rsidRPr="006B1B09" w:rsidRDefault="00AA5F09" w:rsidP="00B1720B">
            <w:pPr>
              <w:rPr>
                <w:rFonts w:ascii="Arial" w:hAnsi="Arial" w:cs="Arial"/>
              </w:rPr>
            </w:pPr>
            <w:r w:rsidRPr="00AA5F09">
              <w:rPr>
                <w:rFonts w:ascii="Arial" w:hAnsi="Arial" w:cs="Arial"/>
              </w:rPr>
              <w:t>Avendo completato quasi tutti i requisiti del mio applicativo, ho deciso di dedicare tempo al debugging per prevenire eventuali problemi futuri. Fortunatamente, durante questa fase non sono emerse criticità.</w:t>
            </w:r>
          </w:p>
        </w:tc>
      </w:tr>
      <w:tr w:rsidR="003D5B8C" w:rsidTr="001A021E">
        <w:trPr>
          <w:trHeight w:val="241"/>
        </w:trPr>
        <w:tc>
          <w:tcPr>
            <w:tcW w:w="1588" w:type="dxa"/>
          </w:tcPr>
          <w:p w:rsidR="003D5B8C" w:rsidRDefault="003D5B8C" w:rsidP="00EC07DF">
            <w:pPr>
              <w:rPr>
                <w:rFonts w:ascii="Arial" w:hAnsi="Arial" w:cs="Arial"/>
              </w:rPr>
            </w:pPr>
            <w:r>
              <w:rPr>
                <w:rFonts w:ascii="Arial" w:hAnsi="Arial" w:cs="Arial"/>
              </w:rPr>
              <w:t>16:</w:t>
            </w:r>
            <w:r w:rsidR="00AA5F09">
              <w:rPr>
                <w:rFonts w:ascii="Arial" w:hAnsi="Arial" w:cs="Arial"/>
              </w:rPr>
              <w:t>00</w:t>
            </w:r>
            <w:r>
              <w:rPr>
                <w:rFonts w:ascii="Arial" w:hAnsi="Arial" w:cs="Arial"/>
              </w:rPr>
              <w:t xml:space="preserve"> – 1</w:t>
            </w:r>
            <w:r w:rsidR="00AA5F09">
              <w:rPr>
                <w:rFonts w:ascii="Arial" w:hAnsi="Arial" w:cs="Arial"/>
              </w:rPr>
              <w:t>6:30</w:t>
            </w:r>
          </w:p>
        </w:tc>
        <w:tc>
          <w:tcPr>
            <w:tcW w:w="8051" w:type="dxa"/>
          </w:tcPr>
          <w:p w:rsidR="003D5B8C" w:rsidRDefault="004B2A53" w:rsidP="00EC07DF">
            <w:pPr>
              <w:rPr>
                <w:rFonts w:ascii="Arial" w:hAnsi="Arial" w:cs="Arial"/>
                <w:b/>
              </w:rPr>
            </w:pPr>
            <w:proofErr w:type="spellStart"/>
            <w:r>
              <w:rPr>
                <w:rFonts w:ascii="Arial" w:hAnsi="Arial" w:cs="Arial"/>
                <w:b/>
              </w:rPr>
              <w:t>deploy</w:t>
            </w:r>
            <w:proofErr w:type="spellEnd"/>
          </w:p>
          <w:p w:rsidR="003D5B8C" w:rsidRPr="003D5B8C" w:rsidRDefault="00AA5F09" w:rsidP="00EC07DF">
            <w:pPr>
              <w:rPr>
                <w:rFonts w:ascii="Arial" w:hAnsi="Arial" w:cs="Arial"/>
              </w:rPr>
            </w:pPr>
            <w:r w:rsidRPr="00AA5F09">
              <w:rPr>
                <w:rFonts w:ascii="Arial" w:hAnsi="Arial" w:cs="Arial"/>
              </w:rPr>
              <w:t xml:space="preserve">Per testare in modo più efficace la funzionalità multiutente del mio applicativo, ho effettuato il </w:t>
            </w:r>
            <w:proofErr w:type="spellStart"/>
            <w:r w:rsidRPr="00AA5F09">
              <w:rPr>
                <w:rFonts w:ascii="Arial" w:hAnsi="Arial" w:cs="Arial"/>
              </w:rPr>
              <w:t>deploy</w:t>
            </w:r>
            <w:proofErr w:type="spellEnd"/>
            <w:r w:rsidRPr="00AA5F09">
              <w:rPr>
                <w:rFonts w:ascii="Arial" w:hAnsi="Arial" w:cs="Arial"/>
              </w:rPr>
              <w:t xml:space="preserve"> all'interno di un container Docker sulla rete grigia.</w:t>
            </w:r>
          </w:p>
        </w:tc>
      </w:tr>
    </w:tbl>
    <w:p w:rsidR="00B11F9D" w:rsidRDefault="00B11F9D" w:rsidP="001A021E">
      <w:pPr>
        <w:rPr>
          <w:rFonts w:ascii="Arial" w:hAnsi="Arial" w:cs="Arial"/>
        </w:rPr>
      </w:pPr>
    </w:p>
    <w:p w:rsidR="00AA5F09" w:rsidRDefault="00AA5F09" w:rsidP="001A021E">
      <w:pPr>
        <w:rPr>
          <w:rFonts w:ascii="Arial" w:hAnsi="Arial" w:cs="Arial"/>
        </w:rPr>
      </w:pPr>
    </w:p>
    <w:p w:rsidR="00AA5F09" w:rsidRDefault="00AA5F09"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3762C3">
            <w:pPr>
              <w:tabs>
                <w:tab w:val="center" w:pos="4711"/>
                <w:tab w:val="left" w:pos="5160"/>
              </w:tabs>
              <w:rPr>
                <w:rFonts w:ascii="Arial" w:hAnsi="Arial" w:cs="Arial"/>
              </w:rPr>
            </w:pPr>
            <w:r w:rsidRPr="00632B06">
              <w:rPr>
                <w:rFonts w:ascii="Arial" w:hAnsi="Arial" w:cs="Arial"/>
              </w:rPr>
              <w:t>Problemi riscontrati e soluzioni adottate</w:t>
            </w:r>
            <w:r w:rsidR="003762C3">
              <w:rPr>
                <w:rFonts w:ascii="Arial" w:hAnsi="Arial" w:cs="Arial"/>
              </w:rPr>
              <w:tab/>
            </w:r>
            <w:r w:rsidR="003762C3">
              <w:rPr>
                <w:rFonts w:ascii="Arial" w:hAnsi="Arial" w:cs="Arial"/>
              </w:rPr>
              <w:tab/>
            </w:r>
          </w:p>
        </w:tc>
      </w:tr>
      <w:tr w:rsidR="001A021E" w:rsidTr="001A021E">
        <w:tc>
          <w:tcPr>
            <w:tcW w:w="9639" w:type="dxa"/>
          </w:tcPr>
          <w:p w:rsidR="001A021E" w:rsidRDefault="006B1B09" w:rsidP="00EC07DF">
            <w:pPr>
              <w:rPr>
                <w:rFonts w:ascii="Arial" w:hAnsi="Arial" w:cs="Arial"/>
              </w:rPr>
            </w:pPr>
            <w:r>
              <w:rPr>
                <w:rFonts w:ascii="Arial" w:hAnsi="Arial" w:cs="Arial"/>
              </w:rPr>
              <w:t>Non ho riscontrato problemi.</w:t>
            </w:r>
          </w:p>
          <w:p w:rsidR="00AA5F09" w:rsidRDefault="00AA5F09" w:rsidP="00EC07DF">
            <w:pPr>
              <w:rPr>
                <w:rFonts w:ascii="Arial" w:hAnsi="Arial" w:cs="Arial"/>
              </w:rPr>
            </w:pPr>
          </w:p>
        </w:tc>
      </w:tr>
    </w:tbl>
    <w:p w:rsidR="007E321A" w:rsidRDefault="009F1BF5" w:rsidP="001A021E">
      <w:pPr>
        <w:rPr>
          <w:rFonts w:ascii="Arial" w:hAnsi="Arial" w:cs="Arial"/>
        </w:rPr>
      </w:pPr>
      <w:r>
        <w:rPr>
          <w:rFonts w:ascii="Arial" w:hAnsi="Arial" w:cs="Arial"/>
        </w:rPr>
        <w:br/>
      </w:r>
      <w:r w:rsidR="006312BB">
        <w:rPr>
          <w:rFonts w:ascii="Arial" w:hAnsi="Arial" w:cs="Arial"/>
        </w:rPr>
        <w:pict>
          <v:rect id="_x0000_i1028"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Punto della situazione rispetto alla pianificazione</w:t>
            </w:r>
          </w:p>
        </w:tc>
      </w:tr>
      <w:tr w:rsidR="001A021E" w:rsidTr="001A021E">
        <w:tc>
          <w:tcPr>
            <w:tcW w:w="9639" w:type="dxa"/>
          </w:tcPr>
          <w:p w:rsidR="001A021E" w:rsidRDefault="009F1BF5" w:rsidP="00EC07DF">
            <w:pPr>
              <w:rPr>
                <w:rFonts w:ascii="Arial" w:hAnsi="Arial" w:cs="Arial"/>
              </w:rPr>
            </w:pPr>
            <w:r>
              <w:rPr>
                <w:rFonts w:ascii="Arial" w:hAnsi="Arial" w:cs="Arial"/>
              </w:rPr>
              <w:t xml:space="preserve">In anticipo </w:t>
            </w:r>
            <w:r w:rsidR="00AE181E">
              <w:rPr>
                <w:rFonts w:ascii="Arial" w:hAnsi="Arial" w:cs="Arial"/>
              </w:rPr>
              <w:t>rispetto alla pianificazione preventiva.</w:t>
            </w:r>
          </w:p>
        </w:tc>
      </w:tr>
    </w:tbl>
    <w:p w:rsidR="001A021E" w:rsidRDefault="001A021E"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Programma di massima per la prossima giornata di lavoro</w:t>
            </w:r>
          </w:p>
        </w:tc>
      </w:tr>
      <w:tr w:rsidR="001A021E" w:rsidTr="001A021E">
        <w:tc>
          <w:tcPr>
            <w:tcW w:w="9639" w:type="dxa"/>
          </w:tcPr>
          <w:p w:rsidR="003D5B8C" w:rsidRDefault="00822D14" w:rsidP="00BB6C0C">
            <w:pPr>
              <w:rPr>
                <w:rFonts w:ascii="Arial" w:hAnsi="Arial" w:cs="Arial"/>
              </w:rPr>
            </w:pPr>
            <w:r>
              <w:rPr>
                <w:rFonts w:ascii="Arial" w:hAnsi="Arial" w:cs="Arial"/>
              </w:rPr>
              <w:t xml:space="preserve">Continuare lo sviluppo degli </w:t>
            </w:r>
            <w:proofErr w:type="spellStart"/>
            <w:r>
              <w:rPr>
                <w:rFonts w:ascii="Arial" w:hAnsi="Arial" w:cs="Arial"/>
              </w:rPr>
              <w:t>unit</w:t>
            </w:r>
            <w:proofErr w:type="spellEnd"/>
            <w:r>
              <w:rPr>
                <w:rFonts w:ascii="Arial" w:hAnsi="Arial" w:cs="Arial"/>
              </w:rPr>
              <w:t xml:space="preserve"> test.</w:t>
            </w:r>
            <w:r>
              <w:rPr>
                <w:rFonts w:ascii="Arial" w:hAnsi="Arial" w:cs="Arial"/>
              </w:rPr>
              <w:br/>
              <w:t>Documentare quanto sviluppato.</w:t>
            </w:r>
          </w:p>
          <w:p w:rsidR="001A021E" w:rsidRDefault="001A021E" w:rsidP="00BB6C0C">
            <w:pPr>
              <w:rPr>
                <w:rFonts w:ascii="Arial" w:hAnsi="Arial" w:cs="Arial"/>
              </w:rPr>
            </w:pPr>
          </w:p>
        </w:tc>
      </w:tr>
    </w:tbl>
    <w:p w:rsidR="00B1720B" w:rsidRPr="00DB7B4D" w:rsidRDefault="00B1720B" w:rsidP="00C478DB">
      <w:pPr>
        <w:rPr>
          <w:rFonts w:ascii="Arial" w:hAnsi="Arial" w:cs="Arial"/>
        </w:rPr>
      </w:pPr>
      <w:r>
        <w:rPr>
          <w:rFonts w:ascii="Arial" w:hAnsi="Arial" w:cs="Arial"/>
        </w:rPr>
        <w:br/>
      </w:r>
      <w:r w:rsidR="006312BB">
        <w:rPr>
          <w:rFonts w:ascii="Arial" w:hAnsi="Arial" w:cs="Arial"/>
        </w:rPr>
        <w:pict>
          <v:rect id="_x0000_i1029"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777475" w:rsidTr="00F043B2">
        <w:tc>
          <w:tcPr>
            <w:tcW w:w="9639" w:type="dxa"/>
            <w:shd w:val="clear" w:color="auto" w:fill="D9D9D9" w:themeFill="background1" w:themeFillShade="D9"/>
          </w:tcPr>
          <w:p w:rsidR="00777475" w:rsidRDefault="00777475" w:rsidP="00F043B2">
            <w:pPr>
              <w:rPr>
                <w:rFonts w:ascii="Arial" w:hAnsi="Arial" w:cs="Arial"/>
              </w:rPr>
            </w:pPr>
            <w:r>
              <w:rPr>
                <w:rFonts w:ascii="Arial" w:hAnsi="Arial" w:cs="Arial"/>
              </w:rPr>
              <w:t>Allegati</w:t>
            </w:r>
          </w:p>
        </w:tc>
      </w:tr>
      <w:tr w:rsidR="00777475" w:rsidTr="00F043B2">
        <w:tc>
          <w:tcPr>
            <w:tcW w:w="9639" w:type="dxa"/>
          </w:tcPr>
          <w:p w:rsidR="00777475" w:rsidRPr="0059395C" w:rsidRDefault="00552214" w:rsidP="0059395C">
            <w:pPr>
              <w:rPr>
                <w:rFonts w:ascii="Arial" w:hAnsi="Arial" w:cs="Arial"/>
              </w:rPr>
            </w:pPr>
            <w:r>
              <w:rPr>
                <w:rFonts w:ascii="Arial" w:hAnsi="Arial" w:cs="Arial"/>
              </w:rPr>
              <w:t>Questa lezione sono dovuto andare via per motivi medici mezzora prima rispetto all’orario di lavoro.</w:t>
            </w:r>
          </w:p>
        </w:tc>
      </w:tr>
    </w:tbl>
    <w:p w:rsidR="00777475" w:rsidRPr="001A021E" w:rsidRDefault="00777475" w:rsidP="00C478DB">
      <w:bookmarkStart w:id="2" w:name="_GoBack"/>
      <w:bookmarkEnd w:id="2"/>
    </w:p>
    <w:sectPr w:rsidR="00777475" w:rsidRPr="001A021E"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2BB" w:rsidRDefault="006312BB" w:rsidP="00DC1A1A">
      <w:pPr>
        <w:spacing w:after="0" w:line="240" w:lineRule="auto"/>
      </w:pPr>
      <w:r>
        <w:separator/>
      </w:r>
    </w:p>
  </w:endnote>
  <w:endnote w:type="continuationSeparator" w:id="0">
    <w:p w:rsidR="006312BB" w:rsidRDefault="006312B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2C3" w:rsidRDefault="006312BB" w:rsidP="003762C3">
    <w:pPr>
      <w:tabs>
        <w:tab w:val="center" w:pos="4550"/>
        <w:tab w:val="left" w:pos="5818"/>
      </w:tabs>
      <w:ind w:right="260"/>
      <w:rPr>
        <w:b/>
        <w:i/>
        <w:lang w:val="fr-CH"/>
      </w:rPr>
    </w:pPr>
    <w:r>
      <w:rPr>
        <w:lang w:val="fr-CH"/>
      </w:rPr>
      <w:pict>
        <v:rect id="_x0000_i1031" style="width:0;height:1.5pt" o:hralign="center" o:hrstd="t" o:hr="t" fillcolor="#a0a0a0" stroked="f"/>
      </w:pict>
    </w:r>
  </w:p>
  <w:p w:rsidR="001A021E" w:rsidRPr="003762C3" w:rsidRDefault="003762C3" w:rsidP="003762C3">
    <w:pPr>
      <w:tabs>
        <w:tab w:val="center" w:pos="4550"/>
        <w:tab w:val="left" w:pos="5818"/>
      </w:tabs>
      <w:ind w:right="260"/>
      <w:rPr>
        <w:color w:val="548DD4" w:themeColor="text2" w:themeTint="99"/>
        <w:spacing w:val="60"/>
        <w:sz w:val="24"/>
        <w:szCs w:val="24"/>
        <w:lang w:val="it-IT"/>
      </w:rPr>
    </w:pPr>
    <w:proofErr w:type="spellStart"/>
    <w:r w:rsidRPr="003762C3">
      <w:rPr>
        <w:b/>
        <w:i/>
        <w:lang w:val="fr-CH"/>
      </w:rPr>
      <w:t>TeamSync</w:t>
    </w:r>
    <w:proofErr w:type="spellEnd"/>
    <w:r>
      <w:rPr>
        <w:spacing w:val="60"/>
        <w:sz w:val="24"/>
        <w:szCs w:val="24"/>
        <w:lang w:val="it-IT"/>
      </w:rPr>
      <w:tab/>
    </w:r>
    <w:r w:rsidR="001A021E" w:rsidRPr="001A021E">
      <w:rPr>
        <w:spacing w:val="60"/>
        <w:sz w:val="24"/>
        <w:szCs w:val="24"/>
        <w:lang w:val="it-IT"/>
      </w:rPr>
      <w:t>Pag.</w:t>
    </w:r>
    <w:r w:rsidR="001A021E" w:rsidRPr="001A021E">
      <w:rPr>
        <w:sz w:val="24"/>
        <w:szCs w:val="24"/>
        <w:lang w:val="it-IT"/>
      </w:rPr>
      <w:t xml:space="preserve"> </w:t>
    </w:r>
    <w:r w:rsidR="001A021E" w:rsidRPr="001A021E">
      <w:rPr>
        <w:sz w:val="24"/>
        <w:szCs w:val="24"/>
      </w:rPr>
      <w:fldChar w:fldCharType="begin"/>
    </w:r>
    <w:r w:rsidR="001A021E" w:rsidRPr="001A021E">
      <w:rPr>
        <w:sz w:val="24"/>
        <w:szCs w:val="24"/>
      </w:rPr>
      <w:instrText>PAGE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r w:rsidR="001A021E" w:rsidRPr="001A021E">
      <w:rPr>
        <w:sz w:val="24"/>
        <w:szCs w:val="24"/>
        <w:lang w:val="it-IT"/>
      </w:rPr>
      <w:t xml:space="preserve"> | </w:t>
    </w:r>
    <w:r w:rsidR="001A021E" w:rsidRPr="001A021E">
      <w:rPr>
        <w:sz w:val="24"/>
        <w:szCs w:val="24"/>
      </w:rPr>
      <w:fldChar w:fldCharType="begin"/>
    </w:r>
    <w:r w:rsidR="001A021E" w:rsidRPr="001A021E">
      <w:rPr>
        <w:sz w:val="24"/>
        <w:szCs w:val="24"/>
      </w:rPr>
      <w:instrText>NUMPAGES  \* Arabic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p>
  <w:p w:rsidR="006C73DC" w:rsidRPr="00E04DB2" w:rsidRDefault="006C73DC" w:rsidP="001A021E">
    <w:pPr>
      <w:tabs>
        <w:tab w:val="right" w:pos="9498"/>
      </w:tabs>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2BB" w:rsidRDefault="006312BB" w:rsidP="00DC1A1A">
      <w:pPr>
        <w:spacing w:after="0" w:line="240" w:lineRule="auto"/>
      </w:pPr>
      <w:r>
        <w:separator/>
      </w:r>
    </w:p>
  </w:footnote>
  <w:footnote w:type="continuationSeparator" w:id="0">
    <w:p w:rsidR="006312BB" w:rsidRDefault="006312B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1E" w:rsidRDefault="001A021E">
    <w:pPr>
      <w:pStyle w:val="Intestazione"/>
      <w:rPr>
        <w:lang w:val="fr-CH"/>
      </w:rPr>
    </w:pPr>
    <w:r>
      <w:rPr>
        <w:lang w:val="fr-CH"/>
      </w:rPr>
      <w:t>Eros Marucchi</w:t>
    </w:r>
  </w:p>
  <w:p w:rsidR="001A021E" w:rsidRPr="001A021E" w:rsidRDefault="006312BB">
    <w:pPr>
      <w:pStyle w:val="Intestazione"/>
      <w:rPr>
        <w:lang w:val="fr-CH"/>
      </w:rPr>
    </w:pPr>
    <w:r>
      <w:rPr>
        <w:lang w:val="fr-CH"/>
      </w:rPr>
      <w:pict>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7" style="width:0;height:1.5pt" o:hralign="center" o:bullet="t" o:hrstd="t" o:hr="t" fillcolor="#a0a0a0" stroked="f"/>
    </w:pict>
  </w:numPicBullet>
  <w:abstractNum w:abstractNumId="0" w15:restartNumberingAfterBreak="0">
    <w:nsid w:val="0D117984"/>
    <w:multiLevelType w:val="hybridMultilevel"/>
    <w:tmpl w:val="C360B59A"/>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B216382"/>
    <w:multiLevelType w:val="hybridMultilevel"/>
    <w:tmpl w:val="66621A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D9D71CC"/>
    <w:multiLevelType w:val="hybridMultilevel"/>
    <w:tmpl w:val="1DDE0F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27254AE"/>
    <w:multiLevelType w:val="hybridMultilevel"/>
    <w:tmpl w:val="CE646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E3D363B"/>
    <w:multiLevelType w:val="hybridMultilevel"/>
    <w:tmpl w:val="6102FBD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2"/>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3"/>
  </w:num>
  <w:num w:numId="18">
    <w:abstractNumId w:val="10"/>
  </w:num>
  <w:num w:numId="19">
    <w:abstractNumId w:val="19"/>
  </w:num>
  <w:num w:numId="20">
    <w:abstractNumId w:val="3"/>
  </w:num>
  <w:num w:numId="21">
    <w:abstractNumId w:val="20"/>
  </w:num>
  <w:num w:numId="22">
    <w:abstractNumId w:val="21"/>
  </w:num>
  <w:num w:numId="23">
    <w:abstractNumId w:val="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4E54"/>
    <w:rsid w:val="00025DC2"/>
    <w:rsid w:val="00027A63"/>
    <w:rsid w:val="000308FC"/>
    <w:rsid w:val="00030C24"/>
    <w:rsid w:val="00030C7F"/>
    <w:rsid w:val="00033E81"/>
    <w:rsid w:val="00037C31"/>
    <w:rsid w:val="00037E6F"/>
    <w:rsid w:val="00040C15"/>
    <w:rsid w:val="00043171"/>
    <w:rsid w:val="0004416A"/>
    <w:rsid w:val="00046102"/>
    <w:rsid w:val="00047F2C"/>
    <w:rsid w:val="00050D8D"/>
    <w:rsid w:val="00050E71"/>
    <w:rsid w:val="00053042"/>
    <w:rsid w:val="00053E55"/>
    <w:rsid w:val="00055151"/>
    <w:rsid w:val="000613E9"/>
    <w:rsid w:val="00064C75"/>
    <w:rsid w:val="00065D85"/>
    <w:rsid w:val="00067112"/>
    <w:rsid w:val="00071923"/>
    <w:rsid w:val="00072292"/>
    <w:rsid w:val="000735E9"/>
    <w:rsid w:val="000740BD"/>
    <w:rsid w:val="00076909"/>
    <w:rsid w:val="0007690C"/>
    <w:rsid w:val="00076BE1"/>
    <w:rsid w:val="0007704F"/>
    <w:rsid w:val="00077C11"/>
    <w:rsid w:val="00081B4D"/>
    <w:rsid w:val="000831E6"/>
    <w:rsid w:val="0008526E"/>
    <w:rsid w:val="000972F0"/>
    <w:rsid w:val="000A3157"/>
    <w:rsid w:val="000A3A4C"/>
    <w:rsid w:val="000A3A85"/>
    <w:rsid w:val="000A4009"/>
    <w:rsid w:val="000A7AE3"/>
    <w:rsid w:val="000B1A1B"/>
    <w:rsid w:val="000B56F7"/>
    <w:rsid w:val="000B7AFA"/>
    <w:rsid w:val="000C0851"/>
    <w:rsid w:val="000C0F11"/>
    <w:rsid w:val="000C2046"/>
    <w:rsid w:val="000C58D3"/>
    <w:rsid w:val="000C64FB"/>
    <w:rsid w:val="000D03DD"/>
    <w:rsid w:val="000D3475"/>
    <w:rsid w:val="000E0ED6"/>
    <w:rsid w:val="000E38F6"/>
    <w:rsid w:val="000E5315"/>
    <w:rsid w:val="000E5DF6"/>
    <w:rsid w:val="000E6E4C"/>
    <w:rsid w:val="000F08DA"/>
    <w:rsid w:val="000F1287"/>
    <w:rsid w:val="000F1B3E"/>
    <w:rsid w:val="000F3000"/>
    <w:rsid w:val="000F3F8A"/>
    <w:rsid w:val="000F5B41"/>
    <w:rsid w:val="000F67B8"/>
    <w:rsid w:val="000F7D1A"/>
    <w:rsid w:val="001006F7"/>
    <w:rsid w:val="00100D10"/>
    <w:rsid w:val="00102308"/>
    <w:rsid w:val="00102400"/>
    <w:rsid w:val="001045FB"/>
    <w:rsid w:val="001066CC"/>
    <w:rsid w:val="00112ACE"/>
    <w:rsid w:val="00114186"/>
    <w:rsid w:val="001146D8"/>
    <w:rsid w:val="001179FD"/>
    <w:rsid w:val="00121EA6"/>
    <w:rsid w:val="00123CF1"/>
    <w:rsid w:val="001279E4"/>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2945"/>
    <w:rsid w:val="0017333F"/>
    <w:rsid w:val="0017495C"/>
    <w:rsid w:val="00182BD5"/>
    <w:rsid w:val="00183D28"/>
    <w:rsid w:val="00187BB9"/>
    <w:rsid w:val="00191055"/>
    <w:rsid w:val="00191AC6"/>
    <w:rsid w:val="00191D01"/>
    <w:rsid w:val="001938A9"/>
    <w:rsid w:val="001A021E"/>
    <w:rsid w:val="001A744E"/>
    <w:rsid w:val="001B18DF"/>
    <w:rsid w:val="001B2615"/>
    <w:rsid w:val="001B291E"/>
    <w:rsid w:val="001B2E68"/>
    <w:rsid w:val="001B7BC5"/>
    <w:rsid w:val="001C0C47"/>
    <w:rsid w:val="001C2A11"/>
    <w:rsid w:val="001C3C91"/>
    <w:rsid w:val="001C3D44"/>
    <w:rsid w:val="001D0668"/>
    <w:rsid w:val="001D1673"/>
    <w:rsid w:val="001D1A1F"/>
    <w:rsid w:val="001D2729"/>
    <w:rsid w:val="001E08EF"/>
    <w:rsid w:val="001E288D"/>
    <w:rsid w:val="001E37BA"/>
    <w:rsid w:val="001E54E9"/>
    <w:rsid w:val="001F09FA"/>
    <w:rsid w:val="001F0C55"/>
    <w:rsid w:val="001F1928"/>
    <w:rsid w:val="001F2D9A"/>
    <w:rsid w:val="001F3894"/>
    <w:rsid w:val="001F769A"/>
    <w:rsid w:val="002065C1"/>
    <w:rsid w:val="00213F66"/>
    <w:rsid w:val="00214FB7"/>
    <w:rsid w:val="0021578F"/>
    <w:rsid w:val="0022098C"/>
    <w:rsid w:val="00222B00"/>
    <w:rsid w:val="00222C1C"/>
    <w:rsid w:val="0023131E"/>
    <w:rsid w:val="002315A8"/>
    <w:rsid w:val="00233151"/>
    <w:rsid w:val="002332D8"/>
    <w:rsid w:val="00234D8D"/>
    <w:rsid w:val="002351CD"/>
    <w:rsid w:val="002364BE"/>
    <w:rsid w:val="00237509"/>
    <w:rsid w:val="00243204"/>
    <w:rsid w:val="00245760"/>
    <w:rsid w:val="00250585"/>
    <w:rsid w:val="00252EFF"/>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02AB"/>
    <w:rsid w:val="002D1431"/>
    <w:rsid w:val="002D169D"/>
    <w:rsid w:val="002D5818"/>
    <w:rsid w:val="002D7737"/>
    <w:rsid w:val="002E03F5"/>
    <w:rsid w:val="002F5981"/>
    <w:rsid w:val="00301624"/>
    <w:rsid w:val="003016F3"/>
    <w:rsid w:val="00301A0D"/>
    <w:rsid w:val="00302C3F"/>
    <w:rsid w:val="00310225"/>
    <w:rsid w:val="00310B01"/>
    <w:rsid w:val="003202FC"/>
    <w:rsid w:val="00320D76"/>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762C3"/>
    <w:rsid w:val="00381B70"/>
    <w:rsid w:val="0039111E"/>
    <w:rsid w:val="003920CF"/>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5306"/>
    <w:rsid w:val="003D5B8C"/>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70D8"/>
    <w:rsid w:val="00451327"/>
    <w:rsid w:val="00452F4F"/>
    <w:rsid w:val="004535D0"/>
    <w:rsid w:val="0045409B"/>
    <w:rsid w:val="00456321"/>
    <w:rsid w:val="00462104"/>
    <w:rsid w:val="00462130"/>
    <w:rsid w:val="00463C38"/>
    <w:rsid w:val="004661A9"/>
    <w:rsid w:val="004670BF"/>
    <w:rsid w:val="004726E1"/>
    <w:rsid w:val="004761EF"/>
    <w:rsid w:val="00477157"/>
    <w:rsid w:val="00484EBD"/>
    <w:rsid w:val="00487EAB"/>
    <w:rsid w:val="004904FD"/>
    <w:rsid w:val="00494801"/>
    <w:rsid w:val="00494D0D"/>
    <w:rsid w:val="00496C85"/>
    <w:rsid w:val="00496D55"/>
    <w:rsid w:val="004A04D7"/>
    <w:rsid w:val="004A0D31"/>
    <w:rsid w:val="004A2C5D"/>
    <w:rsid w:val="004A402D"/>
    <w:rsid w:val="004A4DE3"/>
    <w:rsid w:val="004A4FD3"/>
    <w:rsid w:val="004A5875"/>
    <w:rsid w:val="004A5B1E"/>
    <w:rsid w:val="004B11F7"/>
    <w:rsid w:val="004B252E"/>
    <w:rsid w:val="004B2A53"/>
    <w:rsid w:val="004B51DE"/>
    <w:rsid w:val="004B51FB"/>
    <w:rsid w:val="004B71A8"/>
    <w:rsid w:val="004C0FCB"/>
    <w:rsid w:val="004C4142"/>
    <w:rsid w:val="004C7433"/>
    <w:rsid w:val="004D0B4B"/>
    <w:rsid w:val="004D3ACB"/>
    <w:rsid w:val="004D3E95"/>
    <w:rsid w:val="004D40E5"/>
    <w:rsid w:val="004D4128"/>
    <w:rsid w:val="004D4225"/>
    <w:rsid w:val="004E0D35"/>
    <w:rsid w:val="004E4102"/>
    <w:rsid w:val="004E4A18"/>
    <w:rsid w:val="004E5270"/>
    <w:rsid w:val="004F2929"/>
    <w:rsid w:val="004F3005"/>
    <w:rsid w:val="004F3170"/>
    <w:rsid w:val="004F4272"/>
    <w:rsid w:val="004F685E"/>
    <w:rsid w:val="004F7D1A"/>
    <w:rsid w:val="005011ED"/>
    <w:rsid w:val="00501C05"/>
    <w:rsid w:val="00501F64"/>
    <w:rsid w:val="00503DDB"/>
    <w:rsid w:val="005121DC"/>
    <w:rsid w:val="0051449B"/>
    <w:rsid w:val="00514749"/>
    <w:rsid w:val="0051489F"/>
    <w:rsid w:val="0051573E"/>
    <w:rsid w:val="00516A63"/>
    <w:rsid w:val="00517DE7"/>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2214"/>
    <w:rsid w:val="005530D2"/>
    <w:rsid w:val="00554715"/>
    <w:rsid w:val="00554D01"/>
    <w:rsid w:val="005564B1"/>
    <w:rsid w:val="00561894"/>
    <w:rsid w:val="00562D8A"/>
    <w:rsid w:val="0056429F"/>
    <w:rsid w:val="00564D3B"/>
    <w:rsid w:val="005661FF"/>
    <w:rsid w:val="0056633C"/>
    <w:rsid w:val="005779F8"/>
    <w:rsid w:val="0058162B"/>
    <w:rsid w:val="00583DC3"/>
    <w:rsid w:val="005906EA"/>
    <w:rsid w:val="00591A9D"/>
    <w:rsid w:val="00593131"/>
    <w:rsid w:val="0059395C"/>
    <w:rsid w:val="00593AC7"/>
    <w:rsid w:val="00596940"/>
    <w:rsid w:val="00597434"/>
    <w:rsid w:val="005A1596"/>
    <w:rsid w:val="005A3B89"/>
    <w:rsid w:val="005A5D2F"/>
    <w:rsid w:val="005A5E61"/>
    <w:rsid w:val="005A6F14"/>
    <w:rsid w:val="005B35F0"/>
    <w:rsid w:val="005B5684"/>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3188"/>
    <w:rsid w:val="00625D79"/>
    <w:rsid w:val="006312BB"/>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38C6"/>
    <w:rsid w:val="00686C5A"/>
    <w:rsid w:val="006911F8"/>
    <w:rsid w:val="006934FC"/>
    <w:rsid w:val="00694A8B"/>
    <w:rsid w:val="006A65E6"/>
    <w:rsid w:val="006A6D54"/>
    <w:rsid w:val="006B1B09"/>
    <w:rsid w:val="006B4295"/>
    <w:rsid w:val="006B55DB"/>
    <w:rsid w:val="006C21CD"/>
    <w:rsid w:val="006C2CE2"/>
    <w:rsid w:val="006C3133"/>
    <w:rsid w:val="006C630B"/>
    <w:rsid w:val="006C73DC"/>
    <w:rsid w:val="006E26E1"/>
    <w:rsid w:val="006E7481"/>
    <w:rsid w:val="006E75AE"/>
    <w:rsid w:val="006F52C0"/>
    <w:rsid w:val="006F6155"/>
    <w:rsid w:val="006F6B84"/>
    <w:rsid w:val="007010D9"/>
    <w:rsid w:val="007012C3"/>
    <w:rsid w:val="007019D6"/>
    <w:rsid w:val="00701FB8"/>
    <w:rsid w:val="007041D7"/>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A2E"/>
    <w:rsid w:val="00740C68"/>
    <w:rsid w:val="00740D4C"/>
    <w:rsid w:val="00743163"/>
    <w:rsid w:val="007527EE"/>
    <w:rsid w:val="00761F6A"/>
    <w:rsid w:val="0076418E"/>
    <w:rsid w:val="0077055E"/>
    <w:rsid w:val="007736B0"/>
    <w:rsid w:val="00773C82"/>
    <w:rsid w:val="00773D87"/>
    <w:rsid w:val="007756F8"/>
    <w:rsid w:val="00777475"/>
    <w:rsid w:val="00781CA8"/>
    <w:rsid w:val="007824E6"/>
    <w:rsid w:val="00783B0F"/>
    <w:rsid w:val="00785731"/>
    <w:rsid w:val="00785F34"/>
    <w:rsid w:val="007941FC"/>
    <w:rsid w:val="00796F46"/>
    <w:rsid w:val="007972CA"/>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5CFF"/>
    <w:rsid w:val="007D6E92"/>
    <w:rsid w:val="007E09F7"/>
    <w:rsid w:val="007E18A0"/>
    <w:rsid w:val="007E222B"/>
    <w:rsid w:val="007E321A"/>
    <w:rsid w:val="007E43A2"/>
    <w:rsid w:val="007E4D24"/>
    <w:rsid w:val="007E5F20"/>
    <w:rsid w:val="007E60D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D14"/>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20E3"/>
    <w:rsid w:val="0091479E"/>
    <w:rsid w:val="00917C9E"/>
    <w:rsid w:val="009219EA"/>
    <w:rsid w:val="009244BB"/>
    <w:rsid w:val="009271EF"/>
    <w:rsid w:val="00931690"/>
    <w:rsid w:val="00931A1C"/>
    <w:rsid w:val="0093228C"/>
    <w:rsid w:val="00937F82"/>
    <w:rsid w:val="00940B5A"/>
    <w:rsid w:val="009421A6"/>
    <w:rsid w:val="00945AFF"/>
    <w:rsid w:val="00955145"/>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2D1"/>
    <w:rsid w:val="009B59BB"/>
    <w:rsid w:val="009C0ED4"/>
    <w:rsid w:val="009C4E09"/>
    <w:rsid w:val="009C7364"/>
    <w:rsid w:val="009E04C6"/>
    <w:rsid w:val="009E1293"/>
    <w:rsid w:val="009E5941"/>
    <w:rsid w:val="009E5A2A"/>
    <w:rsid w:val="009F1BF5"/>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79F"/>
    <w:rsid w:val="00A43907"/>
    <w:rsid w:val="00A46ABB"/>
    <w:rsid w:val="00A474AD"/>
    <w:rsid w:val="00A475CE"/>
    <w:rsid w:val="00A53A38"/>
    <w:rsid w:val="00A56E6A"/>
    <w:rsid w:val="00A601F0"/>
    <w:rsid w:val="00A67A7F"/>
    <w:rsid w:val="00A67F0D"/>
    <w:rsid w:val="00A75A45"/>
    <w:rsid w:val="00A80391"/>
    <w:rsid w:val="00A8090B"/>
    <w:rsid w:val="00A8499D"/>
    <w:rsid w:val="00A86156"/>
    <w:rsid w:val="00A90886"/>
    <w:rsid w:val="00A94D33"/>
    <w:rsid w:val="00AA028A"/>
    <w:rsid w:val="00AA0E27"/>
    <w:rsid w:val="00AA4BAF"/>
    <w:rsid w:val="00AA5F09"/>
    <w:rsid w:val="00AA7B22"/>
    <w:rsid w:val="00AB346D"/>
    <w:rsid w:val="00AB470B"/>
    <w:rsid w:val="00AB580C"/>
    <w:rsid w:val="00AB78BC"/>
    <w:rsid w:val="00AC379B"/>
    <w:rsid w:val="00AC4E49"/>
    <w:rsid w:val="00AC5570"/>
    <w:rsid w:val="00AC60A6"/>
    <w:rsid w:val="00AC6747"/>
    <w:rsid w:val="00AC769C"/>
    <w:rsid w:val="00AD005C"/>
    <w:rsid w:val="00AD01D6"/>
    <w:rsid w:val="00AD4D08"/>
    <w:rsid w:val="00AD565C"/>
    <w:rsid w:val="00AD7BB7"/>
    <w:rsid w:val="00AE181E"/>
    <w:rsid w:val="00AE238A"/>
    <w:rsid w:val="00AE7CEE"/>
    <w:rsid w:val="00AF1A24"/>
    <w:rsid w:val="00B10338"/>
    <w:rsid w:val="00B11F9D"/>
    <w:rsid w:val="00B12026"/>
    <w:rsid w:val="00B138A7"/>
    <w:rsid w:val="00B165ED"/>
    <w:rsid w:val="00B16E6E"/>
    <w:rsid w:val="00B1720B"/>
    <w:rsid w:val="00B20119"/>
    <w:rsid w:val="00B21574"/>
    <w:rsid w:val="00B22351"/>
    <w:rsid w:val="00B270FB"/>
    <w:rsid w:val="00B27B88"/>
    <w:rsid w:val="00B27F20"/>
    <w:rsid w:val="00B3052B"/>
    <w:rsid w:val="00B30BD4"/>
    <w:rsid w:val="00B31D46"/>
    <w:rsid w:val="00B3558C"/>
    <w:rsid w:val="00B35FAF"/>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77D0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C0C"/>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E775B"/>
    <w:rsid w:val="00BF15F3"/>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0651"/>
    <w:rsid w:val="00C42267"/>
    <w:rsid w:val="00C478DB"/>
    <w:rsid w:val="00C52C1B"/>
    <w:rsid w:val="00C53094"/>
    <w:rsid w:val="00C5322B"/>
    <w:rsid w:val="00C534DE"/>
    <w:rsid w:val="00C57CD6"/>
    <w:rsid w:val="00C611BE"/>
    <w:rsid w:val="00C64A67"/>
    <w:rsid w:val="00C65771"/>
    <w:rsid w:val="00C7262A"/>
    <w:rsid w:val="00C72DAB"/>
    <w:rsid w:val="00C75407"/>
    <w:rsid w:val="00C866D0"/>
    <w:rsid w:val="00C921DC"/>
    <w:rsid w:val="00C925FB"/>
    <w:rsid w:val="00C928C0"/>
    <w:rsid w:val="00CA1483"/>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1C1A"/>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1547"/>
    <w:rsid w:val="00D643F3"/>
    <w:rsid w:val="00D670F7"/>
    <w:rsid w:val="00D71222"/>
    <w:rsid w:val="00D77673"/>
    <w:rsid w:val="00D77955"/>
    <w:rsid w:val="00D80F4D"/>
    <w:rsid w:val="00D81950"/>
    <w:rsid w:val="00D8214A"/>
    <w:rsid w:val="00D84E45"/>
    <w:rsid w:val="00D8519E"/>
    <w:rsid w:val="00D85B4A"/>
    <w:rsid w:val="00D92DFB"/>
    <w:rsid w:val="00D9496C"/>
    <w:rsid w:val="00D97125"/>
    <w:rsid w:val="00DA10AF"/>
    <w:rsid w:val="00DA2872"/>
    <w:rsid w:val="00DA4ADA"/>
    <w:rsid w:val="00DA57B3"/>
    <w:rsid w:val="00DA6719"/>
    <w:rsid w:val="00DA6971"/>
    <w:rsid w:val="00DB03C4"/>
    <w:rsid w:val="00DB26CF"/>
    <w:rsid w:val="00DB4681"/>
    <w:rsid w:val="00DB5C62"/>
    <w:rsid w:val="00DB7B4D"/>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2D1F"/>
    <w:rsid w:val="00E27372"/>
    <w:rsid w:val="00E2787F"/>
    <w:rsid w:val="00E2798A"/>
    <w:rsid w:val="00E305AA"/>
    <w:rsid w:val="00E37D5D"/>
    <w:rsid w:val="00E4537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906"/>
    <w:rsid w:val="00F01E3C"/>
    <w:rsid w:val="00F020B8"/>
    <w:rsid w:val="00F037D7"/>
    <w:rsid w:val="00F038DD"/>
    <w:rsid w:val="00F0496C"/>
    <w:rsid w:val="00F1519D"/>
    <w:rsid w:val="00F15D97"/>
    <w:rsid w:val="00F17AA1"/>
    <w:rsid w:val="00F17C96"/>
    <w:rsid w:val="00F2064F"/>
    <w:rsid w:val="00F22A3D"/>
    <w:rsid w:val="00F233B7"/>
    <w:rsid w:val="00F25FC9"/>
    <w:rsid w:val="00F273B7"/>
    <w:rsid w:val="00F27EFA"/>
    <w:rsid w:val="00F355CA"/>
    <w:rsid w:val="00F370D1"/>
    <w:rsid w:val="00F37802"/>
    <w:rsid w:val="00F46208"/>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3E1"/>
    <w:rsid w:val="00F94FCA"/>
    <w:rsid w:val="00FA70BD"/>
    <w:rsid w:val="00FB0CBE"/>
    <w:rsid w:val="00FB1B93"/>
    <w:rsid w:val="00FB2825"/>
    <w:rsid w:val="00FB4409"/>
    <w:rsid w:val="00FB63A7"/>
    <w:rsid w:val="00FB6DE5"/>
    <w:rsid w:val="00FC02B2"/>
    <w:rsid w:val="00FC4985"/>
    <w:rsid w:val="00FC5486"/>
    <w:rsid w:val="00FC7FC4"/>
    <w:rsid w:val="00FD2931"/>
    <w:rsid w:val="00FD4F3A"/>
    <w:rsid w:val="00FD57BC"/>
    <w:rsid w:val="00FD6CF8"/>
    <w:rsid w:val="00FD6D9C"/>
    <w:rsid w:val="00FD7300"/>
    <w:rsid w:val="00FE0463"/>
    <w:rsid w:val="00FE13AA"/>
    <w:rsid w:val="00FE56AF"/>
    <w:rsid w:val="00FE6370"/>
    <w:rsid w:val="00FF54E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249C"/>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EF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7184">
      <w:bodyDiv w:val="1"/>
      <w:marLeft w:val="0"/>
      <w:marRight w:val="0"/>
      <w:marTop w:val="0"/>
      <w:marBottom w:val="0"/>
      <w:divBdr>
        <w:top w:val="none" w:sz="0" w:space="0" w:color="auto"/>
        <w:left w:val="none" w:sz="0" w:space="0" w:color="auto"/>
        <w:bottom w:val="none" w:sz="0" w:space="0" w:color="auto"/>
        <w:right w:val="none" w:sz="0" w:space="0" w:color="auto"/>
      </w:divBdr>
    </w:div>
    <w:div w:id="240063382">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419253699">
      <w:bodyDiv w:val="1"/>
      <w:marLeft w:val="0"/>
      <w:marRight w:val="0"/>
      <w:marTop w:val="0"/>
      <w:marBottom w:val="0"/>
      <w:divBdr>
        <w:top w:val="none" w:sz="0" w:space="0" w:color="auto"/>
        <w:left w:val="none" w:sz="0" w:space="0" w:color="auto"/>
        <w:bottom w:val="none" w:sz="0" w:space="0" w:color="auto"/>
        <w:right w:val="none" w:sz="0" w:space="0" w:color="auto"/>
      </w:divBdr>
      <w:divsChild>
        <w:div w:id="1901014034">
          <w:marLeft w:val="0"/>
          <w:marRight w:val="0"/>
          <w:marTop w:val="0"/>
          <w:marBottom w:val="0"/>
          <w:divBdr>
            <w:top w:val="none" w:sz="0" w:space="0" w:color="auto"/>
            <w:left w:val="none" w:sz="0" w:space="0" w:color="auto"/>
            <w:bottom w:val="none" w:sz="0" w:space="0" w:color="auto"/>
            <w:right w:val="none" w:sz="0" w:space="0" w:color="auto"/>
          </w:divBdr>
          <w:divsChild>
            <w:div w:id="18304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1BD9EB76A8C64F99586837B7A232EC" ma:contentTypeVersion="10" ma:contentTypeDescription="Creare un nuovo documento." ma:contentTypeScope="" ma:versionID="0c266dc37d2412dd7fbffd6914a28123">
  <xsd:schema xmlns:xsd="http://www.w3.org/2001/XMLSchema" xmlns:xs="http://www.w3.org/2001/XMLSchema" xmlns:p="http://schemas.microsoft.com/office/2006/metadata/properties" xmlns:ns2="9b05f055-097a-4a74-97c1-cf3aef03aade" targetNamespace="http://schemas.microsoft.com/office/2006/metadata/properties" ma:root="true" ma:fieldsID="39c83412ba164ce97445b4f926b718c6" ns2:_="">
    <xsd:import namespace="9b05f055-097a-4a74-97c1-cf3aef03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mpato"/>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5f055-097a-4a74-97c1-cf3aef03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mpato" ma:index="12" ma:displayName="Stampato" ma:default="0" ma:description="Il documento è stato stampato?" ma:format="Dropdown" ma:internalName="Stampato">
      <xsd:simpleType>
        <xsd:restriction base="dms:Boolea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mpato xmlns="9b05f055-097a-4a74-97c1-cf3aef03aade">false</Stampa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CF028-CC72-4161-9590-CC246BB8A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5f055-097a-4a74-97c1-cf3aef03a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A0DC1-E2B6-4D97-8269-26CDF0A088C9}">
  <ds:schemaRefs>
    <ds:schemaRef ds:uri="http://schemas.microsoft.com/sharepoint/v3/contenttype/forms"/>
  </ds:schemaRefs>
</ds:datastoreItem>
</file>

<file path=customXml/itemProps3.xml><?xml version="1.0" encoding="utf-8"?>
<ds:datastoreItem xmlns:ds="http://schemas.openxmlformats.org/officeDocument/2006/customXml" ds:itemID="{4CC770A0-CA08-4C81-95F6-75795568E7F9}">
  <ds:schemaRefs>
    <ds:schemaRef ds:uri="http://schemas.microsoft.com/office/2006/metadata/properties"/>
    <ds:schemaRef ds:uri="http://schemas.microsoft.com/office/infopath/2007/PartnerControls"/>
    <ds:schemaRef ds:uri="9b05f055-097a-4a74-97c1-cf3aef03aade"/>
  </ds:schemaRefs>
</ds:datastoreItem>
</file>

<file path=customXml/itemProps4.xml><?xml version="1.0" encoding="utf-8"?>
<ds:datastoreItem xmlns:ds="http://schemas.openxmlformats.org/officeDocument/2006/customXml" ds:itemID="{28CF2B4F-EADA-422E-85A6-ABBED88F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Pages>
  <Words>436</Words>
  <Characters>2490</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Team</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Marucchi Eros (ALLIEVO)</cp:lastModifiedBy>
  <cp:revision>118</cp:revision>
  <cp:lastPrinted>2017-03-29T10:57:00Z</cp:lastPrinted>
  <dcterms:created xsi:type="dcterms:W3CDTF">2015-06-23T12:36:00Z</dcterms:created>
  <dcterms:modified xsi:type="dcterms:W3CDTF">2025-05-09T13:41:00Z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0x010100FC1BD9EB76A8C64F99586837B7A232EC</vt:lpwstr>
  </property>
</Properties>
</file>