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3F490F" w14:textId="77777777" w:rsidR="00143351" w:rsidRDefault="00000000">
      <w:pPr>
        <w:spacing w:after="40"/>
        <w:jc w:val="center"/>
      </w:pPr>
      <w:r>
        <w:rPr>
          <w:color w:val="B49650"/>
          <w:sz w:val="16"/>
        </w:rPr>
        <w:t>限界</w:t>
      </w:r>
      <w:r>
        <w:rPr>
          <w:color w:val="B49650"/>
          <w:sz w:val="16"/>
        </w:rPr>
        <w:t xml:space="preserve">  ·  GENKAI v1.3  ·  </w:t>
      </w:r>
      <w:r>
        <w:rPr>
          <w:color w:val="B49650"/>
          <w:sz w:val="16"/>
        </w:rPr>
        <w:t>限界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158"/>
        <w:gridCol w:w="4607"/>
        <w:gridCol w:w="2223"/>
      </w:tblGrid>
      <w:tr w:rsidR="00143351" w14:paraId="65642652" w14:textId="77777777">
        <w:trPr>
          <w:jc w:val="center"/>
        </w:trPr>
        <w:tc>
          <w:tcPr>
            <w:tcW w:w="4536" w:type="dxa"/>
            <w:vAlign w:val="center"/>
          </w:tcPr>
          <w:p w14:paraId="67E27F0B" w14:textId="77777777" w:rsidR="00143351" w:rsidRDefault="00000000">
            <w:pPr>
              <w:spacing w:after="40"/>
              <w:jc w:val="center"/>
            </w:pPr>
            <w:r>
              <w:rPr>
                <w:color w:val="1A1A2E"/>
                <w:sz w:val="48"/>
              </w:rPr>
              <w:t>山本</w:t>
            </w:r>
            <w:r>
              <w:rPr>
                <w:color w:val="1A1A2E"/>
                <w:sz w:val="48"/>
              </w:rPr>
              <w:t xml:space="preserve"> </w:t>
            </w:r>
            <w:r>
              <w:rPr>
                <w:color w:val="1A1A2E"/>
                <w:sz w:val="48"/>
              </w:rPr>
              <w:t>健二</w:t>
            </w:r>
          </w:p>
          <w:p w14:paraId="7730A47B" w14:textId="77777777" w:rsidR="00143351" w:rsidRDefault="00000000">
            <w:pPr>
              <w:jc w:val="center"/>
            </w:pPr>
            <w:r>
              <w:rPr>
                <w:b/>
                <w:color w:val="1A1A2E"/>
                <w:sz w:val="26"/>
              </w:rPr>
              <w:t>YAMAMOTO Kenji</w:t>
            </w:r>
          </w:p>
        </w:tc>
        <w:tc>
          <w:tcPr>
            <w:tcW w:w="5103" w:type="dxa"/>
            <w:vAlign w:val="center"/>
          </w:tcPr>
          <w:p w14:paraId="2022FA92" w14:textId="77777777" w:rsidR="00143351" w:rsidRDefault="00000000">
            <w:pPr>
              <w:jc w:val="center"/>
            </w:pPr>
            <w:r>
              <w:rPr>
                <w:b/>
                <w:color w:val="787878"/>
              </w:rPr>
              <w:t xml:space="preserve">Età </w:t>
            </w:r>
            <w:r>
              <w:rPr>
                <w:color w:val="1A1A2E"/>
              </w:rPr>
              <w:t>42</w:t>
            </w:r>
          </w:p>
          <w:p w14:paraId="78F37E7D" w14:textId="77777777" w:rsidR="00143351" w:rsidRDefault="00000000">
            <w:pPr>
              <w:jc w:val="center"/>
            </w:pPr>
            <w:r>
              <w:rPr>
                <w:b/>
                <w:color w:val="787878"/>
              </w:rPr>
              <w:t xml:space="preserve">Ruolo </w:t>
            </w:r>
            <w:r>
              <w:rPr>
                <w:color w:val="1A1A2E"/>
              </w:rPr>
              <w:t>Capo Squadra Investigativa</w:t>
            </w:r>
          </w:p>
          <w:p w14:paraId="30487E3E" w14:textId="77777777" w:rsidR="00143351" w:rsidRDefault="00000000">
            <w:pPr>
              <w:jc w:val="center"/>
            </w:pPr>
            <w:r>
              <w:rPr>
                <w:b/>
                <w:color w:val="787878"/>
              </w:rPr>
              <w:t xml:space="preserve">Grado </w:t>
            </w:r>
            <w:r>
              <w:rPr>
                <w:color w:val="1A1A2E"/>
              </w:rPr>
              <w:t>Ispettore Capo (Keibu)</w:t>
            </w:r>
          </w:p>
          <w:p w14:paraId="681FDBAD" w14:textId="77777777" w:rsidR="00143351" w:rsidRDefault="00000000">
            <w:pPr>
              <w:jc w:val="center"/>
            </w:pPr>
            <w:r>
              <w:rPr>
                <w:b/>
                <w:color w:val="787878"/>
              </w:rPr>
              <w:t xml:space="preserve">Servizio </w:t>
            </w:r>
            <w:r>
              <w:rPr>
                <w:color w:val="1A1A2E"/>
              </w:rPr>
              <w:t>18 anni</w:t>
            </w:r>
          </w:p>
        </w:tc>
        <w:tc>
          <w:tcPr>
            <w:tcW w:w="2268" w:type="dxa"/>
            <w:vAlign w:val="center"/>
          </w:tcPr>
          <w:p w14:paraId="293B5CCE" w14:textId="77777777" w:rsidR="00143351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DE910EA" wp14:editId="213AC557">
                  <wp:extent cx="1080000" cy="1080000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G_01_Yamamoto_Kenji_foto.png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E1F0FAC" w14:textId="77777777" w:rsidR="00143351" w:rsidRDefault="00000000">
      <w:pPr>
        <w:spacing w:before="120" w:after="120"/>
        <w:jc w:val="center"/>
      </w:pPr>
      <w:r>
        <w:rPr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 w14:paraId="18A92B4E" w14:textId="77777777" w:rsidR="00143351" w:rsidRDefault="00000000">
      <w:pPr>
        <w:spacing w:before="160" w:after="80"/>
      </w:pPr>
      <w:r>
        <w:rPr>
          <w:color w:val="B49650"/>
          <w:sz w:val="26"/>
        </w:rPr>
        <w:t>能力</w:t>
      </w:r>
      <w:r>
        <w:rPr>
          <w:color w:val="1A1A2E"/>
          <w:sz w:val="26"/>
        </w:rPr>
        <w:t xml:space="preserve">  </w:t>
      </w:r>
      <w:r>
        <w:rPr>
          <w:b/>
          <w:color w:val="1A1A2E"/>
          <w:sz w:val="22"/>
        </w:rPr>
        <w:t>ATTRIBUTI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680"/>
        <w:gridCol w:w="680"/>
        <w:gridCol w:w="222"/>
        <w:gridCol w:w="1134"/>
        <w:gridCol w:w="6407"/>
      </w:tblGrid>
      <w:tr w:rsidR="00143351" w14:paraId="54E34759" w14:textId="77777777">
        <w:trPr>
          <w:jc w:val="center"/>
        </w:trPr>
        <w:tc>
          <w:tcPr>
            <w:tcW w:w="1701" w:type="dxa"/>
            <w:tcBorders>
              <w:bottom w:val="single" w:sz="2" w:space="0" w:color="D0C8B0"/>
            </w:tcBorders>
            <w:shd w:val="clear" w:color="auto" w:fill="1A1A2E"/>
          </w:tcPr>
          <w:p w14:paraId="2CEEFF71" w14:textId="77777777" w:rsidR="00143351" w:rsidRDefault="00000000">
            <w:r>
              <w:rPr>
                <w:b/>
                <w:color w:val="FFFFFF"/>
                <w:sz w:val="18"/>
              </w:rPr>
              <w:t>Attributo</w:t>
            </w:r>
          </w:p>
        </w:tc>
        <w:tc>
          <w:tcPr>
            <w:tcW w:w="680" w:type="dxa"/>
            <w:tcBorders>
              <w:bottom w:val="single" w:sz="2" w:space="0" w:color="D0C8B0"/>
            </w:tcBorders>
            <w:shd w:val="clear" w:color="auto" w:fill="1A1A2E"/>
          </w:tcPr>
          <w:p w14:paraId="67CA5D0D" w14:textId="77777777" w:rsidR="0014335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Base</w:t>
            </w:r>
          </w:p>
        </w:tc>
        <w:tc>
          <w:tcPr>
            <w:tcW w:w="680" w:type="dxa"/>
            <w:tcBorders>
              <w:bottom w:val="single" w:sz="2" w:space="0" w:color="D0C8B0"/>
            </w:tcBorders>
            <w:shd w:val="clear" w:color="auto" w:fill="1A1A2E"/>
          </w:tcPr>
          <w:p w14:paraId="5960B51B" w14:textId="77777777" w:rsidR="0014335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Finale</w:t>
            </w:r>
          </w:p>
        </w:tc>
        <w:tc>
          <w:tcPr>
            <w:tcW w:w="170" w:type="dxa"/>
            <w:tcBorders>
              <w:bottom w:val="single" w:sz="2" w:space="0" w:color="D0C8B0"/>
            </w:tcBorders>
            <w:shd w:val="clear" w:color="auto" w:fill="1A1A2E"/>
          </w:tcPr>
          <w:p w14:paraId="6E10B089" w14:textId="77777777" w:rsidR="00143351" w:rsidRDefault="00143351"/>
        </w:tc>
        <w:tc>
          <w:tcPr>
            <w:tcW w:w="1134" w:type="dxa"/>
            <w:tcBorders>
              <w:bottom w:val="single" w:sz="2" w:space="0" w:color="D0C8B0"/>
            </w:tcBorders>
            <w:shd w:val="clear" w:color="auto" w:fill="1A1A2E"/>
          </w:tcPr>
          <w:p w14:paraId="11516EE9" w14:textId="77777777" w:rsidR="00143351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Valori</w:t>
            </w:r>
          </w:p>
        </w:tc>
        <w:tc>
          <w:tcPr>
            <w:tcW w:w="6407" w:type="dxa"/>
            <w:tcBorders>
              <w:bottom w:val="single" w:sz="2" w:space="0" w:color="D0C8B0"/>
            </w:tcBorders>
            <w:shd w:val="clear" w:color="auto" w:fill="1A1A2E"/>
          </w:tcPr>
          <w:p w14:paraId="7C188CEC" w14:textId="77777777" w:rsidR="00143351" w:rsidRDefault="00000000">
            <w:r>
              <w:rPr>
                <w:b/>
                <w:color w:val="FFFFFF"/>
                <w:sz w:val="18"/>
              </w:rPr>
              <w:t>Note</w:t>
            </w:r>
          </w:p>
        </w:tc>
      </w:tr>
      <w:tr w:rsidR="00143351" w14:paraId="499467A3" w14:textId="77777777">
        <w:trPr>
          <w:jc w:val="center"/>
        </w:trPr>
        <w:tc>
          <w:tcPr>
            <w:tcW w:w="1701" w:type="dxa"/>
            <w:tcBorders>
              <w:bottom w:val="single" w:sz="2" w:space="0" w:color="D0C8B0"/>
            </w:tcBorders>
            <w:shd w:val="clear" w:color="auto" w:fill="F5F3EB"/>
          </w:tcPr>
          <w:p w14:paraId="2E3506DC" w14:textId="77777777" w:rsidR="00143351" w:rsidRDefault="00000000">
            <w:r>
              <w:rPr>
                <w:b/>
                <w:color w:val="1A1A2E"/>
              </w:rPr>
              <w:t xml:space="preserve">Distacco </w:t>
            </w:r>
            <w:r>
              <w:rPr>
                <w:color w:val="1A1A2E"/>
              </w:rPr>
              <w:t>冷静</w:t>
            </w:r>
          </w:p>
        </w:tc>
        <w:tc>
          <w:tcPr>
            <w:tcW w:w="680" w:type="dxa"/>
            <w:tcBorders>
              <w:bottom w:val="single" w:sz="2" w:space="0" w:color="D0C8B0"/>
            </w:tcBorders>
            <w:shd w:val="clear" w:color="auto" w:fill="F5F3EB"/>
          </w:tcPr>
          <w:p w14:paraId="4355047B" w14:textId="77777777" w:rsidR="00143351" w:rsidRDefault="00000000">
            <w:pPr>
              <w:jc w:val="center"/>
            </w:pPr>
            <w:r>
              <w:rPr>
                <w:b/>
                <w:color w:val="1A1A2E"/>
                <w:sz w:val="24"/>
              </w:rPr>
              <w:t>6</w:t>
            </w:r>
          </w:p>
        </w:tc>
        <w:tc>
          <w:tcPr>
            <w:tcW w:w="680" w:type="dxa"/>
            <w:tcBorders>
              <w:bottom w:val="single" w:sz="2" w:space="0" w:color="D0C8B0"/>
            </w:tcBorders>
            <w:shd w:val="clear" w:color="auto" w:fill="F5F3EB"/>
          </w:tcPr>
          <w:p w14:paraId="2F99C55E" w14:textId="77777777" w:rsidR="00143351" w:rsidRDefault="00143351">
            <w:pPr>
              <w:jc w:val="center"/>
            </w:pPr>
          </w:p>
        </w:tc>
        <w:tc>
          <w:tcPr>
            <w:tcW w:w="170" w:type="dxa"/>
            <w:tcBorders>
              <w:bottom w:val="single" w:sz="2" w:space="0" w:color="D0C8B0"/>
            </w:tcBorders>
            <w:shd w:val="clear" w:color="auto" w:fill="F5F3EB"/>
          </w:tcPr>
          <w:p w14:paraId="39356318" w14:textId="77777777" w:rsidR="00143351" w:rsidRDefault="00143351"/>
        </w:tc>
        <w:tc>
          <w:tcPr>
            <w:tcW w:w="1134" w:type="dxa"/>
            <w:tcBorders>
              <w:bottom w:val="single" w:sz="2" w:space="0" w:color="D0C8B0"/>
            </w:tcBorders>
            <w:shd w:val="clear" w:color="auto" w:fill="F5F3EB"/>
          </w:tcPr>
          <w:p w14:paraId="50274F2F" w14:textId="77777777" w:rsidR="00143351" w:rsidRDefault="00143351">
            <w:pPr>
              <w:jc w:val="center"/>
            </w:pPr>
          </w:p>
        </w:tc>
        <w:tc>
          <w:tcPr>
            <w:tcW w:w="6407" w:type="dxa"/>
            <w:tcBorders>
              <w:bottom w:val="single" w:sz="2" w:space="0" w:color="D0C8B0"/>
            </w:tcBorders>
            <w:shd w:val="clear" w:color="auto" w:fill="F5F3EB"/>
          </w:tcPr>
          <w:p w14:paraId="0F159226" w14:textId="77777777" w:rsidR="00143351" w:rsidRDefault="00000000">
            <w:r>
              <w:rPr>
                <w:color w:val="1A1A2E"/>
                <w:sz w:val="16"/>
              </w:rPr>
              <w:t>Non farti coinvolgere emotivamente. Restare lucido davanti all'orrore. Mantenere la distanza professionale quando tutto ti spinge a reagire.</w:t>
            </w:r>
          </w:p>
        </w:tc>
      </w:tr>
      <w:tr w:rsidR="00143351" w14:paraId="7535A027" w14:textId="77777777">
        <w:trPr>
          <w:jc w:val="center"/>
        </w:trPr>
        <w:tc>
          <w:tcPr>
            <w:tcW w:w="1701" w:type="dxa"/>
            <w:tcBorders>
              <w:bottom w:val="single" w:sz="2" w:space="0" w:color="D0C8B0"/>
            </w:tcBorders>
          </w:tcPr>
          <w:p w14:paraId="5D58BC05" w14:textId="77777777" w:rsidR="00143351" w:rsidRDefault="00000000">
            <w:r>
              <w:rPr>
                <w:b/>
                <w:color w:val="1A1A2E"/>
              </w:rPr>
              <w:t xml:space="preserve">Pazienza </w:t>
            </w:r>
            <w:r>
              <w:rPr>
                <w:color w:val="1A1A2E"/>
              </w:rPr>
              <w:t>忍耐</w:t>
            </w:r>
          </w:p>
        </w:tc>
        <w:tc>
          <w:tcPr>
            <w:tcW w:w="680" w:type="dxa"/>
            <w:tcBorders>
              <w:bottom w:val="single" w:sz="2" w:space="0" w:color="D0C8B0"/>
            </w:tcBorders>
          </w:tcPr>
          <w:p w14:paraId="3031E38F" w14:textId="77777777" w:rsidR="00143351" w:rsidRDefault="00000000">
            <w:pPr>
              <w:jc w:val="center"/>
            </w:pPr>
            <w:r>
              <w:rPr>
                <w:b/>
                <w:color w:val="1A1A2E"/>
                <w:sz w:val="24"/>
              </w:rPr>
              <w:t>4</w:t>
            </w:r>
          </w:p>
        </w:tc>
        <w:tc>
          <w:tcPr>
            <w:tcW w:w="680" w:type="dxa"/>
            <w:tcBorders>
              <w:bottom w:val="single" w:sz="2" w:space="0" w:color="D0C8B0"/>
            </w:tcBorders>
          </w:tcPr>
          <w:p w14:paraId="04F3B354" w14:textId="77777777" w:rsidR="00143351" w:rsidRDefault="00143351">
            <w:pPr>
              <w:jc w:val="center"/>
            </w:pPr>
          </w:p>
        </w:tc>
        <w:tc>
          <w:tcPr>
            <w:tcW w:w="170" w:type="dxa"/>
            <w:tcBorders>
              <w:bottom w:val="single" w:sz="2" w:space="0" w:color="D0C8B0"/>
            </w:tcBorders>
          </w:tcPr>
          <w:p w14:paraId="143350D8" w14:textId="77777777" w:rsidR="00143351" w:rsidRDefault="00143351"/>
        </w:tc>
        <w:tc>
          <w:tcPr>
            <w:tcW w:w="1134" w:type="dxa"/>
            <w:tcBorders>
              <w:bottom w:val="single" w:sz="2" w:space="0" w:color="D0C8B0"/>
            </w:tcBorders>
          </w:tcPr>
          <w:p w14:paraId="0FB13235" w14:textId="77777777" w:rsidR="00143351" w:rsidRDefault="00143351">
            <w:pPr>
              <w:jc w:val="center"/>
            </w:pPr>
          </w:p>
        </w:tc>
        <w:tc>
          <w:tcPr>
            <w:tcW w:w="6407" w:type="dxa"/>
            <w:tcBorders>
              <w:bottom w:val="single" w:sz="2" w:space="0" w:color="D0C8B0"/>
            </w:tcBorders>
          </w:tcPr>
          <w:p w14:paraId="1BDFD686" w14:textId="77777777" w:rsidR="00143351" w:rsidRDefault="00000000">
            <w:r>
              <w:rPr>
                <w:color w:val="1A1A2E"/>
                <w:sz w:val="16"/>
              </w:rPr>
              <w:t>Resistere alla fretta. Aspettare il momento giusto. Sopportare lunghe attese senza cedere alla pressione del tempo.</w:t>
            </w:r>
          </w:p>
        </w:tc>
      </w:tr>
      <w:tr w:rsidR="00143351" w14:paraId="7E602DE8" w14:textId="77777777">
        <w:trPr>
          <w:jc w:val="center"/>
        </w:trPr>
        <w:tc>
          <w:tcPr>
            <w:tcW w:w="1701" w:type="dxa"/>
            <w:tcBorders>
              <w:bottom w:val="single" w:sz="2" w:space="0" w:color="D0C8B0"/>
            </w:tcBorders>
            <w:shd w:val="clear" w:color="auto" w:fill="F5F3EB"/>
          </w:tcPr>
          <w:p w14:paraId="254DF154" w14:textId="77777777" w:rsidR="00143351" w:rsidRDefault="00000000">
            <w:r>
              <w:rPr>
                <w:b/>
                <w:color w:val="1A1A2E"/>
              </w:rPr>
              <w:t xml:space="preserve">Silenzio </w:t>
            </w:r>
            <w:r>
              <w:rPr>
                <w:color w:val="1A1A2E"/>
              </w:rPr>
              <w:t>沈黙</w:t>
            </w:r>
          </w:p>
        </w:tc>
        <w:tc>
          <w:tcPr>
            <w:tcW w:w="680" w:type="dxa"/>
            <w:tcBorders>
              <w:bottom w:val="single" w:sz="2" w:space="0" w:color="D0C8B0"/>
            </w:tcBorders>
            <w:shd w:val="clear" w:color="auto" w:fill="F5F3EB"/>
          </w:tcPr>
          <w:p w14:paraId="3A2FF26A" w14:textId="77777777" w:rsidR="00143351" w:rsidRDefault="00000000">
            <w:pPr>
              <w:jc w:val="center"/>
            </w:pPr>
            <w:r>
              <w:rPr>
                <w:b/>
                <w:color w:val="1A1A2E"/>
                <w:sz w:val="24"/>
              </w:rPr>
              <w:t>6</w:t>
            </w:r>
          </w:p>
        </w:tc>
        <w:tc>
          <w:tcPr>
            <w:tcW w:w="680" w:type="dxa"/>
            <w:tcBorders>
              <w:bottom w:val="single" w:sz="2" w:space="0" w:color="D0C8B0"/>
            </w:tcBorders>
            <w:shd w:val="clear" w:color="auto" w:fill="F5F3EB"/>
          </w:tcPr>
          <w:p w14:paraId="5C73B09C" w14:textId="77777777" w:rsidR="00143351" w:rsidRDefault="00143351">
            <w:pPr>
              <w:jc w:val="center"/>
            </w:pPr>
          </w:p>
        </w:tc>
        <w:tc>
          <w:tcPr>
            <w:tcW w:w="170" w:type="dxa"/>
            <w:tcBorders>
              <w:bottom w:val="single" w:sz="2" w:space="0" w:color="D0C8B0"/>
            </w:tcBorders>
            <w:shd w:val="clear" w:color="auto" w:fill="F5F3EB"/>
          </w:tcPr>
          <w:p w14:paraId="5D4B4449" w14:textId="77777777" w:rsidR="00143351" w:rsidRDefault="00143351"/>
        </w:tc>
        <w:tc>
          <w:tcPr>
            <w:tcW w:w="1134" w:type="dxa"/>
            <w:tcBorders>
              <w:bottom w:val="single" w:sz="2" w:space="0" w:color="D0C8B0"/>
            </w:tcBorders>
            <w:shd w:val="clear" w:color="auto" w:fill="F5F3EB"/>
          </w:tcPr>
          <w:p w14:paraId="2B8788C6" w14:textId="77777777" w:rsidR="00143351" w:rsidRDefault="00143351">
            <w:pPr>
              <w:jc w:val="center"/>
            </w:pPr>
          </w:p>
        </w:tc>
        <w:tc>
          <w:tcPr>
            <w:tcW w:w="6407" w:type="dxa"/>
            <w:tcBorders>
              <w:bottom w:val="single" w:sz="2" w:space="0" w:color="D0C8B0"/>
            </w:tcBorders>
            <w:shd w:val="clear" w:color="auto" w:fill="F5F3EB"/>
          </w:tcPr>
          <w:p w14:paraId="0996EF1F" w14:textId="77777777" w:rsidR="00143351" w:rsidRDefault="00000000">
            <w:r>
              <w:rPr>
                <w:color w:val="1A1A2E"/>
                <w:sz w:val="16"/>
              </w:rPr>
              <w:t>Calma interiore. Non reagire d'impulso. Incassare provocazioni senza esplodere. Non tradire le tue intenzioni con un gesto o una parola di troppo.</w:t>
            </w:r>
          </w:p>
        </w:tc>
      </w:tr>
      <w:tr w:rsidR="00143351" w14:paraId="51FFF0A9" w14:textId="77777777">
        <w:trPr>
          <w:jc w:val="center"/>
        </w:trPr>
        <w:tc>
          <w:tcPr>
            <w:tcW w:w="1701" w:type="dxa"/>
            <w:tcBorders>
              <w:bottom w:val="single" w:sz="2" w:space="0" w:color="D0C8B0"/>
            </w:tcBorders>
          </w:tcPr>
          <w:p w14:paraId="4ACE1F95" w14:textId="77777777" w:rsidR="00143351" w:rsidRDefault="00000000">
            <w:r>
              <w:rPr>
                <w:b/>
                <w:color w:val="1A1A2E"/>
              </w:rPr>
              <w:t xml:space="preserve">Lucidità </w:t>
            </w:r>
            <w:r>
              <w:rPr>
                <w:color w:val="1A1A2E"/>
              </w:rPr>
              <w:t>明晰</w:t>
            </w:r>
          </w:p>
        </w:tc>
        <w:tc>
          <w:tcPr>
            <w:tcW w:w="680" w:type="dxa"/>
            <w:tcBorders>
              <w:bottom w:val="single" w:sz="2" w:space="0" w:color="D0C8B0"/>
            </w:tcBorders>
          </w:tcPr>
          <w:p w14:paraId="609E6C2C" w14:textId="77777777" w:rsidR="00143351" w:rsidRDefault="00000000">
            <w:pPr>
              <w:jc w:val="center"/>
            </w:pPr>
            <w:r>
              <w:rPr>
                <w:b/>
                <w:color w:val="1A1A2E"/>
                <w:sz w:val="24"/>
              </w:rPr>
              <w:t>6</w:t>
            </w:r>
          </w:p>
        </w:tc>
        <w:tc>
          <w:tcPr>
            <w:tcW w:w="680" w:type="dxa"/>
            <w:tcBorders>
              <w:bottom w:val="single" w:sz="2" w:space="0" w:color="D0C8B0"/>
            </w:tcBorders>
          </w:tcPr>
          <w:p w14:paraId="38A8B40B" w14:textId="77777777" w:rsidR="00143351" w:rsidRDefault="00143351">
            <w:pPr>
              <w:jc w:val="center"/>
            </w:pPr>
          </w:p>
        </w:tc>
        <w:tc>
          <w:tcPr>
            <w:tcW w:w="170" w:type="dxa"/>
            <w:tcBorders>
              <w:bottom w:val="single" w:sz="2" w:space="0" w:color="D0C8B0"/>
            </w:tcBorders>
          </w:tcPr>
          <w:p w14:paraId="3B0FDE97" w14:textId="77777777" w:rsidR="00143351" w:rsidRDefault="00143351"/>
        </w:tc>
        <w:tc>
          <w:tcPr>
            <w:tcW w:w="1134" w:type="dxa"/>
            <w:tcBorders>
              <w:bottom w:val="single" w:sz="2" w:space="0" w:color="D0C8B0"/>
            </w:tcBorders>
          </w:tcPr>
          <w:p w14:paraId="6ADB2377" w14:textId="77777777" w:rsidR="00143351" w:rsidRDefault="00143351">
            <w:pPr>
              <w:jc w:val="center"/>
            </w:pPr>
          </w:p>
        </w:tc>
        <w:tc>
          <w:tcPr>
            <w:tcW w:w="6407" w:type="dxa"/>
            <w:tcBorders>
              <w:bottom w:val="single" w:sz="2" w:space="0" w:color="D0C8B0"/>
            </w:tcBorders>
          </w:tcPr>
          <w:p w14:paraId="73EC798C" w14:textId="77777777" w:rsidR="00143351" w:rsidRDefault="00000000">
            <w:r>
              <w:rPr>
                <w:color w:val="1A1A2E"/>
                <w:sz w:val="16"/>
              </w:rPr>
              <w:t>Vedere chiaro. Collegare i pezzi. Capire cosa è importante e cosa no. Ricostruire cosa è successo da quello che resta.</w:t>
            </w:r>
          </w:p>
        </w:tc>
      </w:tr>
      <w:tr w:rsidR="00143351" w14:paraId="7A95F641" w14:textId="77777777">
        <w:trPr>
          <w:jc w:val="center"/>
        </w:trPr>
        <w:tc>
          <w:tcPr>
            <w:tcW w:w="1701" w:type="dxa"/>
            <w:tcBorders>
              <w:bottom w:val="single" w:sz="2" w:space="0" w:color="D0C8B0"/>
            </w:tcBorders>
            <w:shd w:val="clear" w:color="auto" w:fill="F5F3EB"/>
          </w:tcPr>
          <w:p w14:paraId="62C06686" w14:textId="77777777" w:rsidR="00143351" w:rsidRDefault="00000000">
            <w:r>
              <w:rPr>
                <w:b/>
                <w:color w:val="1A1A2E"/>
              </w:rPr>
              <w:t xml:space="preserve">Ascolto </w:t>
            </w:r>
            <w:r>
              <w:rPr>
                <w:color w:val="1A1A2E"/>
              </w:rPr>
              <w:t>傾聴</w:t>
            </w:r>
          </w:p>
        </w:tc>
        <w:tc>
          <w:tcPr>
            <w:tcW w:w="680" w:type="dxa"/>
            <w:tcBorders>
              <w:bottom w:val="single" w:sz="2" w:space="0" w:color="D0C8B0"/>
            </w:tcBorders>
            <w:shd w:val="clear" w:color="auto" w:fill="F5F3EB"/>
          </w:tcPr>
          <w:p w14:paraId="0A2A0870" w14:textId="77777777" w:rsidR="00143351" w:rsidRDefault="00000000">
            <w:pPr>
              <w:jc w:val="center"/>
            </w:pPr>
            <w:r>
              <w:rPr>
                <w:b/>
                <w:color w:val="1A1A2E"/>
                <w:sz w:val="24"/>
              </w:rPr>
              <w:t>4</w:t>
            </w:r>
          </w:p>
        </w:tc>
        <w:tc>
          <w:tcPr>
            <w:tcW w:w="680" w:type="dxa"/>
            <w:tcBorders>
              <w:bottom w:val="single" w:sz="2" w:space="0" w:color="D0C8B0"/>
            </w:tcBorders>
            <w:shd w:val="clear" w:color="auto" w:fill="F5F3EB"/>
          </w:tcPr>
          <w:p w14:paraId="0992576E" w14:textId="77777777" w:rsidR="00143351" w:rsidRDefault="00143351">
            <w:pPr>
              <w:jc w:val="center"/>
            </w:pPr>
          </w:p>
        </w:tc>
        <w:tc>
          <w:tcPr>
            <w:tcW w:w="170" w:type="dxa"/>
            <w:tcBorders>
              <w:bottom w:val="single" w:sz="2" w:space="0" w:color="D0C8B0"/>
            </w:tcBorders>
            <w:shd w:val="clear" w:color="auto" w:fill="F5F3EB"/>
          </w:tcPr>
          <w:p w14:paraId="4E30C6EA" w14:textId="77777777" w:rsidR="00143351" w:rsidRDefault="00143351"/>
        </w:tc>
        <w:tc>
          <w:tcPr>
            <w:tcW w:w="1134" w:type="dxa"/>
            <w:tcBorders>
              <w:bottom w:val="single" w:sz="2" w:space="0" w:color="D0C8B0"/>
            </w:tcBorders>
            <w:shd w:val="clear" w:color="auto" w:fill="F5F3EB"/>
          </w:tcPr>
          <w:p w14:paraId="404BE270" w14:textId="77777777" w:rsidR="00143351" w:rsidRDefault="00143351">
            <w:pPr>
              <w:jc w:val="center"/>
            </w:pPr>
          </w:p>
        </w:tc>
        <w:tc>
          <w:tcPr>
            <w:tcW w:w="6407" w:type="dxa"/>
            <w:tcBorders>
              <w:bottom w:val="single" w:sz="2" w:space="0" w:color="D0C8B0"/>
            </w:tcBorders>
            <w:shd w:val="clear" w:color="auto" w:fill="F5F3EB"/>
          </w:tcPr>
          <w:p w14:paraId="3A3ABDF3" w14:textId="77777777" w:rsidR="00143351" w:rsidRDefault="00000000">
            <w:r>
              <w:rPr>
                <w:color w:val="1A1A2E"/>
                <w:sz w:val="16"/>
              </w:rPr>
              <w:t>Far parlare gli altri. Cogliere il non detto. Leggere tra le righe. Sentire quando qualcosa non torna in quello che qualcuno ti sta dicendo.</w:t>
            </w:r>
          </w:p>
        </w:tc>
      </w:tr>
      <w:tr w:rsidR="00143351" w14:paraId="4EE14B7C" w14:textId="77777777">
        <w:trPr>
          <w:jc w:val="center"/>
        </w:trPr>
        <w:tc>
          <w:tcPr>
            <w:tcW w:w="1701" w:type="dxa"/>
            <w:tcBorders>
              <w:bottom w:val="single" w:sz="2" w:space="0" w:color="D0C8B0"/>
            </w:tcBorders>
          </w:tcPr>
          <w:p w14:paraId="661519CA" w14:textId="77777777" w:rsidR="00143351" w:rsidRDefault="00000000">
            <w:r>
              <w:rPr>
                <w:b/>
                <w:color w:val="1A1A2E"/>
              </w:rPr>
              <w:t xml:space="preserve">Presenza </w:t>
            </w:r>
            <w:r>
              <w:rPr>
                <w:color w:val="1A1A2E"/>
              </w:rPr>
              <w:t>存在</w:t>
            </w:r>
          </w:p>
        </w:tc>
        <w:tc>
          <w:tcPr>
            <w:tcW w:w="680" w:type="dxa"/>
            <w:tcBorders>
              <w:bottom w:val="single" w:sz="2" w:space="0" w:color="D0C8B0"/>
            </w:tcBorders>
          </w:tcPr>
          <w:p w14:paraId="528B5617" w14:textId="77777777" w:rsidR="00143351" w:rsidRDefault="00000000">
            <w:pPr>
              <w:jc w:val="center"/>
            </w:pPr>
            <w:r>
              <w:rPr>
                <w:b/>
                <w:color w:val="1A1A2E"/>
                <w:sz w:val="24"/>
              </w:rPr>
              <w:t>5</w:t>
            </w:r>
          </w:p>
        </w:tc>
        <w:tc>
          <w:tcPr>
            <w:tcW w:w="680" w:type="dxa"/>
            <w:tcBorders>
              <w:bottom w:val="single" w:sz="2" w:space="0" w:color="D0C8B0"/>
            </w:tcBorders>
          </w:tcPr>
          <w:p w14:paraId="467285EC" w14:textId="77777777" w:rsidR="00143351" w:rsidRDefault="00143351">
            <w:pPr>
              <w:jc w:val="center"/>
            </w:pPr>
          </w:p>
        </w:tc>
        <w:tc>
          <w:tcPr>
            <w:tcW w:w="170" w:type="dxa"/>
            <w:tcBorders>
              <w:bottom w:val="single" w:sz="2" w:space="0" w:color="D0C8B0"/>
            </w:tcBorders>
          </w:tcPr>
          <w:p w14:paraId="32889935" w14:textId="77777777" w:rsidR="00143351" w:rsidRDefault="00143351"/>
        </w:tc>
        <w:tc>
          <w:tcPr>
            <w:tcW w:w="1134" w:type="dxa"/>
            <w:tcBorders>
              <w:bottom w:val="single" w:sz="2" w:space="0" w:color="D0C8B0"/>
            </w:tcBorders>
          </w:tcPr>
          <w:p w14:paraId="3D6A645D" w14:textId="77777777" w:rsidR="00143351" w:rsidRDefault="00143351">
            <w:pPr>
              <w:jc w:val="center"/>
            </w:pPr>
          </w:p>
        </w:tc>
        <w:tc>
          <w:tcPr>
            <w:tcW w:w="6407" w:type="dxa"/>
            <w:tcBorders>
              <w:bottom w:val="single" w:sz="2" w:space="0" w:color="D0C8B0"/>
            </w:tcBorders>
          </w:tcPr>
          <w:p w14:paraId="35992305" w14:textId="77777777" w:rsidR="00143351" w:rsidRDefault="00000000">
            <w:r>
              <w:rPr>
                <w:color w:val="1A1A2E"/>
                <w:sz w:val="16"/>
              </w:rPr>
              <w:t>L'autorità che ispiri. Farti prendere sul serio. Intimidire, comandare attenzione, far pesare la tua posizione in una stanza.</w:t>
            </w:r>
          </w:p>
        </w:tc>
      </w:tr>
    </w:tbl>
    <w:p w14:paraId="3419B7A1" w14:textId="77777777" w:rsidR="00143351" w:rsidRDefault="00000000">
      <w:pPr>
        <w:spacing w:before="60" w:after="40"/>
        <w:ind w:left="170"/>
      </w:pPr>
      <w:r>
        <w:rPr>
          <w:b/>
          <w:color w:val="787878"/>
          <w:sz w:val="18"/>
        </w:rPr>
        <w:t xml:space="preserve">5 punti da distribuire </w:t>
      </w:r>
      <w:r>
        <w:rPr>
          <w:color w:val="787878"/>
          <w:sz w:val="18"/>
        </w:rPr>
        <w:t>(max 2 per attributo, max 8)</w:t>
      </w:r>
    </w:p>
    <w:p w14:paraId="59A65E53" w14:textId="77777777" w:rsidR="00143351" w:rsidRDefault="00000000">
      <w:pPr>
        <w:spacing w:before="120" w:after="120"/>
        <w:jc w:val="center"/>
      </w:pPr>
      <w:r>
        <w:rPr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5386"/>
        <w:gridCol w:w="5387"/>
      </w:tblGrid>
      <w:tr w:rsidR="00143351" w14:paraId="2D0059E8" w14:textId="77777777" w:rsidTr="00557363">
        <w:trPr>
          <w:jc w:val="center"/>
        </w:trPr>
        <w:tc>
          <w:tcPr>
            <w:tcW w:w="5386" w:type="dxa"/>
          </w:tcPr>
          <w:p w14:paraId="5E7D70E4" w14:textId="77777777" w:rsidR="00143351" w:rsidRDefault="00000000">
            <w:pPr>
              <w:spacing w:after="60"/>
            </w:pPr>
            <w:r>
              <w:rPr>
                <w:color w:val="B49650"/>
                <w:sz w:val="24"/>
              </w:rPr>
              <w:t>気</w:t>
            </w:r>
            <w:r>
              <w:rPr>
                <w:b/>
                <w:color w:val="1A1A2E"/>
              </w:rPr>
              <w:t xml:space="preserve">  KI  — Tenuta</w:t>
            </w:r>
          </w:p>
          <w:p w14:paraId="0D60B366" w14:textId="77777777" w:rsidR="00143351" w:rsidRDefault="00000000">
            <w:pPr>
              <w:spacing w:after="40"/>
            </w:pPr>
            <w:r>
              <w:rPr>
                <w:b/>
                <w:color w:val="1A1A2E"/>
                <w:sz w:val="22"/>
              </w:rPr>
              <w:t xml:space="preserve">Ki Max: ________    </w:t>
            </w:r>
            <w:r>
              <w:rPr>
                <w:i/>
                <w:color w:val="8B0000"/>
                <w:sz w:val="16"/>
              </w:rPr>
              <w:t>attributo più basso +2d6 valore più basso, 1 si ritira</w:t>
            </w:r>
          </w:p>
          <w:p w14:paraId="51CEF7FE" w14:textId="77777777" w:rsidR="00143351" w:rsidRDefault="00000000">
            <w:r>
              <w:rPr>
                <w:b/>
                <w:color w:val="1A1A2E"/>
                <w:sz w:val="22"/>
              </w:rPr>
              <w:t xml:space="preserve">Ki attuale: ________________ </w:t>
            </w:r>
            <w:r>
              <w:rPr>
                <w:i/>
                <w:color w:val="8B0000"/>
                <w:sz w:val="18"/>
              </w:rPr>
              <w:t>≤3 Genkai</w:t>
            </w:r>
          </w:p>
        </w:tc>
        <w:tc>
          <w:tcPr>
            <w:tcW w:w="5387" w:type="dxa"/>
          </w:tcPr>
          <w:p w14:paraId="0C0C9DFF" w14:textId="77777777" w:rsidR="00143351" w:rsidRDefault="00000000">
            <w:pPr>
              <w:spacing w:after="60"/>
            </w:pPr>
            <w:r>
              <w:rPr>
                <w:color w:val="B49650"/>
                <w:sz w:val="24"/>
              </w:rPr>
              <w:t>悟り</w:t>
            </w:r>
            <w:r>
              <w:rPr>
                <w:b/>
                <w:color w:val="1A1A2E"/>
              </w:rPr>
              <w:t xml:space="preserve">  SATORI</w:t>
            </w:r>
          </w:p>
          <w:p w14:paraId="5B16077E" w14:textId="77777777" w:rsidR="00143351" w:rsidRDefault="00000000">
            <w:pPr>
              <w:spacing w:after="40"/>
            </w:pPr>
            <w:r>
              <w:rPr>
                <w:color w:val="787878"/>
                <w:sz w:val="18"/>
              </w:rPr>
              <w:t>1/sessione</w:t>
            </w:r>
          </w:p>
          <w:p w14:paraId="772A4E07" w14:textId="77777777" w:rsidR="00143351" w:rsidRDefault="00000000">
            <w:r>
              <w:rPr>
                <w:color w:val="1A1A2E"/>
                <w:sz w:val="18"/>
              </w:rPr>
              <w:t>successo automatico ☐</w:t>
            </w:r>
          </w:p>
        </w:tc>
      </w:tr>
    </w:tbl>
    <w:p w14:paraId="0185DA66" w14:textId="77777777" w:rsidR="00143351" w:rsidRDefault="00000000">
      <w:pPr>
        <w:spacing w:before="120" w:after="120"/>
        <w:jc w:val="center"/>
      </w:pPr>
      <w:r>
        <w:rPr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5386"/>
        <w:gridCol w:w="5386"/>
      </w:tblGrid>
      <w:tr w:rsidR="00143351" w14:paraId="4C09C25D" w14:textId="77777777">
        <w:trPr>
          <w:jc w:val="center"/>
        </w:trPr>
        <w:tc>
          <w:tcPr>
            <w:tcW w:w="5386" w:type="dxa"/>
          </w:tcPr>
          <w:p w14:paraId="0718289D" w14:textId="77777777" w:rsidR="00143351" w:rsidRDefault="00000000">
            <w:pPr>
              <w:spacing w:after="60"/>
            </w:pPr>
            <w:r>
              <w:rPr>
                <w:color w:val="B49650"/>
                <w:sz w:val="24"/>
              </w:rPr>
              <w:t>情け</w:t>
            </w:r>
            <w:r>
              <w:rPr>
                <w:b/>
                <w:color w:val="1A1A2E"/>
              </w:rPr>
              <w:t xml:space="preserve">  NASAKE — Compassione</w:t>
            </w:r>
          </w:p>
          <w:p w14:paraId="44DAD34C" w14:textId="77777777" w:rsidR="00143351" w:rsidRDefault="00000000">
            <w:pPr>
              <w:spacing w:after="40"/>
            </w:pPr>
            <w:r>
              <w:rPr>
                <w:color w:val="787878"/>
                <w:sz w:val="18"/>
              </w:rPr>
              <w:t>Solo donabile a un altro PG giocando la scena.</w:t>
            </w:r>
            <w:r>
              <w:rPr>
                <w:color w:val="787878"/>
                <w:sz w:val="18"/>
              </w:rPr>
              <w:br/>
              <w:t>Si perde a fine sessione.</w:t>
            </w:r>
          </w:p>
          <w:p w14:paraId="19E8DBCC" w14:textId="77777777" w:rsidR="00143351" w:rsidRDefault="00000000">
            <w:pPr>
              <w:spacing w:before="40"/>
            </w:pPr>
            <w:r>
              <w:rPr>
                <w:b/>
                <w:color w:val="1A1A2E"/>
              </w:rPr>
              <w:t>☐ Vuoto   ☐ Pieno</w:t>
            </w:r>
          </w:p>
        </w:tc>
        <w:tc>
          <w:tcPr>
            <w:tcW w:w="5386" w:type="dxa"/>
          </w:tcPr>
          <w:p w14:paraId="1544E05A" w14:textId="77777777" w:rsidR="00143351" w:rsidRDefault="00000000">
            <w:pPr>
              <w:spacing w:after="60"/>
            </w:pPr>
            <w:r>
              <w:rPr>
                <w:color w:val="B49650"/>
                <w:sz w:val="24"/>
              </w:rPr>
              <w:t>算盤</w:t>
            </w:r>
            <w:r>
              <w:rPr>
                <w:b/>
                <w:color w:val="1A1A2E"/>
              </w:rPr>
              <w:t xml:space="preserve">  SOROBAN — Giornata</w:t>
            </w:r>
          </w:p>
          <w:p w14:paraId="0E5F9BDD" w14:textId="77777777" w:rsidR="00143351" w:rsidRDefault="00000000">
            <w:pPr>
              <w:spacing w:after="40"/>
            </w:pPr>
            <w:r>
              <w:rPr>
                <w:color w:val="787878"/>
                <w:sz w:val="18"/>
              </w:rPr>
              <w:t>Nami+ → +1    Kiwami+ → +2</w:t>
            </w:r>
            <w:r>
              <w:rPr>
                <w:color w:val="787878"/>
                <w:sz w:val="18"/>
              </w:rPr>
              <w:br/>
              <w:t>Nami- → -1     Kiwami- → -2</w:t>
            </w:r>
          </w:p>
          <w:p w14:paraId="04EB257C" w14:textId="77777777" w:rsidR="00143351" w:rsidRDefault="00000000">
            <w:pPr>
              <w:spacing w:before="40"/>
            </w:pPr>
            <w:r>
              <w:rPr>
                <w:color w:val="787878"/>
              </w:rPr>
              <w:t xml:space="preserve">0  1  2  3  4  </w:t>
            </w:r>
            <w:r>
              <w:rPr>
                <w:b/>
                <w:color w:val="B49650"/>
                <w:sz w:val="24"/>
              </w:rPr>
              <w:t>⑤</w:t>
            </w:r>
            <w:r>
              <w:rPr>
                <w:color w:val="787878"/>
              </w:rPr>
              <w:t xml:space="preserve">  6  7  8  9</w:t>
            </w:r>
          </w:p>
        </w:tc>
      </w:tr>
    </w:tbl>
    <w:p w14:paraId="2D724C18" w14:textId="77777777" w:rsidR="00143351" w:rsidRDefault="00000000">
      <w:pPr>
        <w:spacing w:before="120" w:after="120"/>
        <w:jc w:val="center"/>
      </w:pPr>
      <w:r>
        <w:rPr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 w14:paraId="14DDF430" w14:textId="77777777" w:rsidR="00143351" w:rsidRDefault="00000000">
      <w:pPr>
        <w:spacing w:before="160" w:after="80"/>
      </w:pPr>
      <w:r>
        <w:rPr>
          <w:color w:val="B49650"/>
          <w:sz w:val="26"/>
        </w:rPr>
        <w:t>業</w:t>
      </w:r>
      <w:r>
        <w:rPr>
          <w:color w:val="1A1A2E"/>
          <w:sz w:val="26"/>
        </w:rPr>
        <w:t xml:space="preserve">  </w:t>
      </w:r>
      <w:r>
        <w:rPr>
          <w:b/>
          <w:color w:val="1A1A2E"/>
          <w:sz w:val="22"/>
        </w:rPr>
        <w:t>GOU — IL DEBITO  (scegli uno)</w:t>
      </w:r>
    </w:p>
    <w:p w14:paraId="21ED8325" w14:textId="77777777" w:rsidR="00143351" w:rsidRDefault="00000000">
      <w:pPr>
        <w:spacing w:after="40"/>
        <w:ind w:left="170"/>
      </w:pPr>
      <w:r>
        <w:rPr>
          <w:i/>
          <w:color w:val="787878"/>
          <w:sz w:val="18"/>
        </w:rPr>
        <w:t>Il Gou funziona SEMPRE. Successo = preciso, Fallimento = vago. Secondo uso: costo doppio.</w:t>
      </w:r>
    </w:p>
    <w:p w14:paraId="2FCCF4A4" w14:textId="77777777" w:rsidR="00143351" w:rsidRDefault="00000000">
      <w:pPr>
        <w:spacing w:before="120" w:after="40"/>
        <w:ind w:left="170"/>
      </w:pPr>
      <w:r>
        <w:rPr>
          <w:color w:val="1A1A2E"/>
          <w:sz w:val="22"/>
        </w:rPr>
        <w:t xml:space="preserve">☐ </w:t>
      </w:r>
      <w:r>
        <w:rPr>
          <w:b/>
          <w:color w:val="1A1A2E"/>
        </w:rPr>
        <w:t xml:space="preserve">Pugno di Ferro </w:t>
      </w:r>
      <w:r>
        <w:rPr>
          <w:b/>
          <w:color w:val="1A1A2E"/>
        </w:rPr>
        <w:t>鉄拳</w:t>
      </w:r>
    </w:p>
    <w:p w14:paraId="64D1F504" w14:textId="77777777" w:rsidR="00143351" w:rsidRDefault="00000000">
      <w:pPr>
        <w:spacing w:after="40"/>
        <w:ind w:left="340"/>
      </w:pPr>
      <w:r>
        <w:rPr>
          <w:i/>
          <w:color w:val="787878"/>
          <w:sz w:val="18"/>
        </w:rPr>
        <w:t>Pressione psicologica costante e implacabile. Non un momento — un peso che non si toglie.</w:t>
      </w:r>
    </w:p>
    <w:p w14:paraId="65B1988E" w14:textId="77777777" w:rsidR="00143351" w:rsidRDefault="00000000">
      <w:pPr>
        <w:spacing w:after="20"/>
        <w:ind w:left="340"/>
      </w:pPr>
      <w:r>
        <w:rPr>
          <w:b/>
          <w:color w:val="787878"/>
          <w:sz w:val="18"/>
        </w:rPr>
        <w:t xml:space="preserve">Attributo: </w:t>
      </w:r>
      <w:r>
        <w:rPr>
          <w:color w:val="787878"/>
          <w:sz w:val="18"/>
        </w:rPr>
        <w:t>Presenza</w:t>
      </w:r>
      <w:r>
        <w:rPr>
          <w:color w:val="1A1A2E"/>
          <w:sz w:val="18"/>
        </w:rPr>
        <w:t xml:space="preserve">    </w:t>
      </w:r>
      <w:r>
        <w:rPr>
          <w:b/>
          <w:color w:val="787878"/>
          <w:sz w:val="18"/>
        </w:rPr>
        <w:t xml:space="preserve">Costo: </w:t>
      </w:r>
      <w:r>
        <w:rPr>
          <w:color w:val="787878"/>
          <w:sz w:val="18"/>
        </w:rPr>
        <w:t>3 Ki</w:t>
      </w:r>
    </w:p>
    <w:p w14:paraId="69367452" w14:textId="77777777" w:rsidR="00143351" w:rsidRDefault="00000000">
      <w:pPr>
        <w:spacing w:after="20"/>
        <w:ind w:left="340"/>
      </w:pPr>
      <w:r>
        <w:rPr>
          <w:b/>
          <w:color w:val="787878"/>
          <w:sz w:val="18"/>
        </w:rPr>
        <w:t xml:space="preserve">Successo: </w:t>
      </w:r>
      <w:r>
        <w:rPr>
          <w:color w:val="1A1A2E"/>
          <w:sz w:val="18"/>
        </w:rPr>
        <w:t>Il PNG cede su un punto importante — ammette, collabora, si ritira</w:t>
      </w:r>
    </w:p>
    <w:p w14:paraId="69196DD7" w14:textId="77777777" w:rsidR="00143351" w:rsidRDefault="00000000">
      <w:pPr>
        <w:spacing w:after="40"/>
        <w:ind w:left="340"/>
      </w:pPr>
      <w:r>
        <w:rPr>
          <w:b/>
          <w:color w:val="787878"/>
          <w:sz w:val="18"/>
        </w:rPr>
        <w:t xml:space="preserve">Fallimento: </w:t>
      </w:r>
      <w:r>
        <w:rPr>
          <w:color w:val="1A1A2E"/>
          <w:sz w:val="18"/>
        </w:rPr>
        <w:t>Il PNG è scosso e sotto pressione, ma non cede</w:t>
      </w:r>
    </w:p>
    <w:p w14:paraId="0F97BB35" w14:textId="77777777" w:rsidR="00143351" w:rsidRDefault="00000000">
      <w:pPr>
        <w:spacing w:before="120" w:after="40"/>
        <w:ind w:left="170"/>
      </w:pPr>
      <w:r>
        <w:rPr>
          <w:color w:val="1A1A2E"/>
          <w:sz w:val="22"/>
        </w:rPr>
        <w:t xml:space="preserve">☐ </w:t>
      </w:r>
      <w:r>
        <w:rPr>
          <w:b/>
          <w:color w:val="1A1A2E"/>
        </w:rPr>
        <w:t xml:space="preserve">Teatro delle Ombre </w:t>
      </w:r>
      <w:r>
        <w:rPr>
          <w:b/>
          <w:color w:val="1A1A2E"/>
        </w:rPr>
        <w:t>影芝居</w:t>
      </w:r>
    </w:p>
    <w:p w14:paraId="4AF59B86" w14:textId="77777777" w:rsidR="00143351" w:rsidRDefault="00000000">
      <w:pPr>
        <w:spacing w:after="40"/>
        <w:ind w:left="340"/>
      </w:pPr>
      <w:r>
        <w:rPr>
          <w:i/>
          <w:color w:val="787878"/>
          <w:sz w:val="18"/>
        </w:rPr>
        <w:t>Guardando una scena, vedi le sagome sbiadite di ciò che è accaduto.</w:t>
      </w:r>
    </w:p>
    <w:p w14:paraId="4B5C3128" w14:textId="77777777" w:rsidR="00143351" w:rsidRDefault="00000000">
      <w:pPr>
        <w:spacing w:after="20"/>
        <w:ind w:left="340"/>
      </w:pPr>
      <w:r>
        <w:rPr>
          <w:b/>
          <w:color w:val="787878"/>
          <w:sz w:val="18"/>
        </w:rPr>
        <w:t xml:space="preserve">Attributo: </w:t>
      </w:r>
      <w:r>
        <w:rPr>
          <w:color w:val="787878"/>
          <w:sz w:val="18"/>
        </w:rPr>
        <w:t>Lucidità (requisito: ≥ 7)</w:t>
      </w:r>
      <w:r>
        <w:rPr>
          <w:color w:val="1A1A2E"/>
          <w:sz w:val="18"/>
        </w:rPr>
        <w:t xml:space="preserve">    </w:t>
      </w:r>
      <w:r>
        <w:rPr>
          <w:b/>
          <w:color w:val="787878"/>
          <w:sz w:val="18"/>
        </w:rPr>
        <w:t xml:space="preserve">Costo: </w:t>
      </w:r>
      <w:r>
        <w:rPr>
          <w:color w:val="787878"/>
          <w:sz w:val="18"/>
        </w:rPr>
        <w:t>4 Ki</w:t>
      </w:r>
    </w:p>
    <w:p w14:paraId="2AD69E54" w14:textId="77777777" w:rsidR="00143351" w:rsidRDefault="00000000">
      <w:pPr>
        <w:spacing w:after="20"/>
        <w:ind w:left="340"/>
      </w:pPr>
      <w:r>
        <w:rPr>
          <w:b/>
          <w:color w:val="787878"/>
          <w:sz w:val="18"/>
        </w:rPr>
        <w:t xml:space="preserve">Successo: </w:t>
      </w:r>
      <w:r>
        <w:rPr>
          <w:color w:val="1A1A2E"/>
          <w:sz w:val="18"/>
        </w:rPr>
        <w:t>2-3 momenti chiave come sagome sbiadite, nell'ordine giusto, con vuoti. Non volti, non dettagli</w:t>
      </w:r>
    </w:p>
    <w:p w14:paraId="0684CB58" w14:textId="77777777" w:rsidR="00143351" w:rsidRDefault="00000000">
      <w:pPr>
        <w:spacing w:after="40"/>
        <w:ind w:left="340"/>
      </w:pPr>
      <w:r>
        <w:rPr>
          <w:b/>
          <w:color w:val="787878"/>
          <w:sz w:val="18"/>
        </w:rPr>
        <w:t xml:space="preserve">Fallimento: </w:t>
      </w:r>
      <w:r>
        <w:rPr>
          <w:color w:val="1A1A2E"/>
          <w:sz w:val="18"/>
        </w:rPr>
        <w:t>Un singolo momento congelato — una sagoma, una posizione, senza prima né dopo</w:t>
      </w:r>
    </w:p>
    <w:p w14:paraId="2F79A5BE" w14:textId="77777777" w:rsidR="00143351" w:rsidRDefault="00000000">
      <w:pPr>
        <w:spacing w:before="120" w:after="40"/>
        <w:ind w:left="170"/>
      </w:pPr>
      <w:r>
        <w:rPr>
          <w:color w:val="1A1A2E"/>
          <w:sz w:val="22"/>
        </w:rPr>
        <w:t xml:space="preserve">☐ </w:t>
      </w:r>
      <w:r>
        <w:rPr>
          <w:b/>
          <w:color w:val="1A1A2E"/>
        </w:rPr>
        <w:t xml:space="preserve">Lo Spirito che Resta </w:t>
      </w:r>
      <w:r>
        <w:rPr>
          <w:b/>
          <w:color w:val="1A1A2E"/>
        </w:rPr>
        <w:t>残心</w:t>
      </w:r>
    </w:p>
    <w:p w14:paraId="68D83B65" w14:textId="77777777" w:rsidR="00143351" w:rsidRDefault="00000000">
      <w:pPr>
        <w:spacing w:after="40"/>
        <w:ind w:left="340"/>
      </w:pPr>
      <w:r>
        <w:rPr>
          <w:i/>
          <w:color w:val="787878"/>
          <w:sz w:val="18"/>
        </w:rPr>
        <w:t>La consapevolezza che persiste dopo l'azione. Lo spirito del samurai che non cede.</w:t>
      </w:r>
    </w:p>
    <w:p w14:paraId="4A6B7592" w14:textId="77777777" w:rsidR="00143351" w:rsidRDefault="00000000">
      <w:pPr>
        <w:spacing w:after="20"/>
        <w:ind w:left="340"/>
      </w:pPr>
      <w:r>
        <w:rPr>
          <w:b/>
          <w:color w:val="787878"/>
          <w:sz w:val="18"/>
        </w:rPr>
        <w:t xml:space="preserve">Attributo: </w:t>
      </w:r>
      <w:r>
        <w:rPr>
          <w:color w:val="787878"/>
          <w:sz w:val="18"/>
        </w:rPr>
        <w:t>Distacco o Pazienza (dual)</w:t>
      </w:r>
      <w:r>
        <w:rPr>
          <w:color w:val="1A1A2E"/>
          <w:sz w:val="18"/>
        </w:rPr>
        <w:t xml:space="preserve">    </w:t>
      </w:r>
      <w:r>
        <w:rPr>
          <w:b/>
          <w:color w:val="787878"/>
          <w:sz w:val="18"/>
        </w:rPr>
        <w:t xml:space="preserve">Costo: </w:t>
      </w:r>
      <w:r>
        <w:rPr>
          <w:color w:val="787878"/>
          <w:sz w:val="18"/>
        </w:rPr>
        <w:t>2 Ki</w:t>
      </w:r>
    </w:p>
    <w:p w14:paraId="178A40C0" w14:textId="77777777" w:rsidR="00143351" w:rsidRDefault="00000000">
      <w:pPr>
        <w:spacing w:after="20"/>
        <w:ind w:left="340"/>
      </w:pPr>
      <w:r>
        <w:rPr>
          <w:b/>
          <w:color w:val="787878"/>
          <w:sz w:val="18"/>
        </w:rPr>
        <w:t xml:space="preserve">Successo: </w:t>
      </w:r>
      <w:r>
        <w:rPr>
          <w:color w:val="1A1A2E"/>
          <w:sz w:val="18"/>
        </w:rPr>
        <w:t>Per il resto della scena, 11 e 12 contano come fallimento leggero — non crolli</w:t>
      </w:r>
    </w:p>
    <w:p w14:paraId="2DE2D001" w14:textId="77777777" w:rsidR="00143351" w:rsidRDefault="00000000">
      <w:pPr>
        <w:spacing w:after="40"/>
        <w:ind w:left="340"/>
      </w:pPr>
      <w:r>
        <w:rPr>
          <w:b/>
          <w:color w:val="787878"/>
          <w:sz w:val="18"/>
        </w:rPr>
        <w:t xml:space="preserve">Fallimento: </w:t>
      </w:r>
      <w:r>
        <w:rPr>
          <w:color w:val="1A1A2E"/>
          <w:sz w:val="18"/>
        </w:rPr>
        <w:t>Solo il 12 è protetto. L'11 resta Nami negativo</w:t>
      </w:r>
    </w:p>
    <w:p w14:paraId="7152906D" w14:textId="77777777" w:rsidR="00143351" w:rsidRDefault="00000000">
      <w:pPr>
        <w:spacing w:before="120" w:after="120"/>
        <w:jc w:val="center"/>
      </w:pPr>
      <w:r>
        <w:rPr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 w14:paraId="077B8C2E" w14:textId="77777777" w:rsidR="00143351" w:rsidRDefault="00000000">
      <w:r>
        <w:br w:type="page"/>
      </w:r>
    </w:p>
    <w:p w14:paraId="29BD6773" w14:textId="77777777" w:rsidR="00143351" w:rsidRDefault="00000000">
      <w:pPr>
        <w:spacing w:before="160" w:after="80"/>
      </w:pPr>
      <w:r>
        <w:rPr>
          <w:color w:val="B49650"/>
          <w:sz w:val="26"/>
        </w:rPr>
        <w:lastRenderedPageBreak/>
        <w:t>人</w:t>
      </w:r>
      <w:r>
        <w:rPr>
          <w:color w:val="1A1A2E"/>
          <w:sz w:val="26"/>
        </w:rPr>
        <w:t xml:space="preserve">  </w:t>
      </w:r>
      <w:r>
        <w:rPr>
          <w:b/>
          <w:color w:val="1A1A2E"/>
          <w:sz w:val="22"/>
        </w:rPr>
        <w:t>CHI SEI</w:t>
      </w:r>
    </w:p>
    <w:p w14:paraId="62367D18" w14:textId="77777777" w:rsidR="00143351" w:rsidRDefault="00000000">
      <w:pPr>
        <w:spacing w:after="60"/>
        <w:ind w:left="170"/>
      </w:pPr>
      <w:r>
        <w:rPr>
          <w:color w:val="1A1A2E"/>
        </w:rPr>
        <w:t>Sei un veterano rispettato. Hai risolto casi importanti, hai costruito una reputazione solida. Ma la tua vita privata è un disastro. Sei mesi fa tua moglie Yuko ti ha lasciato. Non ci sei mai, ha detto. Aveva ragione. Ora vivi in un piccolo appartamento a Fushimi, con le scatole ancora da disfare. Tuo figlio Takeshi (8 anni) vive con la madre. Il martedì e il giovedì è con te. O dovrebbe esserlo. Il problema: il lavoro viene sempre prima.</w:t>
      </w:r>
    </w:p>
    <w:p w14:paraId="5F69E526" w14:textId="77777777" w:rsidR="00143351" w:rsidRDefault="00000000">
      <w:pPr>
        <w:spacing w:before="120" w:after="120"/>
        <w:jc w:val="center"/>
      </w:pPr>
      <w:r>
        <w:rPr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 w14:paraId="7C88BE10" w14:textId="77777777" w:rsidR="00143351" w:rsidRDefault="00000000">
      <w:pPr>
        <w:spacing w:before="160" w:after="80"/>
      </w:pPr>
      <w:r>
        <w:rPr>
          <w:color w:val="B49650"/>
          <w:sz w:val="26"/>
        </w:rPr>
        <w:t>影</w:t>
      </w:r>
      <w:r>
        <w:rPr>
          <w:color w:val="1A1A2E"/>
          <w:sz w:val="26"/>
        </w:rPr>
        <w:t xml:space="preserve">  </w:t>
      </w:r>
      <w:r>
        <w:rPr>
          <w:b/>
          <w:color w:val="1A1A2E"/>
          <w:sz w:val="22"/>
        </w:rPr>
        <w:t>IL TUO PROBLEMA — LA FAMIGLIA</w:t>
      </w:r>
    </w:p>
    <w:p w14:paraId="24F07528" w14:textId="77777777" w:rsidR="00143351" w:rsidRDefault="00000000">
      <w:pPr>
        <w:spacing w:after="60"/>
        <w:ind w:left="170"/>
      </w:pPr>
      <w:r>
        <w:rPr>
          <w:color w:val="1A1A2E"/>
        </w:rPr>
        <w:t>Tua sorella Yamamoto Noriko è stata il tuo supporto durante il divorzio. Ha coperto le tue assenze, ha badato a Takeshi quando tu non potevi. Ma la pazienza di Noriko ha un limite. L'ultima volta che le hai chiesto aiuto, te lo ha detto chiaramente: Non sono la tua baby-sitter di riserva. Devi scegliere cosa conta davvero. Sai che Noriko è stanca. Sai che il rapporto con Takeshi è fragile.</w:t>
      </w:r>
    </w:p>
    <w:p w14:paraId="37CB576C" w14:textId="77777777" w:rsidR="00143351" w:rsidRDefault="00000000">
      <w:pPr>
        <w:spacing w:before="120" w:after="120"/>
        <w:jc w:val="center"/>
      </w:pPr>
      <w:r>
        <w:rPr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 w14:paraId="0EE5A68D" w14:textId="77777777" w:rsidR="00143351" w:rsidRDefault="00000000">
      <w:pPr>
        <w:spacing w:before="160" w:after="80"/>
      </w:pPr>
      <w:r>
        <w:rPr>
          <w:color w:val="B49650"/>
          <w:sz w:val="26"/>
        </w:rPr>
        <w:t>縁</w:t>
      </w:r>
      <w:r>
        <w:rPr>
          <w:color w:val="1A1A2E"/>
          <w:sz w:val="26"/>
        </w:rPr>
        <w:t xml:space="preserve">  </w:t>
      </w:r>
      <w:r>
        <w:rPr>
          <w:b/>
          <w:color w:val="1A1A2E"/>
          <w:sz w:val="22"/>
        </w:rPr>
        <w:t>YAMAMOTO Noriko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386"/>
        <w:gridCol w:w="5386"/>
      </w:tblGrid>
      <w:tr w:rsidR="00143351" w14:paraId="15579EAA" w14:textId="77777777">
        <w:tc>
          <w:tcPr>
            <w:tcW w:w="5386" w:type="dxa"/>
            <w:tcBorders>
              <w:bottom w:val="single" w:sz="2" w:space="0" w:color="D0C8B0"/>
            </w:tcBorders>
          </w:tcPr>
          <w:p w14:paraId="1B331A4F" w14:textId="77777777" w:rsidR="00143351" w:rsidRDefault="00000000">
            <w:r>
              <w:rPr>
                <w:b/>
                <w:color w:val="787878"/>
                <w:sz w:val="18"/>
              </w:rPr>
              <w:t>Età</w:t>
            </w:r>
          </w:p>
        </w:tc>
        <w:tc>
          <w:tcPr>
            <w:tcW w:w="5386" w:type="dxa"/>
            <w:tcBorders>
              <w:bottom w:val="single" w:sz="2" w:space="0" w:color="D0C8B0"/>
            </w:tcBorders>
          </w:tcPr>
          <w:p w14:paraId="12850D30" w14:textId="77777777" w:rsidR="00143351" w:rsidRDefault="00000000">
            <w:r>
              <w:rPr>
                <w:color w:val="1A1A2E"/>
              </w:rPr>
              <w:t>38 anni</w:t>
            </w:r>
          </w:p>
        </w:tc>
      </w:tr>
      <w:tr w:rsidR="00143351" w14:paraId="751B4332" w14:textId="77777777">
        <w:tc>
          <w:tcPr>
            <w:tcW w:w="5386" w:type="dxa"/>
            <w:tcBorders>
              <w:bottom w:val="single" w:sz="2" w:space="0" w:color="D0C8B0"/>
            </w:tcBorders>
          </w:tcPr>
          <w:p w14:paraId="5D6EAA63" w14:textId="77777777" w:rsidR="00143351" w:rsidRDefault="00000000">
            <w:r>
              <w:rPr>
                <w:b/>
                <w:color w:val="787878"/>
                <w:sz w:val="18"/>
              </w:rPr>
              <w:t>Occupazione</w:t>
            </w:r>
          </w:p>
        </w:tc>
        <w:tc>
          <w:tcPr>
            <w:tcW w:w="5386" w:type="dxa"/>
            <w:tcBorders>
              <w:bottom w:val="single" w:sz="2" w:space="0" w:color="D0C8B0"/>
            </w:tcBorders>
          </w:tcPr>
          <w:p w14:paraId="798B6E81" w14:textId="77777777" w:rsidR="00143351" w:rsidRDefault="00000000">
            <w:r>
              <w:rPr>
                <w:color w:val="1A1A2E"/>
              </w:rPr>
              <w:t>Insegnante di ikebana</w:t>
            </w:r>
          </w:p>
        </w:tc>
      </w:tr>
      <w:tr w:rsidR="00143351" w14:paraId="1FA0C94C" w14:textId="77777777">
        <w:tc>
          <w:tcPr>
            <w:tcW w:w="5386" w:type="dxa"/>
            <w:tcBorders>
              <w:bottom w:val="single" w:sz="2" w:space="0" w:color="D0C8B0"/>
            </w:tcBorders>
          </w:tcPr>
          <w:p w14:paraId="31EDCA94" w14:textId="77777777" w:rsidR="00143351" w:rsidRDefault="00000000">
            <w:r>
              <w:rPr>
                <w:b/>
                <w:color w:val="787878"/>
                <w:sz w:val="18"/>
              </w:rPr>
              <w:t>Relazione</w:t>
            </w:r>
          </w:p>
        </w:tc>
        <w:tc>
          <w:tcPr>
            <w:tcW w:w="5386" w:type="dxa"/>
            <w:tcBorders>
              <w:bottom w:val="single" w:sz="2" w:space="0" w:color="D0C8B0"/>
            </w:tcBorders>
          </w:tcPr>
          <w:p w14:paraId="0A815B86" w14:textId="77777777" w:rsidR="00143351" w:rsidRDefault="00000000">
            <w:r>
              <w:rPr>
                <w:color w:val="1A1A2E"/>
              </w:rPr>
              <w:t>Sorella minore, una volta eravate molto uniti</w:t>
            </w:r>
          </w:p>
        </w:tc>
      </w:tr>
      <w:tr w:rsidR="00143351" w14:paraId="703AB9DE" w14:textId="77777777">
        <w:tc>
          <w:tcPr>
            <w:tcW w:w="5386" w:type="dxa"/>
            <w:tcBorders>
              <w:bottom w:val="single" w:sz="2" w:space="0" w:color="D0C8B0"/>
            </w:tcBorders>
          </w:tcPr>
          <w:p w14:paraId="76572320" w14:textId="77777777" w:rsidR="00143351" w:rsidRDefault="00000000">
            <w:r>
              <w:rPr>
                <w:b/>
                <w:color w:val="787878"/>
                <w:sz w:val="18"/>
              </w:rPr>
              <w:t>Cosa vuole</w:t>
            </w:r>
          </w:p>
        </w:tc>
        <w:tc>
          <w:tcPr>
            <w:tcW w:w="5386" w:type="dxa"/>
            <w:tcBorders>
              <w:bottom w:val="single" w:sz="2" w:space="0" w:color="D0C8B0"/>
            </w:tcBorders>
          </w:tcPr>
          <w:p w14:paraId="07EB7D83" w14:textId="77777777" w:rsidR="00143351" w:rsidRDefault="00000000">
            <w:r>
              <w:rPr>
                <w:color w:val="1A1A2E"/>
              </w:rPr>
              <w:t>Che tu ammetta di avere un problema. Non singoli episodi — il pattern.</w:t>
            </w:r>
          </w:p>
        </w:tc>
      </w:tr>
    </w:tbl>
    <w:p w14:paraId="17F96B18" w14:textId="77777777" w:rsidR="00143351" w:rsidRDefault="00000000">
      <w:pPr>
        <w:spacing w:after="40"/>
        <w:ind w:left="170"/>
      </w:pPr>
      <w:r>
        <w:rPr>
          <w:i/>
          <w:color w:val="1A1A2E"/>
        </w:rPr>
        <w:t>Non urla. È peggio. Parla con calma, con quella delusione quieta che ferisce più della rabbia. Fa domande scomode.</w:t>
      </w:r>
    </w:p>
    <w:p w14:paraId="568E2B7E" w14:textId="77777777" w:rsidR="00143351" w:rsidRDefault="00000000">
      <w:pPr>
        <w:spacing w:before="120" w:after="120"/>
        <w:jc w:val="center"/>
      </w:pPr>
      <w:r>
        <w:rPr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 w14:paraId="27276E52" w14:textId="77777777" w:rsidR="00143351" w:rsidRDefault="00000000">
      <w:pPr>
        <w:spacing w:before="160" w:after="80"/>
      </w:pPr>
      <w:r>
        <w:rPr>
          <w:color w:val="B49650"/>
          <w:sz w:val="26"/>
        </w:rPr>
        <w:t>縁者</w:t>
      </w:r>
      <w:r>
        <w:rPr>
          <w:color w:val="1A1A2E"/>
          <w:sz w:val="26"/>
        </w:rPr>
        <w:t xml:space="preserve">  </w:t>
      </w:r>
      <w:r>
        <w:rPr>
          <w:b/>
          <w:color w:val="1A1A2E"/>
          <w:sz w:val="22"/>
        </w:rPr>
        <w:t>CONOSCENZA — TANAKA Shuichi</w:t>
      </w:r>
    </w:p>
    <w:p w14:paraId="2EC008B2" w14:textId="77777777" w:rsidR="00143351" w:rsidRDefault="00000000">
      <w:pPr>
        <w:spacing w:after="40"/>
        <w:ind w:left="170"/>
      </w:pPr>
      <w:r>
        <w:rPr>
          <w:i/>
          <w:color w:val="787878"/>
        </w:rPr>
        <w:t>Giornalista al Kyoto Shimbun</w:t>
      </w:r>
    </w:p>
    <w:p w14:paraId="181A6464" w14:textId="77777777" w:rsidR="00143351" w:rsidRDefault="00000000">
      <w:pPr>
        <w:spacing w:after="40"/>
        <w:ind w:left="170"/>
      </w:pPr>
      <w:r>
        <w:rPr>
          <w:color w:val="1A1A2E"/>
        </w:rPr>
        <w:t>Vecchio compagno di università. Vi vedete per bere ogni tanto. Accesso agli archivi del giornale, voci di corridoio, contatti nel mondo della stampa.</w:t>
      </w:r>
    </w:p>
    <w:p w14:paraId="478A0DFE" w14:textId="77777777" w:rsidR="00143351" w:rsidRDefault="00000000">
      <w:pPr>
        <w:spacing w:after="40"/>
        <w:ind w:left="170"/>
      </w:pPr>
      <w:r>
        <w:rPr>
          <w:b/>
          <w:color w:val="787878"/>
          <w:sz w:val="18"/>
        </w:rPr>
        <w:t xml:space="preserve">Contatto: </w:t>
      </w:r>
      <w:r>
        <w:rPr>
          <w:color w:val="1A1A2E"/>
          <w:sz w:val="18"/>
        </w:rPr>
        <w:t>Cellulare personale. Risponde sempre, anche di notte.</w:t>
      </w:r>
    </w:p>
    <w:p w14:paraId="1647B5EC" w14:textId="77777777" w:rsidR="00143351" w:rsidRDefault="00000000">
      <w:pPr>
        <w:spacing w:after="40"/>
        <w:ind w:left="170"/>
      </w:pPr>
      <w:r>
        <w:rPr>
          <w:b/>
          <w:color w:val="787878"/>
          <w:sz w:val="18"/>
        </w:rPr>
        <w:t xml:space="preserve">Costo: </w:t>
      </w:r>
      <w:r>
        <w:rPr>
          <w:color w:val="1A1A2E"/>
          <w:sz w:val="18"/>
        </w:rPr>
        <w:t>Ogni tanto una soffiata, niente di compromettente.</w:t>
      </w:r>
    </w:p>
    <w:p w14:paraId="581AE0BF" w14:textId="77777777" w:rsidR="00143351" w:rsidRDefault="00000000">
      <w:pPr>
        <w:spacing w:after="40"/>
        <w:ind w:left="170"/>
      </w:pPr>
      <w:r>
        <w:rPr>
          <w:i/>
          <w:color w:val="787878"/>
          <w:sz w:val="16"/>
        </w:rPr>
        <w:t>Una volta per sessione senza conseguenze. La seconda volta, chiederà qualcosa in cambio.</w:t>
      </w:r>
    </w:p>
    <w:p w14:paraId="1A2CDA34" w14:textId="77777777" w:rsidR="00143351" w:rsidRDefault="00000000">
      <w:pPr>
        <w:spacing w:before="120" w:after="120"/>
        <w:jc w:val="center"/>
      </w:pPr>
      <w:r>
        <w:rPr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 w14:paraId="45BBB610" w14:textId="77777777" w:rsidR="00143351" w:rsidRDefault="00000000">
      <w:pPr>
        <w:spacing w:before="160" w:after="80"/>
      </w:pPr>
      <w:r>
        <w:rPr>
          <w:color w:val="B49650"/>
          <w:sz w:val="26"/>
        </w:rPr>
        <w:t>面</w:t>
      </w:r>
      <w:r>
        <w:rPr>
          <w:color w:val="1A1A2E"/>
          <w:sz w:val="26"/>
        </w:rPr>
        <w:t xml:space="preserve">  </w:t>
      </w:r>
      <w:r>
        <w:rPr>
          <w:b/>
          <w:color w:val="1A1A2E"/>
          <w:sz w:val="22"/>
        </w:rPr>
        <w:t>COME TI COMPORTI</w:t>
      </w:r>
    </w:p>
    <w:p w14:paraId="4D444DFE" w14:textId="77777777" w:rsidR="00143351" w:rsidRDefault="00000000">
      <w:pPr>
        <w:spacing w:after="60"/>
        <w:ind w:left="170"/>
      </w:pPr>
      <w:r>
        <w:rPr>
          <w:b/>
          <w:color w:val="B49650"/>
        </w:rPr>
        <w:t>建前</w:t>
      </w:r>
      <w:r>
        <w:rPr>
          <w:b/>
          <w:color w:val="B49650"/>
        </w:rPr>
        <w:t xml:space="preserve">  In pubblico: </w:t>
      </w:r>
      <w:r>
        <w:rPr>
          <w:color w:val="1A1A2E"/>
        </w:rPr>
        <w:t>Sei il capo. Calmo, competente, rispettato. Non mostri mai debolezza davanti alla squadra.</w:t>
      </w:r>
    </w:p>
    <w:p w14:paraId="5070DC5E" w14:textId="77777777" w:rsidR="00143351" w:rsidRDefault="00000000">
      <w:pPr>
        <w:spacing w:after="60"/>
        <w:ind w:left="170"/>
      </w:pPr>
      <w:r>
        <w:rPr>
          <w:b/>
          <w:color w:val="B49650"/>
        </w:rPr>
        <w:t>本音</w:t>
      </w:r>
      <w:r>
        <w:rPr>
          <w:b/>
          <w:color w:val="B49650"/>
        </w:rPr>
        <w:t xml:space="preserve">  In privato: </w:t>
      </w:r>
      <w:r>
        <w:rPr>
          <w:color w:val="1A1A2E"/>
        </w:rPr>
        <w:t>Sei esausto. Ti senti in colpa per Takeshi. A volte ti chiedi se ne vale la pena.</w:t>
      </w:r>
    </w:p>
    <w:p w14:paraId="14C2ECD9" w14:textId="77777777" w:rsidR="00143351" w:rsidRDefault="00000000">
      <w:pPr>
        <w:spacing w:after="60"/>
        <w:ind w:left="170"/>
      </w:pPr>
      <w:r>
        <w:rPr>
          <w:b/>
          <w:color w:val="787878"/>
        </w:rPr>
        <w:t xml:space="preserve">Frase tipica: </w:t>
      </w:r>
      <w:r>
        <w:rPr>
          <w:i/>
          <w:color w:val="1A1A2E"/>
        </w:rPr>
        <w:t>Abbiamo un lavoro da fare. Concentriamoci su quello.</w:t>
      </w:r>
    </w:p>
    <w:p w14:paraId="15050D7D" w14:textId="77777777" w:rsidR="00143351" w:rsidRDefault="00000000">
      <w:pPr>
        <w:spacing w:after="60"/>
        <w:ind w:left="170"/>
      </w:pPr>
      <w:r>
        <w:rPr>
          <w:b/>
          <w:color w:val="8B0000"/>
        </w:rPr>
        <w:t xml:space="preserve">Sotto pressione: </w:t>
      </w:r>
      <w:r>
        <w:rPr>
          <w:color w:val="1A1A2E"/>
        </w:rPr>
        <w:t>Ti chiudi. Parli meno. Diventi più brusco. Non deleghi — fai tutto tu.</w:t>
      </w:r>
    </w:p>
    <w:p w14:paraId="7DE320EA" w14:textId="77777777" w:rsidR="00143351" w:rsidRDefault="00000000">
      <w:pPr>
        <w:spacing w:after="60"/>
        <w:ind w:left="170"/>
      </w:pPr>
      <w:r>
        <w:rPr>
          <w:b/>
          <w:color w:val="8B0000"/>
        </w:rPr>
        <w:t xml:space="preserve">Debolezza: </w:t>
      </w:r>
      <w:r>
        <w:rPr>
          <w:color w:val="1A1A2E"/>
        </w:rPr>
        <w:t>Quando qualcuno mette in dubbio le sue priorità tra lavoro e famiglia.</w:t>
      </w:r>
    </w:p>
    <w:p w14:paraId="0D72AD2B" w14:textId="77777777" w:rsidR="00143351" w:rsidRDefault="00000000">
      <w:pPr>
        <w:spacing w:before="120" w:after="120"/>
        <w:jc w:val="center"/>
      </w:pPr>
      <w:r>
        <w:rPr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 w14:paraId="0369FD5A" w14:textId="77777777" w:rsidR="00143351" w:rsidRDefault="00000000">
      <w:pPr>
        <w:spacing w:before="160" w:after="80"/>
      </w:pPr>
      <w:r>
        <w:rPr>
          <w:color w:val="B49650"/>
          <w:sz w:val="26"/>
        </w:rPr>
        <w:t>癖</w:t>
      </w:r>
      <w:r>
        <w:rPr>
          <w:color w:val="1A1A2E"/>
          <w:sz w:val="26"/>
        </w:rPr>
        <w:t xml:space="preserve">  </w:t>
      </w:r>
      <w:r>
        <w:rPr>
          <w:b/>
          <w:color w:val="1A1A2E"/>
          <w:sz w:val="22"/>
        </w:rPr>
        <w:t>TRATTI PERSONALI</w:t>
      </w:r>
    </w:p>
    <w:p w14:paraId="1429180D" w14:textId="77777777" w:rsidR="00143351" w:rsidRDefault="00000000">
      <w:pPr>
        <w:spacing w:after="40"/>
        <w:ind w:left="170"/>
      </w:pPr>
      <w:r>
        <w:rPr>
          <w:b/>
          <w:color w:val="787878"/>
        </w:rPr>
        <w:t xml:space="preserve">Vizio: </w:t>
      </w:r>
      <w:r>
        <w:rPr>
          <w:color w:val="1A1A2E"/>
        </w:rPr>
        <w:t>Caffè nero, almeno sei tazze al giorno.</w:t>
      </w:r>
    </w:p>
    <w:p w14:paraId="078C609A" w14:textId="77777777" w:rsidR="00143351" w:rsidRDefault="00000000">
      <w:pPr>
        <w:spacing w:after="40"/>
        <w:ind w:left="170"/>
      </w:pPr>
      <w:r>
        <w:rPr>
          <w:b/>
          <w:color w:val="787878"/>
        </w:rPr>
        <w:t xml:space="preserve">Tic: </w:t>
      </w:r>
      <w:r>
        <w:rPr>
          <w:color w:val="1A1A2E"/>
        </w:rPr>
        <w:t>Si massaggia il ponte del naso quando è stanco o frustrato.</w:t>
      </w:r>
    </w:p>
    <w:p w14:paraId="2F629810" w14:textId="77777777" w:rsidR="00143351" w:rsidRDefault="00000000">
      <w:pPr>
        <w:spacing w:after="40"/>
        <w:ind w:left="170"/>
      </w:pPr>
      <w:r>
        <w:rPr>
          <w:b/>
          <w:color w:val="787878"/>
        </w:rPr>
        <w:t xml:space="preserve">Oggetto: </w:t>
      </w:r>
      <w:r>
        <w:rPr>
          <w:color w:val="1A1A2E"/>
        </w:rPr>
        <w:t>Un orologio Seiko automatico, regalo di suo padre per la promozione.</w:t>
      </w:r>
    </w:p>
    <w:p w14:paraId="7470666A" w14:textId="77777777" w:rsidR="00143351" w:rsidRDefault="00000000">
      <w:pPr>
        <w:spacing w:after="40"/>
        <w:ind w:left="170"/>
      </w:pPr>
      <w:r>
        <w:rPr>
          <w:b/>
          <w:color w:val="787878"/>
        </w:rPr>
        <w:t xml:space="preserve">Gusto: </w:t>
      </w:r>
      <w:r>
        <w:rPr>
          <w:color w:val="1A1A2E"/>
        </w:rPr>
        <w:t>Udon caldo da un chiosco vicino alla centrale. Sempre lo stesso, sempre in piedi.</w:t>
      </w:r>
    </w:p>
    <w:p w14:paraId="1715F116" w14:textId="77777777" w:rsidR="00143351" w:rsidRDefault="00000000">
      <w:pPr>
        <w:spacing w:after="40"/>
        <w:ind w:left="170"/>
      </w:pPr>
      <w:r>
        <w:rPr>
          <w:b/>
          <w:color w:val="787878"/>
        </w:rPr>
        <w:t xml:space="preserve">Rituale: </w:t>
      </w:r>
      <w:r>
        <w:rPr>
          <w:color w:val="1A1A2E"/>
        </w:rPr>
        <w:t>Ogni mattina, caffè Boss in lattina al distributore.</w:t>
      </w:r>
    </w:p>
    <w:p w14:paraId="3FCEA725" w14:textId="77777777" w:rsidR="00143351" w:rsidRDefault="00000000">
      <w:pPr>
        <w:spacing w:before="120" w:after="120"/>
        <w:jc w:val="center"/>
      </w:pPr>
      <w:r>
        <w:rPr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 w14:paraId="75EEFB39" w14:textId="77777777" w:rsidR="00143351" w:rsidRDefault="00000000">
      <w:pPr>
        <w:spacing w:before="160" w:after="80"/>
      </w:pPr>
      <w:r>
        <w:rPr>
          <w:color w:val="B49650"/>
          <w:sz w:val="26"/>
        </w:rPr>
        <w:t>仲</w:t>
      </w:r>
      <w:r>
        <w:rPr>
          <w:color w:val="1A1A2E"/>
          <w:sz w:val="26"/>
        </w:rPr>
        <w:t xml:space="preserve">  </w:t>
      </w:r>
      <w:r>
        <w:rPr>
          <w:b/>
          <w:color w:val="1A1A2E"/>
          <w:sz w:val="22"/>
        </w:rPr>
        <w:t>LA SQUADRA</w:t>
      </w:r>
    </w:p>
    <w:p w14:paraId="6C28B02B" w14:textId="77777777" w:rsidR="00143351" w:rsidRDefault="00000000">
      <w:pPr>
        <w:spacing w:after="60"/>
        <w:ind w:left="170"/>
      </w:pPr>
      <w:r>
        <w:rPr>
          <w:b/>
          <w:color w:val="787878"/>
        </w:rPr>
        <w:t xml:space="preserve">HONDA Ryota: </w:t>
      </w:r>
      <w:r>
        <w:rPr>
          <w:i/>
          <w:color w:val="1A1A2E"/>
        </w:rPr>
        <w:t>Brillante, ma gioca col fuoco. Un giorno si brucerà.</w:t>
      </w:r>
    </w:p>
    <w:p w14:paraId="6FFB4233" w14:textId="77777777" w:rsidR="00143351" w:rsidRDefault="00000000">
      <w:pPr>
        <w:spacing w:after="60"/>
        <w:ind w:left="170"/>
      </w:pPr>
      <w:r>
        <w:rPr>
          <w:b/>
          <w:color w:val="787878"/>
        </w:rPr>
        <w:t xml:space="preserve">NAKAMURA Shota: </w:t>
      </w:r>
      <w:r>
        <w:rPr>
          <w:i/>
          <w:color w:val="1A1A2E"/>
        </w:rPr>
        <w:t>Il migliore di noi negli interrogatori. Mi fido di lui più di chiunque altro.</w:t>
      </w:r>
    </w:p>
    <w:p w14:paraId="1527A3FA" w14:textId="77777777" w:rsidR="00143351" w:rsidRDefault="00000000">
      <w:pPr>
        <w:spacing w:after="60"/>
        <w:ind w:left="170"/>
      </w:pPr>
      <w:r>
        <w:rPr>
          <w:b/>
          <w:color w:val="787878"/>
        </w:rPr>
        <w:t xml:space="preserve">SATO Yuki: </w:t>
      </w:r>
      <w:r>
        <w:rPr>
          <w:i/>
          <w:color w:val="1A1A2E"/>
        </w:rPr>
        <w:t>Mi ricorda me a quell'età. Spero che non faccia i miei stessi errori.</w:t>
      </w:r>
    </w:p>
    <w:p w14:paraId="2CCA74A1" w14:textId="77777777" w:rsidR="00143351" w:rsidRDefault="00000000">
      <w:pPr>
        <w:spacing w:after="60"/>
        <w:ind w:left="170"/>
      </w:pPr>
      <w:r>
        <w:rPr>
          <w:b/>
          <w:color w:val="787878"/>
        </w:rPr>
        <w:t xml:space="preserve">FUJITA Emi: </w:t>
      </w:r>
      <w:r>
        <w:rPr>
          <w:i/>
          <w:color w:val="1A1A2E"/>
        </w:rPr>
        <w:t>Competente, riservata, non chiede mai nulla. Questo mi preoccupa.</w:t>
      </w:r>
    </w:p>
    <w:sectPr w:rsidR="00143351" w:rsidSect="00034616">
      <w:pgSz w:w="11906" w:h="16838"/>
      <w:pgMar w:top="283" w:right="567" w:bottom="283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oelenco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oelenco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Puntoelenco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Puntoelenco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oelenco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Puntoelenco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10015337">
    <w:abstractNumId w:val="8"/>
  </w:num>
  <w:num w:numId="2" w16cid:durableId="1083842870">
    <w:abstractNumId w:val="6"/>
  </w:num>
  <w:num w:numId="3" w16cid:durableId="37822646">
    <w:abstractNumId w:val="5"/>
  </w:num>
  <w:num w:numId="4" w16cid:durableId="2042393177">
    <w:abstractNumId w:val="4"/>
  </w:num>
  <w:num w:numId="5" w16cid:durableId="386687105">
    <w:abstractNumId w:val="7"/>
  </w:num>
  <w:num w:numId="6" w16cid:durableId="117918095">
    <w:abstractNumId w:val="3"/>
  </w:num>
  <w:num w:numId="7" w16cid:durableId="1003514842">
    <w:abstractNumId w:val="2"/>
  </w:num>
  <w:num w:numId="8" w16cid:durableId="299502775">
    <w:abstractNumId w:val="1"/>
  </w:num>
  <w:num w:numId="9" w16cid:durableId="7135813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43351"/>
    <w:rsid w:val="0015074B"/>
    <w:rsid w:val="0029639D"/>
    <w:rsid w:val="00326F90"/>
    <w:rsid w:val="00557363"/>
    <w:rsid w:val="00AA1D8D"/>
    <w:rsid w:val="00B47730"/>
    <w:rsid w:val="00C27E76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55640B9"/>
  <w14:defaultImageDpi w14:val="300"/>
  <w15:docId w15:val="{9036F850-3717-4081-B74B-7DE953888E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C693F"/>
    <w:pPr>
      <w:spacing w:after="0"/>
    </w:pPr>
    <w:rPr>
      <w:rFonts w:ascii="Calibri" w:hAnsi="Calibri"/>
      <w:sz w:val="20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618BF"/>
  </w:style>
  <w:style w:type="paragraph" w:styleId="Pidipagina">
    <w:name w:val="footer"/>
    <w:basedOn w:val="Normale"/>
    <w:link w:val="PidipaginaCarattere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618BF"/>
  </w:style>
  <w:style w:type="paragraph" w:styleId="Nessunaspaziatura">
    <w:name w:val="No Spacing"/>
    <w:uiPriority w:val="1"/>
    <w:qFormat/>
    <w:rsid w:val="00FC693F"/>
    <w:pPr>
      <w:spacing w:after="0" w:line="240" w:lineRule="auto"/>
    </w:pPr>
  </w:style>
  <w:style w:type="character" w:customStyle="1" w:styleId="Titolo1Carattere">
    <w:name w:val="Titolo 1 Carattere"/>
    <w:basedOn w:val="Carpredefinitoparagrafo"/>
    <w:link w:val="Tito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olo2Carattere">
    <w:name w:val="Titolo 2 Carattere"/>
    <w:basedOn w:val="Carpredefinitoparagrafo"/>
    <w:link w:val="Tito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">
    <w:name w:val="Title"/>
    <w:basedOn w:val="Normale"/>
    <w:next w:val="Normale"/>
    <w:link w:val="TitoloCarattere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foelenco">
    <w:name w:val="List Paragraph"/>
    <w:basedOn w:val="Normale"/>
    <w:uiPriority w:val="34"/>
    <w:qFormat/>
    <w:rsid w:val="00FC693F"/>
    <w:pPr>
      <w:ind w:left="720"/>
      <w:contextualSpacing/>
    </w:pPr>
  </w:style>
  <w:style w:type="paragraph" w:styleId="Corpotesto">
    <w:name w:val="Body Text"/>
    <w:basedOn w:val="Normale"/>
    <w:link w:val="CorpotestoCarattere"/>
    <w:uiPriority w:val="99"/>
    <w:unhideWhenUsed/>
    <w:rsid w:val="00AA1D8D"/>
    <w:pPr>
      <w:spacing w:after="120"/>
    </w:pPr>
  </w:style>
  <w:style w:type="character" w:customStyle="1" w:styleId="CorpotestoCarattere">
    <w:name w:val="Corpo testo Carattere"/>
    <w:basedOn w:val="Carpredefinitoparagrafo"/>
    <w:link w:val="Corpotesto"/>
    <w:uiPriority w:val="99"/>
    <w:rsid w:val="00AA1D8D"/>
  </w:style>
  <w:style w:type="paragraph" w:styleId="Corpodeltesto2">
    <w:name w:val="Body Text 2"/>
    <w:basedOn w:val="Normale"/>
    <w:link w:val="Corpodeltesto2Carattere"/>
    <w:uiPriority w:val="99"/>
    <w:unhideWhenUsed/>
    <w:rsid w:val="00AA1D8D"/>
    <w:pPr>
      <w:spacing w:after="120" w:line="480" w:lineRule="auto"/>
    </w:pPr>
  </w:style>
  <w:style w:type="character" w:customStyle="1" w:styleId="Corpodeltesto2Carattere">
    <w:name w:val="Corpo del testo 2 Carattere"/>
    <w:basedOn w:val="Carpredefinitoparagrafo"/>
    <w:link w:val="Corpodeltesto2"/>
    <w:uiPriority w:val="99"/>
    <w:rsid w:val="00AA1D8D"/>
  </w:style>
  <w:style w:type="paragraph" w:styleId="Corpodeltesto3">
    <w:name w:val="Body Text 3"/>
    <w:basedOn w:val="Normale"/>
    <w:link w:val="Corpodeltesto3Carattere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ltesto3Carattere">
    <w:name w:val="Corpo del testo 3 Carattere"/>
    <w:basedOn w:val="Carpredefinitoparagrafo"/>
    <w:link w:val="Corpodeltesto3"/>
    <w:uiPriority w:val="99"/>
    <w:rsid w:val="00AA1D8D"/>
    <w:rPr>
      <w:sz w:val="16"/>
      <w:szCs w:val="16"/>
    </w:rPr>
  </w:style>
  <w:style w:type="paragraph" w:styleId="Elenco">
    <w:name w:val="List"/>
    <w:basedOn w:val="Normale"/>
    <w:uiPriority w:val="99"/>
    <w:unhideWhenUsed/>
    <w:rsid w:val="00AA1D8D"/>
    <w:pPr>
      <w:ind w:left="360" w:hanging="360"/>
      <w:contextualSpacing/>
    </w:pPr>
  </w:style>
  <w:style w:type="paragraph" w:styleId="Elenco2">
    <w:name w:val="List 2"/>
    <w:basedOn w:val="Normale"/>
    <w:uiPriority w:val="99"/>
    <w:unhideWhenUsed/>
    <w:rsid w:val="00326F90"/>
    <w:pPr>
      <w:ind w:left="720" w:hanging="360"/>
      <w:contextualSpacing/>
    </w:pPr>
  </w:style>
  <w:style w:type="paragraph" w:styleId="Elenco3">
    <w:name w:val="List 3"/>
    <w:basedOn w:val="Normale"/>
    <w:uiPriority w:val="99"/>
    <w:unhideWhenUsed/>
    <w:rsid w:val="00326F90"/>
    <w:pPr>
      <w:ind w:left="1080" w:hanging="360"/>
      <w:contextualSpacing/>
    </w:pPr>
  </w:style>
  <w:style w:type="paragraph" w:styleId="Puntoelenco">
    <w:name w:val="List Bullet"/>
    <w:basedOn w:val="Normale"/>
    <w:uiPriority w:val="99"/>
    <w:unhideWhenUsed/>
    <w:rsid w:val="00326F90"/>
    <w:pPr>
      <w:numPr>
        <w:numId w:val="1"/>
      </w:numPr>
      <w:contextualSpacing/>
    </w:pPr>
  </w:style>
  <w:style w:type="paragraph" w:styleId="Puntoelenco2">
    <w:name w:val="List Bullet 2"/>
    <w:basedOn w:val="Normale"/>
    <w:uiPriority w:val="99"/>
    <w:unhideWhenUsed/>
    <w:rsid w:val="00326F90"/>
    <w:pPr>
      <w:numPr>
        <w:numId w:val="2"/>
      </w:numPr>
      <w:contextualSpacing/>
    </w:pPr>
  </w:style>
  <w:style w:type="paragraph" w:styleId="Puntoelenco3">
    <w:name w:val="List Bullet 3"/>
    <w:basedOn w:val="Normale"/>
    <w:uiPriority w:val="99"/>
    <w:unhideWhenUsed/>
    <w:rsid w:val="00326F90"/>
    <w:pPr>
      <w:numPr>
        <w:numId w:val="3"/>
      </w:numPr>
      <w:contextualSpacing/>
    </w:pPr>
  </w:style>
  <w:style w:type="paragraph" w:styleId="Numeroelenco">
    <w:name w:val="List Number"/>
    <w:basedOn w:val="Normale"/>
    <w:uiPriority w:val="99"/>
    <w:unhideWhenUsed/>
    <w:rsid w:val="00326F90"/>
    <w:pPr>
      <w:numPr>
        <w:numId w:val="5"/>
      </w:numPr>
      <w:contextualSpacing/>
    </w:pPr>
  </w:style>
  <w:style w:type="paragraph" w:styleId="Numeroelenco2">
    <w:name w:val="List Number 2"/>
    <w:basedOn w:val="Normale"/>
    <w:uiPriority w:val="99"/>
    <w:unhideWhenUsed/>
    <w:rsid w:val="0029639D"/>
    <w:pPr>
      <w:numPr>
        <w:numId w:val="6"/>
      </w:numPr>
      <w:contextualSpacing/>
    </w:pPr>
  </w:style>
  <w:style w:type="paragraph" w:styleId="Numeroelenco3">
    <w:name w:val="List Number 3"/>
    <w:basedOn w:val="Normale"/>
    <w:uiPriority w:val="99"/>
    <w:unhideWhenUsed/>
    <w:rsid w:val="0029639D"/>
    <w:pPr>
      <w:numPr>
        <w:numId w:val="7"/>
      </w:numPr>
      <w:contextualSpacing/>
    </w:pPr>
  </w:style>
  <w:style w:type="paragraph" w:styleId="Elencocontinua">
    <w:name w:val="List Continue"/>
    <w:basedOn w:val="Normale"/>
    <w:uiPriority w:val="99"/>
    <w:unhideWhenUsed/>
    <w:rsid w:val="0029639D"/>
    <w:pPr>
      <w:spacing w:after="120"/>
      <w:ind w:left="360"/>
      <w:contextualSpacing/>
    </w:pPr>
  </w:style>
  <w:style w:type="paragraph" w:styleId="Elencocontinua2">
    <w:name w:val="List Continue 2"/>
    <w:basedOn w:val="Normale"/>
    <w:uiPriority w:val="99"/>
    <w:unhideWhenUsed/>
    <w:rsid w:val="0029639D"/>
    <w:pPr>
      <w:spacing w:after="120"/>
      <w:ind w:left="720"/>
      <w:contextualSpacing/>
    </w:pPr>
  </w:style>
  <w:style w:type="paragraph" w:styleId="Elencocontinua3">
    <w:name w:val="List Continue 3"/>
    <w:basedOn w:val="Normale"/>
    <w:uiPriority w:val="99"/>
    <w:unhideWhenUsed/>
    <w:rsid w:val="0029639D"/>
    <w:pPr>
      <w:spacing w:after="120"/>
      <w:ind w:left="1080"/>
      <w:contextualSpacing/>
    </w:pPr>
  </w:style>
  <w:style w:type="paragraph" w:styleId="Testomacro">
    <w:name w:val="macro"/>
    <w:link w:val="TestomacroCarattere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stomacroCarattere">
    <w:name w:val="Testo macro Carattere"/>
    <w:basedOn w:val="Carpredefinitoparagrafo"/>
    <w:link w:val="Testomacro"/>
    <w:uiPriority w:val="99"/>
    <w:rsid w:val="0029639D"/>
    <w:rPr>
      <w:rFonts w:ascii="Courier" w:hAnsi="Courier"/>
      <w:sz w:val="20"/>
      <w:szCs w:val="20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FC693F"/>
    <w:rPr>
      <w:i/>
      <w:iCs/>
      <w:color w:val="000000" w:themeColor="text1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FC693F"/>
    <w:rPr>
      <w:i/>
      <w:iCs/>
      <w:color w:val="000000" w:themeColor="text1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Enfasigrassetto">
    <w:name w:val="Strong"/>
    <w:basedOn w:val="Carpredefinitoparagrafo"/>
    <w:uiPriority w:val="22"/>
    <w:qFormat/>
    <w:rsid w:val="00FC693F"/>
    <w:rPr>
      <w:b/>
      <w:bCs/>
    </w:rPr>
  </w:style>
  <w:style w:type="character" w:styleId="Enfasicorsivo">
    <w:name w:val="Emphasis"/>
    <w:basedOn w:val="Carpredefinitoparagrafo"/>
    <w:uiPriority w:val="20"/>
    <w:qFormat/>
    <w:rsid w:val="00FC693F"/>
    <w:rPr>
      <w:i/>
      <w:iCs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FC693F"/>
    <w:rPr>
      <w:b/>
      <w:bCs/>
      <w:i/>
      <w:iCs/>
      <w:color w:val="4F81BD" w:themeColor="accent1"/>
    </w:rPr>
  </w:style>
  <w:style w:type="character" w:styleId="Enfasidelicata">
    <w:name w:val="Subtle Emphasis"/>
    <w:basedOn w:val="Carpredefinitoparagrafo"/>
    <w:uiPriority w:val="19"/>
    <w:qFormat/>
    <w:rsid w:val="00FC693F"/>
    <w:rPr>
      <w:i/>
      <w:iCs/>
      <w:color w:val="808080" w:themeColor="text1" w:themeTint="7F"/>
    </w:rPr>
  </w:style>
  <w:style w:type="character" w:styleId="Enfasiintensa">
    <w:name w:val="Intense Emphasis"/>
    <w:basedOn w:val="Carpredefinitoparagrafo"/>
    <w:uiPriority w:val="21"/>
    <w:qFormat/>
    <w:rsid w:val="00FC693F"/>
    <w:rPr>
      <w:b/>
      <w:bCs/>
      <w:i/>
      <w:iCs/>
      <w:color w:val="4F81BD" w:themeColor="accent1"/>
    </w:rPr>
  </w:style>
  <w:style w:type="character" w:styleId="Riferimentodelicato">
    <w:name w:val="Subtle Reference"/>
    <w:basedOn w:val="Carpredefinitoparagrafo"/>
    <w:uiPriority w:val="31"/>
    <w:qFormat/>
    <w:rsid w:val="00FC693F"/>
    <w:rPr>
      <w:smallCaps/>
      <w:color w:val="C0504D" w:themeColor="accent2"/>
      <w:u w:val="single"/>
    </w:rPr>
  </w:style>
  <w:style w:type="character" w:styleId="Riferimentointenso">
    <w:name w:val="Intense Reference"/>
    <w:basedOn w:val="Carpredefinitopara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olodellibro">
    <w:name w:val="Book Title"/>
    <w:basedOn w:val="Carpredefinitoparagrafo"/>
    <w:uiPriority w:val="33"/>
    <w:qFormat/>
    <w:rsid w:val="00FC693F"/>
    <w:rPr>
      <w:b/>
      <w:bCs/>
      <w:smallCaps/>
      <w:spacing w:val="5"/>
    </w:r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FC693F"/>
    <w:pPr>
      <w:outlineLvl w:val="9"/>
    </w:pPr>
  </w:style>
  <w:style w:type="table" w:styleId="Grigliatabella">
    <w:name w:val="Table Grid"/>
    <w:basedOn w:val="Tabellanorma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fondochiaro">
    <w:name w:val="Light Shading"/>
    <w:basedOn w:val="Tabellanorma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fondochiaro-Colore1">
    <w:name w:val="Light Shading Accent 1"/>
    <w:basedOn w:val="Tabellanorma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fondochiaro-Colore2">
    <w:name w:val="Light Shading Accent 2"/>
    <w:basedOn w:val="Tabellanorma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fondochiaro-Colore3">
    <w:name w:val="Light Shading Accent 3"/>
    <w:basedOn w:val="Tabellanorma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fondochiaro-Colore4">
    <w:name w:val="Light Shading Accent 4"/>
    <w:basedOn w:val="Tabellanorma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fondochiaro-Colore5">
    <w:name w:val="Light Shading Accent 5"/>
    <w:basedOn w:val="Tabellanorma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fondochiaro-Colore6">
    <w:name w:val="Light Shading Accent 6"/>
    <w:basedOn w:val="Tabellanorma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Elencochiaro">
    <w:name w:val="Light List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Elencochiaro-Colore1">
    <w:name w:val="Light List Accent 1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Elencochiaro-Colore2">
    <w:name w:val="Light List Accent 2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Elencochiaro-Colore3">
    <w:name w:val="Light List Accent 3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Elencochiaro-Colore4">
    <w:name w:val="Light List Accent 4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Elencochiaro-Colore5">
    <w:name w:val="Light List Accent 5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Elencochiaro-Colore6">
    <w:name w:val="Light List Accent 6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gliachiara">
    <w:name w:val="Light Grid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gliachiara-Colore1">
    <w:name w:val="Light Grid Accent 1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gliachiara-Colore2">
    <w:name w:val="Light Grid Accent 2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gliachiara-Colore3">
    <w:name w:val="Light Grid Accent 3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gliachiara-Colore4">
    <w:name w:val="Light Grid Accent 4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gliachiara-Colore5">
    <w:name w:val="Light Grid Accent 5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gliachiara-Colore6">
    <w:name w:val="Light Grid Accent 6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fondomedio1">
    <w:name w:val="Medium Shading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1">
    <w:name w:val="Medium Shading 1 Accent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2">
    <w:name w:val="Medium Shading 1 Accent 2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3">
    <w:name w:val="Medium Shading 1 Accent 3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4">
    <w:name w:val="Medium Shading 1 Accent 4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5">
    <w:name w:val="Medium Shading 1 Accent 5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6">
    <w:name w:val="Medium Shading 1 Accent 6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2">
    <w:name w:val="Medium Shading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1">
    <w:name w:val="Medium Shading 2 Accent 1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2">
    <w:name w:val="Medium Shading 2 Accent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3">
    <w:name w:val="Medium Shading 2 Accent 3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4">
    <w:name w:val="Medium Shading 2 Accent 4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5">
    <w:name w:val="Medium Shading 2 Accent 5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6">
    <w:name w:val="Medium Shading 2 Accent 6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Elencomedio1">
    <w:name w:val="Medium Lis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Elencomedio1-Colore1">
    <w:name w:val="Medium List 1 Accen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Elencomedio1-Colore2">
    <w:name w:val="Medium List 1 Accent 2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Elencomedio1-Colore3">
    <w:name w:val="Medium List 1 Accent 3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Elencomedio1-Colore4">
    <w:name w:val="Medium List 1 Accent 4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Elencomedio1-Colore5">
    <w:name w:val="Medium List 1 Accent 5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Elencomedio1-Colore6">
    <w:name w:val="Medium List 1 Accent 6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Elencomedio2">
    <w:name w:val="Medium Lis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1">
    <w:name w:val="Medium List 2 Accent 1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2">
    <w:name w:val="Medium List 2 Accen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3">
    <w:name w:val="Medium List 2 Accent 3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4">
    <w:name w:val="Medium List 2 Accent 4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5">
    <w:name w:val="Medium List 2 Accent 5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6">
    <w:name w:val="Medium List 2 Accent 6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gliamedia1">
    <w:name w:val="Medium Grid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media1-Colore1">
    <w:name w:val="Medium Grid 1 Accent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media1-Colore2">
    <w:name w:val="Medium Grid 1 Accent 2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media1-Colore3">
    <w:name w:val="Medium Grid 1 Accent 3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media1-Colore4">
    <w:name w:val="Medium Grid 1 Accent 4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media1-Colore5">
    <w:name w:val="Medium Grid 1 Accent 5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media1-Colore6">
    <w:name w:val="Medium Grid 1 Accent 6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gliamedia2">
    <w:name w:val="Medium Grid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1">
    <w:name w:val="Medium Grid 2 Accent 1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2">
    <w:name w:val="Medium Grid 2 Accent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3">
    <w:name w:val="Medium Grid 2 Accent 3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4">
    <w:name w:val="Medium Grid 2 Accent 4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5">
    <w:name w:val="Medium Grid 2 Accent 5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6">
    <w:name w:val="Medium Grid 2 Accent 6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3">
    <w:name w:val="Medium Grid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gliamedia3-Colore1">
    <w:name w:val="Medium Grid 3 Accent 1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gliamedia3-Colore2">
    <w:name w:val="Medium Grid 3 Accent 2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gliamedia3-Colore3">
    <w:name w:val="Medium Grid 3 Accent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gliamedia3-Colore4">
    <w:name w:val="Medium Grid 3 Accent 4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gliamedia3-Colore5">
    <w:name w:val="Medium Grid 3 Accent 5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gliamedia3-Colore6">
    <w:name w:val="Medium Grid 3 Accent 6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Elencoscuro">
    <w:name w:val="Dark List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Elencoscuro-Colore1">
    <w:name w:val="Dark List Accent 1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Elencoscuro-Colore2">
    <w:name w:val="Dark List Accent 2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Elencoscuro-Colore3">
    <w:name w:val="Dark List Accent 3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Elencoscuro-Colore4">
    <w:name w:val="Dark List Accent 4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Elencoscuro-Colore5">
    <w:name w:val="Dark List Accent 5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Elencoscuro-Colore6">
    <w:name w:val="Dark List Accent 6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fondoacolori">
    <w:name w:val="Colorful Shading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1">
    <w:name w:val="Colorful Shading Accent 1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2">
    <w:name w:val="Colorful Shading Accent 2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3">
    <w:name w:val="Colorful Shading Accent 3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fondoacolori-Colore4">
    <w:name w:val="Colorful Shading Accent 4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5">
    <w:name w:val="Colorful Shading Accent 5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6">
    <w:name w:val="Colorful Shading Accent 6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Elencoacolori">
    <w:name w:val="Colorful List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Elencoacolori-Colore1">
    <w:name w:val="Colorful List Accent 1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Elencoacolori-Colore2">
    <w:name w:val="Colorful List Accent 2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Elencoacolori-Colore3">
    <w:name w:val="Colorful List Accent 3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Elencoacolori-Colore4">
    <w:name w:val="Colorful List Accent 4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Elencoacolori-Colore5">
    <w:name w:val="Colorful List Accent 5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Elencoacolori-Colore6">
    <w:name w:val="Colorful List Accent 6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gliaacolori">
    <w:name w:val="Colorful Grid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acolori-Colore1">
    <w:name w:val="Colorful Grid Accent 1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acolori-Colore2">
    <w:name w:val="Colorful Grid Accent 2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acolori-Colore3">
    <w:name w:val="Colorful Grid Accent 3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acolori-Colore4">
    <w:name w:val="Colorful Grid Accent 4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acolori-Colore5">
    <w:name w:val="Colorful Grid Accent 5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acolori-Colore6">
    <w:name w:val="Colorful Grid Accent 6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918</Words>
  <Characters>5236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6142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Claudio Bartolini</cp:lastModifiedBy>
  <cp:revision>3</cp:revision>
  <cp:lastPrinted>2026-04-10T15:20:00Z</cp:lastPrinted>
  <dcterms:created xsi:type="dcterms:W3CDTF">2013-12-23T23:15:00Z</dcterms:created>
  <dcterms:modified xsi:type="dcterms:W3CDTF">2026-04-10T15:20:00Z</dcterms:modified>
  <cp:category/>
</cp:coreProperties>
</file>