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8505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52"/>
              </w:rPr>
              <w:t>中村 翔太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8"/>
              </w:rPr>
              <w:t>NAKAMURA Shota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3_Nakamura_Sh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40"/>
        <w:jc w:val="center"/>
      </w:pPr>
      <w:r>
        <w:rPr>
          <w:b/>
          <w:i w:val="0"/>
          <w:color w:val="787878"/>
          <w:sz w:val="20"/>
        </w:rPr>
        <w:t xml:space="preserve">Età </w:t>
      </w:r>
      <w:r>
        <w:rPr>
          <w:b w:val="0"/>
          <w:i w:val="0"/>
          <w:color w:val="1A1A2E"/>
          <w:sz w:val="20"/>
        </w:rPr>
        <w:t>38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Ruolo </w:t>
      </w:r>
      <w:r>
        <w:rPr>
          <w:b w:val="0"/>
          <w:i w:val="0"/>
          <w:color w:val="1A1A2E"/>
          <w:sz w:val="20"/>
        </w:rPr>
        <w:t>Specialista Interrogatori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Grado </w:t>
      </w:r>
      <w:r>
        <w:rPr>
          <w:b w:val="0"/>
          <w:i w:val="0"/>
          <w:color w:val="1A1A2E"/>
          <w:sz w:val="20"/>
        </w:rPr>
        <w:t>Sergente Capo (Keibu-ho)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Servizio </w:t>
      </w:r>
      <w:r>
        <w:rPr>
          <w:b w:val="0"/>
          <w:i w:val="0"/>
          <w:color w:val="1A1A2E"/>
          <w:sz w:val="20"/>
        </w:rPr>
        <w:t>14 anni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Distacco 冷静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Pazienza 忍耐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Silenzio 沈黙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Lucidità 明晰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Ascolto 傾聴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Presenza 存在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Distacco: </w:t>
      </w:r>
      <w:r>
        <w:rPr>
          <w:b w:val="0"/>
          <w:i/>
          <w:color w:val="787878"/>
          <w:sz w:val="16"/>
        </w:rPr>
        <w:t>scene brutali, non farti coinvolgere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Pazienza: </w:t>
      </w:r>
      <w:r>
        <w:rPr>
          <w:b w:val="0"/>
          <w:i/>
          <w:color w:val="787878"/>
          <w:sz w:val="16"/>
        </w:rPr>
        <w:t>attese, interrogatori lunghi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Silenzio: </w:t>
      </w:r>
      <w:r>
        <w:rPr>
          <w:b w:val="0"/>
          <w:i/>
          <w:color w:val="787878"/>
          <w:sz w:val="16"/>
        </w:rPr>
        <w:t>incassare, non reagire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Lucidità: </w:t>
      </w:r>
      <w:r>
        <w:rPr>
          <w:b w:val="0"/>
          <w:i/>
          <w:color w:val="787878"/>
          <w:sz w:val="16"/>
        </w:rPr>
        <w:t>analizzare, ricostruire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Ascolto: </w:t>
      </w:r>
      <w:r>
        <w:rPr>
          <w:b w:val="0"/>
          <w:i/>
          <w:color w:val="787878"/>
          <w:sz w:val="16"/>
        </w:rPr>
        <w:t>cogliere bugie, far parlare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Presenza: </w:t>
      </w:r>
      <w:r>
        <w:rPr>
          <w:b w:val="0"/>
          <w:i/>
          <w:color w:val="787878"/>
          <w:sz w:val="16"/>
        </w:rPr>
        <w:t>fare pressione, autorità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気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KI — TENUTA</w:t>
      </w:r>
    </w:p>
    <w:p>
      <w:pPr>
        <w:spacing w:after="80"/>
        <w:ind w:left="170"/>
      </w:pPr>
      <w:r>
        <w:rPr>
          <w:b w:val="0"/>
          <w:i/>
          <w:color w:val="787878"/>
          <w:sz w:val="18"/>
        </w:rPr>
        <w:t>Attributo Finale più basso + 2d6 (prendi il dado più alto). Se esce 1, ritira.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Max: ________</w:t>
      </w:r>
      <w:r>
        <w:rPr>
          <w:b w:val="0"/>
          <w:i/>
          <w:color w:val="8B0000"/>
          <w:sz w:val="18"/>
        </w:rPr>
        <w:t xml:space="preserve">     ≤3 Genkai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attuale: ________</w:t>
      </w:r>
      <w:r>
        <w:rPr>
          <w:b w:val="0"/>
          <w:i w:val="0"/>
          <w:color w:val="1A1A2E"/>
          <w:sz w:val="20"/>
        </w:rPr>
        <w:t xml:space="preserve">          </w:t>
      </w:r>
      <w:r>
        <w:rPr>
          <w:b w:val="0"/>
          <w:i w:val="0"/>
          <w:color w:val="B49650"/>
          <w:sz w:val="24"/>
        </w:rPr>
        <w:t>悟り</w:t>
      </w:r>
      <w:r>
        <w:rPr>
          <w:b w:val="0"/>
          <w:i w:val="0"/>
          <w:color w:val="1A1A2E"/>
          <w:sz w:val="18"/>
        </w:rPr>
        <w:t xml:space="preserve">  SATORI — 1/sessione, successo automatico  </w:t>
      </w:r>
      <w:r>
        <w:rPr>
          <w:b w:val="0"/>
          <w:i w:val="0"/>
          <w:color w:val="1A1A2E"/>
          <w:sz w:val="22"/>
        </w:rPr>
        <w:t>☐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/>
                <w:color w:val="B49650"/>
                <w:sz w:val="18"/>
              </w:rPr>
              <w:t>情けは人の為ならず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Bonus Kiwami+/Nami+ perso → conserva 1 Ki.</w:t>
              <w:br/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Nasake:  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≥ partenza → 2d6 migliore (reroll 1)</w:t>
              <w:br/>
              <w:t>&lt; partenza → 2d6 peggiore (reroll 1)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Ombra della Verità 影の真実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Senti quando qualcuno mente. Non sai come, ma lo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Certezza della bugia + l'area generale (orario, persona, luogo) — non il contenuto specifico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disonestà, ma non distingui se è bugia, nervosismo, o qualcosa di personale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Porta Socchiusa 開きかけの扉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persone si aprono con te. Dicono più di quanto vorrebbero.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rivela qualcosa che non voleva assolutamente dire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lascia trapelare qualcosa, ma si ferma prima di dire troppo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La Risalita della Carpa 鯉の滝登り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Non molli. Mai. La tua pazienza è una forza della natura.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Presenza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si contraddice su un punto specifico — la sua storia cede sotto il peso della ripetizione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stanco, la coerenza vacilla, ma la storia regge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 w:val="0"/>
          <w:i w:val="0"/>
          <w:color w:val="787878"/>
          <w:sz w:val="20"/>
        </w:rPr>
        <w:t>Gou scelto: ________________________________</w:t>
      </w:r>
    </w:p>
    <w:p>
      <w:r>
        <w:br w:type="page"/>
      </w:r>
    </w:p>
    <w:p>
      <w:pPr>
        <w:spacing w:after="40"/>
        <w:jc w:val="center"/>
      </w:pPr>
      <w:r>
        <w:rPr>
          <w:b w:val="0"/>
          <w:i w:val="0"/>
          <w:color w:val="B49650"/>
          <w:sz w:val="28"/>
        </w:rPr>
        <w:t>中村 翔太</w:t>
      </w:r>
      <w:r>
        <w:rPr>
          <w:b w:val="0"/>
          <w:i w:val="0"/>
          <w:color w:val="B49650"/>
          <w:sz w:val="24"/>
        </w:rPr>
        <w:t xml:space="preserve">  ·  </w:t>
      </w:r>
      <w:r>
        <w:rPr>
          <w:b/>
          <w:i w:val="0"/>
          <w:color w:val="1A1A2E"/>
          <w:sz w:val="24"/>
        </w:rPr>
        <w:t>NAKAMURA Shota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quello che fa parlare le persone. Non con la forza — con la pazienza. Ti siedi, aspetti, ascolti. Prima o poi tutti parlano. Figlio maggiore di una famiglia modesta di Osaka, hai lavorato duro per arrivare dove sei. Tuo padre è morto quando avevi 15 anni. Tuo fratello minore Daisuke (34 anni) è l'opposto — vive di espedienti, piccoli imbrogli, soldi prestati e mai restituiti.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FRATELLO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Daisuke è un peso che ti porti dietro da sempre. Gli hai già prestato soldi tre volte. Ogni volta l'ultima. Ogni volta una bugia. Tua moglie non sa di questi prestiti: se lo scoprisse, ci sarebbero problemi anche a casa. Ma Daisuke è sangue del tuo sangue, e quando ha bisogno sa sempre dove trovare suo fratello.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NAKAMURA Daisuke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34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Nessuno fisso — imprenditore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Fratello minore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Dipende dalla situazione. Ma di solito sono soldi, e di solito sono urgenti.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Prima la simpatia. Poi il senso di colpa. Poi la minaccia velata. Conosce i tuoi punti deboli.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NAKAMURA Hideki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Avvocato penalista (cugino)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Cugino di primo grado, siete cresciuti insieme. Consulenza legale, accesso a fascicoli pubblici, contatti in tribunale.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Studio legale Nakamura &amp; Associati, Via Kawaramachi. O al cellulare.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Niente di specifico — famiglia è famiglia.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Hideki non fa mai nulla di illegale, ma conosce le zone grigie.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quello calmo. Non ti agiti mai. Parli poco, ascolti molto. Quando parli, le persone tendono ad ascoltare.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stanco di essere quello responsabile. Di dover tenere insieme tutto. A volte vorresti mandare tutto al diavolo. Ma non lo farai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Prendiamoci un momento. Raccontami tutto dall'inizio.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ancora più silenzioso. Ti ritiri in te stesso. Smetti di chiedere e inizi a osservare.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usa i legami di sangue come arma. Tocca troppo vicino a casa.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Tè verde. Ne beve litri durante gli interrogatori. Offre sempre una tazza all'interrogato.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Annuisce lentamente anche quando non è d'accordo. Le persone lo trovano rassicurante.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taccuino Moleskine nero, pieno di appunti in calligrafia minuscola. Non usa registratori.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Ramen miso con extra chashu. Conosce tutti i posti migliori di Kyoto a memoria.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Colleziona manga shoujo. Li tiene nascosti in un cassetto della scrivania.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{{rapporto_1_nome}}: </w:t>
      </w:r>
      <w:r>
        <w:rPr>
          <w:b w:val="0"/>
          <w:i/>
          <w:color w:val="1A1A2E"/>
          <w:sz w:val="20"/>
        </w:rPr>
        <w:t>{{rapporto_1_testo}}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{{rapporto_2_nome}}: </w:t>
      </w:r>
      <w:r>
        <w:rPr>
          <w:b w:val="0"/>
          <w:i/>
          <w:color w:val="1A1A2E"/>
          <w:sz w:val="20"/>
        </w:rPr>
        <w:t>{{rapporto_2_testo}}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{{rapporto_3_nome}}: </w:t>
      </w:r>
      <w:r>
        <w:rPr>
          <w:b w:val="0"/>
          <w:i/>
          <w:color w:val="1A1A2E"/>
          <w:sz w:val="20"/>
        </w:rPr>
        <w:t>{{rapporto_3_testo}}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{{rapporto_4_nome}}: </w:t>
      </w:r>
      <w:r>
        <w:rPr>
          <w:b w:val="0"/>
          <w:i/>
          <w:color w:val="1A1A2E"/>
          <w:sz w:val="20"/>
        </w:rPr>
        <w:t>{{rapporto_4_testo}}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