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536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山本 健二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YAMAMOTO Kenji</w:t>
            </w:r>
          </w:p>
        </w:tc>
        <w:tc>
          <w:tcPr>
            <w:tcW w:w="5103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42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Capo Squadra Investigativa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Ispettore Capo (Keibu)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18 anni</w:t>
            </w:r>
          </w:p>
        </w:tc>
        <w:tc>
          <w:tcPr>
            <w:tcW w:w="2268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1_Yamamoto_Kenji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3 punti da distribuire </w:t>
      </w:r>
      <w:r>
        <w:rPr>
          <w:b w:val="0"/>
          <w:i w:val="0"/>
          <w:color w:val="787878"/>
          <w:sz w:val="18"/>
        </w:rPr>
        <w:t>(max 2 per attributo, max 8)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Energia Vitale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+2d6 prendi il dado più alto, 1 si ritira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2"/>
              </w:rPr>
              <w:t xml:space="preserve">Soroban: ________ </w:t>
            </w:r>
            <w:r>
              <w:rPr>
                <w:b w:val="0"/>
                <w:i/>
                <w:color w:val="787878"/>
                <w:sz w:val="16"/>
              </w:rPr>
              <w:t>parte da 5 (0-9); +1 su 3, +2 su 2, -1 su 11, -2 su 12; decide il recupero notturno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successo automatico ☐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Ogni uso raddoppia il costo del successivo; una notte di sonno lo riabbassa di un grado.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Pugno di Ferro 鉄拳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Pressione psicologica costante e implacabile. Non un momento — un peso che non si toglie.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Presenza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Il PNG cede su un punto importante — ammette, collabora, si ritira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Il PNG è scosso e sotto pressione, ma non cede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Teatro delle Ombre 影芝居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Guardando una scena, vedi le sagome sbiadite di ciò che è accaduto.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 (requisito: ≥ 7)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4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2-3 momenti chiave come sagome sbiadite, nell'ordine giusto, con vuoti. Non volti, non dettagli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Un singolo momento congelato — una sagoma, una posizione, senza prima né dopo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Lo Spirito che Resta 残心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Lo spirito del samurai che non cede. Attivabile solo a Ki 4-5; il costo non innesca il Genkai: si verifica a fine scena.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Distacco o Pazienza (dual)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Per il resto della scena, 11 e 12 contano come fallimento leggero — non crolli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Solo il 12 è protetto. L'11 resta Nami negativo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専門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SENMON — SPECIALIZZAZIONI  (scegli una, grado 1)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Parti da Praticante: +1 ai tiri pertinenti, conosci le cose comuni del campo senza tiro. Cresce con gli usi e i punti Shugyō — vedi GENKAI_Specializzazioni.md.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Ambienti yakuza</w:t>
      </w:r>
      <w:r>
        <w:rPr>
          <w:b w:val="0"/>
          <w:i w:val="0"/>
          <w:color w:val="B49650"/>
          <w:sz w:val="18"/>
        </w:rPr>
        <w:t xml:space="preserve">  (Silenzio)  —  </w:t>
      </w:r>
      <w:r>
        <w:rPr>
          <w:b w:val="0"/>
          <w:i w:val="0"/>
          <w:color w:val="787878"/>
          <w:sz w:val="18"/>
        </w:rPr>
        <w:t>Diciott'anni a Kyoto: sai chi comanda in quali strade e come si parla a un kumichō senza perdere la faccia.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Stampa e media</w:t>
      </w:r>
      <w:r>
        <w:rPr>
          <w:b w:val="0"/>
          <w:i w:val="0"/>
          <w:color w:val="B49650"/>
          <w:sz w:val="18"/>
        </w:rPr>
        <w:t xml:space="preserve">  (Presenza)  —  </w:t>
      </w:r>
      <w:r>
        <w:rPr>
          <w:b w:val="0"/>
          <w:i w:val="0"/>
          <w:color w:val="787878"/>
          <w:sz w:val="18"/>
        </w:rPr>
        <w:t>Sai come ragionano le redazioni, cosa fa notizia e cosa può aspettare. E hai un amico al Kyoto Shimbun.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Lotta</w:t>
      </w:r>
      <w:r>
        <w:rPr>
          <w:b w:val="0"/>
          <w:i w:val="0"/>
          <w:color w:val="B49650"/>
          <w:sz w:val="18"/>
        </w:rPr>
        <w:t xml:space="preserve">  (Presenza)  —  </w:t>
      </w:r>
      <w:r>
        <w:rPr>
          <w:b w:val="0"/>
          <w:i w:val="0"/>
          <w:color w:val="787878"/>
          <w:sz w:val="18"/>
        </w:rPr>
        <w:t>Accademia vecchia scuola: pugni, prese, immobilizzazioni e tecniche d'arresto.</w:t>
      </w:r>
    </w:p>
    <w:p>
      <w:pPr>
        <w:spacing w:before="80" w:after="20"/>
        <w:ind w:left="170"/>
      </w:pPr>
      <w:r>
        <w:rPr>
          <w:b/>
          <w:i w:val="0"/>
          <w:color w:val="1A1A2E"/>
          <w:sz w:val="20"/>
        </w:rPr>
        <w:t xml:space="preserve">Grado: ______    Usi: </w:t>
      </w:r>
      <w:r>
        <w:rPr>
          <w:b w:val="0"/>
          <w:i w:val="0"/>
          <w:color w:val="1A1A2E"/>
          <w:sz w:val="22"/>
        </w:rPr>
        <w:t>☐☐☐☐☐☐☐☐☐☐</w:t>
      </w:r>
    </w:p>
    <w:p>
      <w:pPr>
        <w:ind w:left="170"/>
      </w:pPr>
      <w:r>
        <w:rPr>
          <w:b w:val="0"/>
          <w:i/>
          <w:color w:val="787878"/>
          <w:sz w:val="16"/>
        </w:rPr>
        <w:t>10 usi + 19 Shugyō (attr. chiave di scheda 6+) → Esperto (+2)  ·  25 usi + 39 Shugyō (paletti) → Maestro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EQUIPAGGIAMENTO DI SERVIZIO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Armadietto — Revolver New Nambu M60 (.38, 5 colpi): Lucidità, danno +3. Addestramento base: sai usarla, non sei un tiratore scelto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Armadietto — Giubbotto antiproiettile: -2 al dado di difesa contro armi da fuoco (operazioni a rischio)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Operazioni — Keibō (manganello): Silenzio, danno +2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Sempre con te — Keisatsu techō (tesserino), manette, taccuino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 mani nude — Lotta: Presenza, danno +1 (prese e immobilizzazioni d'accademia)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修行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SHUGYŌ — CRESCITA</w:t>
      </w:r>
    </w:p>
    <w:p>
      <w:pPr>
        <w:spacing w:after="40"/>
        <w:ind w:left="170"/>
      </w:pPr>
      <w:r>
        <w:rPr>
          <w:b/>
          <w:i w:val="0"/>
          <w:color w:val="1A1A2E"/>
          <w:sz w:val="22"/>
        </w:rPr>
        <w:t>Punti Shugyō: ____________________</w:t>
      </w:r>
    </w:p>
    <w:p>
      <w:pPr>
        <w:spacing w:after="20"/>
        <w:ind w:left="170"/>
      </w:pPr>
      <w:r>
        <w:rPr>
          <w:b w:val="0"/>
          <w:i w:val="0"/>
          <w:color w:val="787878"/>
          <w:sz w:val="16"/>
        </w:rPr>
        <w:t>Guadagno: 1 a sessione · 4-6 a caso chiuso · +1 scena personale ben gestita · +1 momento eccezionale (max 1/sessione)</w:t>
      </w:r>
    </w:p>
    <w:p>
      <w:pPr>
        <w:ind w:left="170"/>
      </w:pPr>
      <w:r>
        <w:rPr>
          <w:b w:val="0"/>
          <w:i w:val="0"/>
          <w:color w:val="787878"/>
          <w:sz w:val="16"/>
        </w:rPr>
        <w:t>Spesa tra i casi: attributo = arrivo ×3 · Ki max = arrivo ×4 (tetto 12) · Senmon 9/19/39 · Enja extra 12 · affinare il Gou = base ×11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Sei un veterano rispettato. Hai risolto casi importanti, hai costruito una reputazione solida. Ma la tua vita privata è un disastro. Sei mesi fa tua moglie Yuko ti ha lasciato. Non ci sei mai, ha detto. Aveva ragione. Ora vivi in un piccolo appartamento a Fushimi, con le scatole ancora da disfare. Tuo figlio Takeshi (8 anni) vive con la madre. Il martedì e il giovedì è con te. O dovrebbe esserlo. Il problema: il lavoro viene sempre prima.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LA FAMIGLIA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Tua sorella Yamamoto Noriko è stata il tuo supporto durante il divorzio. Ha coperto le tue assenze, ha badato a Takeshi quando tu non potevi. Ma la pazienza di Noriko ha un limite. L'ultima volta che le hai chiesto aiuto, te lo ha detto chiaramente: Non sono la tua baby-sitter di riserva. Devi scegliere cosa conta davvero. Sai che Noriko è stanca. Sai che il rapporto con Takeshi è fragile.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YAMAMOTO Noriko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38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Insegnante di ikebana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Sorella minore, una volta eravate molto uniti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Che tu ammetta di avere un problema. Non singoli episodi — il pattern.</w:t>
            </w:r>
          </w:p>
        </w:tc>
      </w:tr>
    </w:tbl>
    <w:p>
      <w:pPr>
        <w:spacing w:after="40"/>
        <w:ind w:left="170"/>
      </w:pPr>
      <w:r>
        <w:rPr>
          <w:b w:val="0"/>
          <w:i/>
          <w:color w:val="1A1A2E"/>
          <w:sz w:val="20"/>
        </w:rPr>
        <w:t>Non urla. È peggio. Parla con calma, con quella delusione quieta che ferisce più della rabbia. Fa domande scomode.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TANAKA Shuichi</w:t>
      </w:r>
    </w:p>
    <w:p>
      <w:pPr>
        <w:spacing w:after="40"/>
        <w:ind w:left="170"/>
      </w:pPr>
      <w:r>
        <w:rPr>
          <w:b w:val="0"/>
          <w:i/>
          <w:color w:val="787878"/>
          <w:sz w:val="20"/>
        </w:rPr>
        <w:t>Giornalista al Kyoto Shimbun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>Vecchio compagno di università. Vi vedete per bere ogni tanto. Accesso agli archivi del giornale, voci di corridoio, contatti nel mondo della stampa.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Cellulare personale. Risponde sempre, anche di notte.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Ogni tanto una soffiata, niente di compromettente.</w:t>
      </w:r>
    </w:p>
    <w:p>
      <w:pPr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La seconda volta, chiederà qualcosa in cambio.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il capo. Calmo, competente, rispettato. Non mostri mai debolezza davanti alla squadra.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Sei esausto. Ti senti in colpa per Takeshi. A volte ti chiedi se ne vale la pena.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Abbiamo un lavoro da fare. Concentriamoci su quello.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Ti chiudi. Parli meno. Diventi più brusco. Non deleghi — fai tutto tu.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mette in dubbio le sue priorità tra lavoro e famiglia.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Caffè nero, almeno sei tazze al giorno.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Si massaggia il ponte del naso quando è stanco o frustrato.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 orologio Seiko automatico, regalo di suo padre per la promozione.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Udon caldo da un chiosco vicino alla centrale. Sempre lo stesso, sempre in piedi.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Rituale: </w:t>
      </w:r>
      <w:r>
        <w:rPr>
          <w:b w:val="0"/>
          <w:i w:val="0"/>
          <w:color w:val="1A1A2E"/>
          <w:sz w:val="20"/>
        </w:rPr>
        <w:t>Ogni mattina, caffè Boss in lattina al distributore.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HONDA Ryota: </w:t>
      </w:r>
      <w:r>
        <w:rPr>
          <w:b w:val="0"/>
          <w:i/>
          <w:color w:val="1A1A2E"/>
          <w:sz w:val="20"/>
        </w:rPr>
        <w:t>Brillante, ma gioca col fuoco. Un giorno si brucerà.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NAKAMURA Shota: </w:t>
      </w:r>
      <w:r>
        <w:rPr>
          <w:b w:val="0"/>
          <w:i/>
          <w:color w:val="1A1A2E"/>
          <w:sz w:val="20"/>
        </w:rPr>
        <w:t>Il migliore di noi negli interrogatori. Mi fido di lui più di chiunque altro.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SATO Yuki: </w:t>
      </w:r>
      <w:r>
        <w:rPr>
          <w:b w:val="0"/>
          <w:i/>
          <w:color w:val="1A1A2E"/>
          <w:sz w:val="20"/>
        </w:rPr>
        <w:t>Mi ricorda me a quell'età. Spero che non faccia i miei stessi errori.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FUJITA Emi: </w:t>
      </w:r>
      <w:r>
        <w:rPr>
          <w:b w:val="0"/>
          <w:i/>
          <w:color w:val="1A1A2E"/>
          <w:sz w:val="20"/>
        </w:rPr>
        <w:t>Competente, riservata, non chiede mai nulla. Questo mi preoccupa.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