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25CF" w14:textId="46947DA3" w:rsidR="00671ED3" w:rsidRDefault="00671ED3" w:rsidP="00671ED3">
      <w:pPr>
        <w:pStyle w:val="Heading2"/>
        <w:rPr>
          <w:lang w:val="pt-BR"/>
        </w:rPr>
      </w:pPr>
      <w:r>
        <w:rPr>
          <w:lang w:val="pt-BR"/>
        </w:rPr>
        <w:t>Comportamento cinemático de juntas simples</w:t>
      </w:r>
    </w:p>
    <w:p w14:paraId="5E763AFD" w14:textId="77777777" w:rsidR="00172BDD" w:rsidRPr="00172BDD" w:rsidRDefault="00172BDD" w:rsidP="00172BDD">
      <w:pPr>
        <w:rPr>
          <w:lang w:val="pt-BR"/>
        </w:rPr>
      </w:pPr>
    </w:p>
    <w:p w14:paraId="11630CEA" w14:textId="0EF39856" w:rsidR="00172BDD" w:rsidRDefault="00172BDD" w:rsidP="00172BDD">
      <w:pPr>
        <w:jc w:val="center"/>
        <w:rPr>
          <w:rFonts w:eastAsiaTheme="minorEastAsia"/>
          <w:lang w:val="pt-BR"/>
        </w:rPr>
      </w:pPr>
      <w:r w:rsidRPr="00172BDD"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60C40BB4" wp14:editId="4B674583">
            <wp:simplePos x="0" y="0"/>
            <wp:positionH relativeFrom="column">
              <wp:posOffset>-1143</wp:posOffset>
            </wp:positionH>
            <wp:positionV relativeFrom="paragraph">
              <wp:posOffset>-533</wp:posOffset>
            </wp:positionV>
            <wp:extent cx="1251367" cy="1093622"/>
            <wp:effectExtent l="0" t="0" r="6350" b="0"/>
            <wp:wrapSquare wrapText="bothSides"/>
            <wp:docPr id="154453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399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367" cy="1093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w:rPr>
            <w:rFonts w:ascii="Cambria Math" w:hAnsi="Cambria Math"/>
            <w:lang w:val="pt-BR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O</m:t>
            </m:r>
          </m:e>
        </m:d>
        <m:r>
          <w:rPr>
            <w:rFonts w:ascii="Cambria Math" w:hAnsi="Cambria Math"/>
            <w:lang w:val="pt-BR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lang w:val="pt-BR"/>
              </w:rPr>
            </m:ctrlPr>
          </m:accPr>
          <m:e>
            <m:r>
              <w:rPr>
                <w:rFonts w:ascii="Cambria Math" w:hAnsi="Cambria Math"/>
                <w:lang w:val="pt-BR"/>
              </w:rPr>
              <m:t>OP</m:t>
            </m:r>
          </m:e>
        </m:acc>
      </m:oMath>
    </w:p>
    <w:p w14:paraId="7245AA44" w14:textId="21D9F0D8" w:rsidR="00172BDD" w:rsidRPr="00172BDD" w:rsidRDefault="00172BDD" w:rsidP="00671ED3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O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pt-BR"/>
                </w:rPr>
                <m:t>;sen</m:t>
              </m:r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BR"/>
                    </w:rPr>
                    <m:t>θ</m:t>
                  </m:r>
                </m:e>
              </m:d>
            </m:e>
          </m:d>
          <m:r>
            <w:rPr>
              <w:rFonts w:ascii="Cambria Math" w:hAnsi="Cambria Math"/>
              <w:lang w:val="pt-BR"/>
            </w:rPr>
            <m:t>*l</m:t>
          </m:r>
        </m:oMath>
      </m:oMathPara>
    </w:p>
    <w:p w14:paraId="4D9E31C5" w14:textId="77777777" w:rsidR="00172BDD" w:rsidRDefault="00172BDD" w:rsidP="00671ED3">
      <w:pPr>
        <w:rPr>
          <w:lang w:val="pt-BR"/>
        </w:rPr>
      </w:pPr>
    </w:p>
    <w:p w14:paraId="3AC24B12" w14:textId="77777777" w:rsidR="00172BDD" w:rsidRDefault="00172BDD" w:rsidP="00671ED3">
      <w:pPr>
        <w:rPr>
          <w:lang w:val="pt-BR"/>
        </w:rPr>
      </w:pPr>
    </w:p>
    <w:p w14:paraId="12552ADB" w14:textId="455C42E6" w:rsidR="00172BDD" w:rsidRDefault="00172BDD" w:rsidP="00172BDD">
      <w:pPr>
        <w:jc w:val="center"/>
        <w:rPr>
          <w:rFonts w:eastAsiaTheme="minorEastAsia"/>
          <w:lang w:val="pt-BR"/>
        </w:rPr>
      </w:pPr>
      <w:r w:rsidRPr="00172BDD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53CF3355" wp14:editId="4DBC49C7">
            <wp:simplePos x="0" y="0"/>
            <wp:positionH relativeFrom="column">
              <wp:posOffset>-1143</wp:posOffset>
            </wp:positionH>
            <wp:positionV relativeFrom="paragraph">
              <wp:posOffset>-1600</wp:posOffset>
            </wp:positionV>
            <wp:extent cx="1298448" cy="831073"/>
            <wp:effectExtent l="0" t="0" r="0" b="7620"/>
            <wp:wrapSquare wrapText="bothSides"/>
            <wp:docPr id="200484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67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83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ab/>
      </w:r>
      <m:oMath>
        <m:r>
          <w:rPr>
            <w:rFonts w:ascii="Cambria Math" w:hAnsi="Cambria Math"/>
            <w:lang w:val="pt-BR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O</m:t>
            </m:r>
          </m:e>
        </m:d>
        <m:r>
          <w:rPr>
            <w:rFonts w:ascii="Cambria Math" w:hAnsi="Cambria Math"/>
            <w:lang w:val="pt-BR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lang w:val="pt-BR"/>
              </w:rPr>
            </m:ctrlPr>
          </m:accPr>
          <m:e>
            <m:r>
              <w:rPr>
                <w:rFonts w:ascii="Cambria Math" w:hAnsi="Cambria Math"/>
                <w:lang w:val="pt-BR"/>
              </w:rPr>
              <m:t>OP</m:t>
            </m:r>
          </m:e>
        </m:acc>
      </m:oMath>
    </w:p>
    <w:p w14:paraId="50DB3A9B" w14:textId="50810E53" w:rsidR="00172BDD" w:rsidRPr="00172BDD" w:rsidRDefault="00172BDD" w:rsidP="00172BDD">
      <w:pPr>
        <w:jc w:val="center"/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O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1;0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*k</m:t>
          </m:r>
        </m:oMath>
      </m:oMathPara>
    </w:p>
    <w:p w14:paraId="04B1BA88" w14:textId="77777777" w:rsidR="00172BDD" w:rsidRDefault="00172BDD" w:rsidP="00172BDD">
      <w:pPr>
        <w:jc w:val="center"/>
        <w:rPr>
          <w:rFonts w:eastAsiaTheme="minorEastAsia"/>
          <w:lang w:val="pt-BR"/>
        </w:rPr>
      </w:pPr>
    </w:p>
    <w:p w14:paraId="5C391AEA" w14:textId="3CF6D8F5" w:rsidR="00172BDD" w:rsidRDefault="00172BDD" w:rsidP="00172BD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No caso de uma junção de uma junta de revolução e uma junta prismática, obtemos (R-P):</w:t>
      </w:r>
    </w:p>
    <w:p w14:paraId="26B33306" w14:textId="1176BCD8" w:rsidR="00172BDD" w:rsidRDefault="00172BDD" w:rsidP="00172BDD">
      <w:pPr>
        <w:rPr>
          <w:rFonts w:eastAsiaTheme="minorEastAsia"/>
          <w:lang w:val="pt-BR"/>
        </w:rPr>
      </w:pPr>
      <w:r w:rsidRPr="00172BDD">
        <w:rPr>
          <w:rFonts w:eastAsiaTheme="minorEastAsia"/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13377626" wp14:editId="7CE3E45A">
            <wp:simplePos x="0" y="0"/>
            <wp:positionH relativeFrom="column">
              <wp:posOffset>-1143</wp:posOffset>
            </wp:positionH>
            <wp:positionV relativeFrom="paragraph">
              <wp:posOffset>914</wp:posOffset>
            </wp:positionV>
            <wp:extent cx="1306973" cy="1126541"/>
            <wp:effectExtent l="0" t="0" r="7620" b="0"/>
            <wp:wrapSquare wrapText="bothSides"/>
            <wp:docPr id="47419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93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973" cy="112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CA6EC" w14:textId="5BB2C6B4" w:rsidR="00172BDD" w:rsidRPr="00172BDD" w:rsidRDefault="00172BDD" w:rsidP="00172BDD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O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OP</m:t>
              </m:r>
            </m:e>
          </m:acc>
        </m:oMath>
      </m:oMathPara>
    </w:p>
    <w:p w14:paraId="3FC5433F" w14:textId="0E0D0375" w:rsidR="00172BDD" w:rsidRPr="00172BDD" w:rsidRDefault="00172BDD" w:rsidP="00172BDD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O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pt-BR"/>
                </w:rPr>
                <m:t>;sen</m:t>
              </m:r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BR"/>
                    </w:rPr>
                    <m:t>θ</m:t>
                  </m:r>
                </m:e>
              </m:d>
            </m:e>
          </m:d>
          <m:r>
            <w:rPr>
              <w:rFonts w:ascii="Cambria Math" w:hAnsi="Cambria Math"/>
              <w:lang w:val="pt-BR"/>
            </w:rPr>
            <m:t>*k</m:t>
          </m:r>
        </m:oMath>
      </m:oMathPara>
    </w:p>
    <w:p w14:paraId="4DFBD8CC" w14:textId="77777777" w:rsidR="00172BDD" w:rsidRDefault="00172BDD" w:rsidP="00172BDD">
      <w:pPr>
        <w:rPr>
          <w:rFonts w:eastAsiaTheme="minorEastAsia"/>
          <w:lang w:val="pt-BR"/>
        </w:rPr>
      </w:pPr>
    </w:p>
    <w:p w14:paraId="6EE5F169" w14:textId="12BAD720" w:rsidR="00052AC1" w:rsidRDefault="00052AC1" w:rsidP="00052AC1">
      <w:pPr>
        <w:pStyle w:val="Heading2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Volume de trabalho</w:t>
      </w:r>
    </w:p>
    <w:p w14:paraId="76F82DF9" w14:textId="1D65456A" w:rsidR="00FB08F8" w:rsidRDefault="00FB08F8" w:rsidP="00FB08F8">
      <w:pPr>
        <w:rPr>
          <w:lang w:val="pt-BR"/>
        </w:rPr>
      </w:pPr>
      <w:r>
        <w:rPr>
          <w:lang w:val="pt-BR"/>
        </w:rPr>
        <w:t>O volume de trabalho é o espaço que o manipulador consegue posicionar o efetuador, independentemente da orientação do mesmo.</w:t>
      </w:r>
    </w:p>
    <w:p w14:paraId="059729B0" w14:textId="5994667B" w:rsidR="00FB08F8" w:rsidRPr="00FB08F8" w:rsidRDefault="00FB08F8" w:rsidP="00FB08F8">
      <w:pPr>
        <w:pStyle w:val="Heading3"/>
        <w:rPr>
          <w:lang w:val="pt-BR"/>
        </w:rPr>
      </w:pPr>
      <w:r>
        <w:rPr>
          <w:lang w:val="pt-BR"/>
        </w:rPr>
        <w:t>Manipulador cartesiano</w:t>
      </w:r>
    </w:p>
    <w:p w14:paraId="185A619E" w14:textId="1CDF2DA7" w:rsidR="00052AC1" w:rsidRDefault="00052AC1" w:rsidP="00052AC1">
      <w:pPr>
        <w:rPr>
          <w:lang w:val="pt-BR"/>
        </w:rPr>
      </w:pPr>
      <w:r>
        <w:rPr>
          <w:lang w:val="pt-BR"/>
        </w:rPr>
        <w:t>Conhecendo o tipo de junta e comprimento dos elos, é possível determinar o volume de trabalho dos manipuladores:</w:t>
      </w:r>
    </w:p>
    <w:p w14:paraId="07F13D52" w14:textId="1039B297" w:rsidR="00052AC1" w:rsidRDefault="00052AC1" w:rsidP="00052AC1">
      <w:pPr>
        <w:rPr>
          <w:lang w:val="pt-BR"/>
        </w:rPr>
      </w:pPr>
      <w:r w:rsidRPr="00052AC1">
        <w:rPr>
          <w:noProof/>
          <w:lang w:val="pt-BR"/>
        </w:rPr>
        <w:drawing>
          <wp:anchor distT="0" distB="0" distL="114300" distR="114300" simplePos="0" relativeHeight="251662336" behindDoc="0" locked="0" layoutInCell="1" allowOverlap="1" wp14:anchorId="46DCDAE7" wp14:editId="0C428798">
            <wp:simplePos x="0" y="0"/>
            <wp:positionH relativeFrom="column">
              <wp:posOffset>-1143</wp:posOffset>
            </wp:positionH>
            <wp:positionV relativeFrom="paragraph">
              <wp:posOffset>1118</wp:posOffset>
            </wp:positionV>
            <wp:extent cx="1090695" cy="786384"/>
            <wp:effectExtent l="0" t="0" r="0" b="0"/>
            <wp:wrapSquare wrapText="bothSides"/>
            <wp:docPr id="1665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12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695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>1 – Desenhar o sistema na representação onde as juntas ficam destacadas</w:t>
      </w:r>
    </w:p>
    <w:p w14:paraId="7D7B3DC3" w14:textId="3B5B4C62" w:rsidR="00052AC1" w:rsidRDefault="00052AC1" w:rsidP="00671ED3">
      <w:pPr>
        <w:rPr>
          <w:rFonts w:eastAsiaTheme="minorEastAsia"/>
          <w:lang w:val="pt-BR"/>
        </w:rPr>
      </w:pPr>
      <w:r w:rsidRPr="00052AC1">
        <w:rPr>
          <w:rFonts w:eastAsiaTheme="minorEastAsia"/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1CD9247A" wp14:editId="5EB23B21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1050925" cy="943610"/>
            <wp:effectExtent l="0" t="0" r="0" b="8890"/>
            <wp:wrapSquare wrapText="bothSides"/>
            <wp:docPr id="20970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340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lang w:val="pt-BR"/>
        </w:rPr>
        <w:t xml:space="preserve"> </w:t>
      </w:r>
    </w:p>
    <w:p w14:paraId="44B23A35" w14:textId="31AD0E19" w:rsidR="00052AC1" w:rsidRDefault="00052AC1" w:rsidP="00052AC1">
      <w:pPr>
        <w:jc w:val="center"/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O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OA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AB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BP</m:t>
              </m:r>
            </m:e>
          </m:acc>
        </m:oMath>
      </m:oMathPara>
    </w:p>
    <w:p w14:paraId="22FCA9F2" w14:textId="2AC57B5C" w:rsidR="00052AC1" w:rsidRDefault="00052AC1" w:rsidP="00671ED3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O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0;1;0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1;0;0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0;0;-1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3</m:t>
              </m:r>
            </m:sub>
          </m:sSub>
        </m:oMath>
      </m:oMathPara>
    </w:p>
    <w:p w14:paraId="45F3EB3D" w14:textId="54A8309B" w:rsidR="00172BDD" w:rsidRPr="00E37A19" w:rsidRDefault="00000000" w:rsidP="00671ED3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min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max</m:t>
              </m:r>
            </m:sub>
          </m:sSub>
        </m:oMath>
      </m:oMathPara>
    </w:p>
    <w:p w14:paraId="5DA38738" w14:textId="02DE6700" w:rsidR="00E37A19" w:rsidRDefault="00E37A19" w:rsidP="00671ED3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Como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n</m:t>
            </m:r>
          </m:sub>
        </m:sSub>
      </m:oMath>
      <w:r>
        <w:rPr>
          <w:rFonts w:eastAsiaTheme="minorEastAsia"/>
          <w:lang w:val="pt-BR"/>
        </w:rPr>
        <w:t xml:space="preserve"> varia entre valor mínimo e máximo, pode-se normalizá-lo para um valor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np</m:t>
            </m:r>
          </m:sub>
        </m:sSub>
      </m:oMath>
      <w:r>
        <w:rPr>
          <w:rFonts w:eastAsiaTheme="minorEastAsia"/>
          <w:lang w:val="pt-BR"/>
        </w:rPr>
        <w:t xml:space="preserve"> que poderá variar de 0 a 1.</w:t>
      </w:r>
    </w:p>
    <w:p w14:paraId="1F004897" w14:textId="3FFF6374" w:rsidR="00E37A19" w:rsidRPr="00FB08F8" w:rsidRDefault="00000000" w:rsidP="00671ED3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min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np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min</m:t>
                  </m:r>
                </m:sub>
              </m:sSub>
            </m:e>
          </m:d>
        </m:oMath>
      </m:oMathPara>
    </w:p>
    <w:p w14:paraId="49298A42" w14:textId="7B34D04B" w:rsidR="00FB08F8" w:rsidRDefault="00FB08F8" w:rsidP="00671ED3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Embora o professor fez um script de Matlab para plotar o espaço de trabalho, escrevi um script em python utilizando o matplotlib para fazer o mesmo:</w:t>
      </w:r>
    </w:p>
    <w:p w14:paraId="4E976D38" w14:textId="2245D191" w:rsidR="00FB08F8" w:rsidRDefault="00FB08F8" w:rsidP="00FB08F8">
      <w:pPr>
        <w:jc w:val="center"/>
        <w:rPr>
          <w:lang w:val="pt-BR"/>
        </w:rPr>
      </w:pPr>
      <w:r w:rsidRPr="00FB08F8">
        <w:rPr>
          <w:noProof/>
          <w:lang w:val="pt-BR"/>
        </w:rPr>
        <w:drawing>
          <wp:inline distT="0" distB="0" distL="0" distR="0" wp14:anchorId="1129BC82" wp14:editId="35CE30C2">
            <wp:extent cx="4696706" cy="2410210"/>
            <wp:effectExtent l="0" t="0" r="8890" b="9525"/>
            <wp:docPr id="11977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1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938" cy="24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D59C" w14:textId="77777777" w:rsidR="00FB08F8" w:rsidRDefault="00FB08F8" w:rsidP="00FB08F8">
      <w:pPr>
        <w:rPr>
          <w:lang w:val="pt-BR"/>
        </w:rPr>
      </w:pPr>
    </w:p>
    <w:p w14:paraId="125CF4D6" w14:textId="6B8C1C70" w:rsidR="00346767" w:rsidRDefault="00557C74" w:rsidP="00346767">
      <w:pPr>
        <w:pStyle w:val="Heading2"/>
        <w:rPr>
          <w:lang w:val="pt-BR"/>
        </w:rPr>
      </w:pPr>
      <w:r w:rsidRPr="00557C74">
        <w:rPr>
          <w:noProof/>
          <w:lang w:val="pt-BR"/>
        </w:rPr>
        <w:drawing>
          <wp:anchor distT="0" distB="0" distL="114300" distR="114300" simplePos="0" relativeHeight="251663360" behindDoc="0" locked="0" layoutInCell="1" allowOverlap="1" wp14:anchorId="3B99D424" wp14:editId="4377FBA0">
            <wp:simplePos x="0" y="0"/>
            <wp:positionH relativeFrom="column">
              <wp:posOffset>-6556</wp:posOffset>
            </wp:positionH>
            <wp:positionV relativeFrom="paragraph">
              <wp:posOffset>312394</wp:posOffset>
            </wp:positionV>
            <wp:extent cx="1072360" cy="1432384"/>
            <wp:effectExtent l="0" t="0" r="0" b="0"/>
            <wp:wrapSquare wrapText="bothSides"/>
            <wp:docPr id="3554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26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360" cy="143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767">
        <w:rPr>
          <w:lang w:val="pt-BR"/>
        </w:rPr>
        <w:t>Manipulador cilíndrico</w:t>
      </w:r>
    </w:p>
    <w:p w14:paraId="3D7C8A2A" w14:textId="51E4B711" w:rsidR="00557C74" w:rsidRDefault="00557C74" w:rsidP="00346767">
      <w:pPr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O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0;0;1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1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pt-B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pt-BR"/>
                </w:rPr>
                <m:t>;sen</m:t>
              </m:r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BR"/>
                    </w:rPr>
                    <m:t>θ</m:t>
                  </m:r>
                </m:e>
              </m:d>
              <m:r>
                <w:rPr>
                  <w:rFonts w:ascii="Cambria Math" w:hAnsi="Cambria Math"/>
                  <w:lang w:val="pt-BR"/>
                </w:rPr>
                <m:t>;0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2</m:t>
              </m:r>
            </m:sub>
          </m:sSub>
        </m:oMath>
      </m:oMathPara>
    </w:p>
    <w:p w14:paraId="2228B100" w14:textId="2B3AD296" w:rsidR="00557C74" w:rsidRDefault="00557C74" w:rsidP="00346767">
      <w:pPr>
        <w:rPr>
          <w:lang w:val="pt-BR"/>
        </w:rPr>
      </w:pPr>
      <w:r>
        <w:rPr>
          <w:lang w:val="pt-BR"/>
        </w:rPr>
        <w:tab/>
        <w:t>Onde</w:t>
      </w:r>
    </w:p>
    <w:p w14:paraId="6D41C8BD" w14:textId="027E728A" w:rsidR="00557C74" w:rsidRPr="00557C74" w:rsidRDefault="00000000" w:rsidP="00346767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min</m:t>
              </m:r>
            </m:sub>
          </m:sSub>
          <m:r>
            <w:rPr>
              <w:rFonts w:ascii="Cambria Math" w:hAnsi="Cambria Math"/>
              <w:lang w:val="pt-BR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n</m:t>
              </m:r>
            </m:sub>
          </m:sSub>
          <m:r>
            <w:rPr>
              <w:rFonts w:ascii="Cambria Math" w:hAnsi="Cambria Math"/>
              <w:lang w:val="pt-BR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max</m:t>
              </m:r>
            </m:sub>
          </m:sSub>
        </m:oMath>
      </m:oMathPara>
    </w:p>
    <w:p w14:paraId="2BCBF352" w14:textId="5600FF77" w:rsidR="00557C74" w:rsidRPr="00557C74" w:rsidRDefault="00000000" w:rsidP="00346767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θ</m:t>
              </m:r>
            </m:e>
            <m:sub>
              <m:r>
                <w:rPr>
                  <w:rFonts w:ascii="Cambria Math" w:hAnsi="Cambria Math"/>
                  <w:lang w:val="pt-BR"/>
                </w:rPr>
                <m:t>min</m:t>
              </m:r>
            </m:sub>
          </m:sSub>
          <m:r>
            <w:rPr>
              <w:rFonts w:ascii="Cambria Math" w:hAnsi="Cambria Math"/>
              <w:lang w:val="pt-BR"/>
            </w:rPr>
            <m:t>&lt;θ&lt;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θ</m:t>
              </m:r>
            </m:e>
            <m:sub>
              <m:r>
                <w:rPr>
                  <w:rFonts w:ascii="Cambria Math" w:hAnsi="Cambria Math"/>
                  <w:lang w:val="pt-BR"/>
                </w:rPr>
                <m:t>max</m:t>
              </m:r>
            </m:sub>
          </m:sSub>
        </m:oMath>
      </m:oMathPara>
    </w:p>
    <w:p w14:paraId="30E143EB" w14:textId="77777777" w:rsidR="00557C74" w:rsidRDefault="00557C74" w:rsidP="00346767">
      <w:pPr>
        <w:rPr>
          <w:rFonts w:eastAsiaTheme="minorEastAsia"/>
          <w:lang w:val="pt-BR"/>
        </w:rPr>
      </w:pPr>
    </w:p>
    <w:p w14:paraId="48BC446E" w14:textId="3201E270" w:rsidR="00557C74" w:rsidRDefault="00557C74" w:rsidP="00346767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De modo semelhante, foi desenvolvido uma simulação em python para verificar o espaço de trabalho obtido.</w:t>
      </w:r>
    </w:p>
    <w:p w14:paraId="1C996302" w14:textId="114D9A53" w:rsidR="00557C74" w:rsidRDefault="005906EB" w:rsidP="005906EB">
      <w:pPr>
        <w:jc w:val="center"/>
        <w:rPr>
          <w:lang w:val="pt-BR"/>
        </w:rPr>
      </w:pPr>
      <w:r w:rsidRPr="005906EB">
        <w:rPr>
          <w:noProof/>
          <w:lang w:val="pt-BR"/>
        </w:rPr>
        <w:drawing>
          <wp:inline distT="0" distB="0" distL="0" distR="0" wp14:anchorId="69262BF4" wp14:editId="3DA6692E">
            <wp:extent cx="4763638" cy="2219931"/>
            <wp:effectExtent l="0" t="0" r="0" b="9525"/>
            <wp:docPr id="2621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4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828" cy="22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A5C3" w14:textId="77777777" w:rsidR="00241970" w:rsidRDefault="00241970" w:rsidP="005906EB">
      <w:pPr>
        <w:jc w:val="center"/>
        <w:rPr>
          <w:lang w:val="pt-BR"/>
        </w:rPr>
      </w:pPr>
    </w:p>
    <w:p w14:paraId="2A419251" w14:textId="6FDC2422" w:rsidR="00241970" w:rsidRDefault="00241970" w:rsidP="00241970">
      <w:pPr>
        <w:pStyle w:val="Heading3"/>
        <w:rPr>
          <w:lang w:val="pt-BR"/>
        </w:rPr>
      </w:pPr>
      <w:r>
        <w:rPr>
          <w:lang w:val="pt-BR"/>
        </w:rPr>
        <w:lastRenderedPageBreak/>
        <w:t>Manipulador cilíndrico</w:t>
      </w:r>
    </w:p>
    <w:p w14:paraId="4B837602" w14:textId="303267CB" w:rsidR="00DD5861" w:rsidRDefault="00DD5861" w:rsidP="00DD5861">
      <w:pPr>
        <w:jc w:val="center"/>
        <w:rPr>
          <w:lang w:val="pt-BR"/>
        </w:rPr>
      </w:pPr>
      <w:r w:rsidRPr="00DD5861">
        <w:rPr>
          <w:lang w:val="pt-BR"/>
        </w:rPr>
        <w:drawing>
          <wp:anchor distT="0" distB="0" distL="114300" distR="114300" simplePos="0" relativeHeight="251664384" behindDoc="0" locked="0" layoutInCell="1" allowOverlap="1" wp14:anchorId="73193EEA" wp14:editId="69D0D9DB">
            <wp:simplePos x="0" y="0"/>
            <wp:positionH relativeFrom="column">
              <wp:posOffset>-233</wp:posOffset>
            </wp:positionH>
            <wp:positionV relativeFrom="paragraph">
              <wp:posOffset>595</wp:posOffset>
            </wp:positionV>
            <wp:extent cx="926813" cy="1765355"/>
            <wp:effectExtent l="0" t="0" r="6985" b="6350"/>
            <wp:wrapSquare wrapText="bothSides"/>
            <wp:docPr id="1035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3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813" cy="176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w:rPr>
            <w:rFonts w:ascii="Cambria Math" w:hAnsi="Cambria Math"/>
            <w:lang w:val="pt-BR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O</m:t>
            </m:r>
          </m:e>
        </m:d>
        <m:r>
          <w:rPr>
            <w:rFonts w:ascii="Cambria Math" w:hAnsi="Cambria Math"/>
            <w:lang w:val="pt-BR"/>
          </w:rPr>
          <m:t>+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0;0;1</m:t>
            </m:r>
          </m:e>
        </m:d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k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+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pt-B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cos</m:t>
                </m:r>
                <m:ctrlPr>
                  <w:rPr>
                    <w:rFonts w:ascii="Cambria Math" w:hAnsi="Cambria Math"/>
                    <w:i/>
                    <w:lang w:val="pt-BR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1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  <w:lang w:val="pt-BR"/>
              </w:rPr>
              <m:t>;sen</m:t>
            </m:r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lang w:val="pt-BR"/>
              </w:rPr>
              <m:t>;0</m:t>
            </m:r>
          </m:e>
        </m:d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k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+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0;</m:t>
            </m:r>
            <m:func>
              <m:funcPr>
                <m:ctrlPr>
                  <w:rPr>
                    <w:rFonts w:ascii="Cambria Math" w:hAnsi="Cambria Math"/>
                    <w:i/>
                    <w:lang w:val="pt-B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  <w:lang w:val="pt-BR"/>
              </w:rPr>
              <m:t>;sen</m:t>
            </m:r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b>
                </m:sSub>
              </m:e>
            </m:d>
          </m:e>
        </m:d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k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</w:p>
    <w:p w14:paraId="6FC7DFC8" w14:textId="5415FDA6" w:rsidR="00346767" w:rsidRDefault="00F75DFE" w:rsidP="00346767">
      <w:pPr>
        <w:rPr>
          <w:rFonts w:eastAsiaTheme="minorEastAsia"/>
          <w:lang w:val="pt-BR"/>
        </w:rPr>
      </w:pPr>
      <w:r>
        <w:rPr>
          <w:lang w:val="pt-BR"/>
        </w:rPr>
        <w:t xml:space="preserve">Aqui, o segredo é observar em qual plano o ângulo formado pela junta está, neste caso a junta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θ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>
        <w:rPr>
          <w:rFonts w:eastAsiaTheme="minorEastAsia"/>
          <w:lang w:val="pt-BR"/>
        </w:rPr>
        <w:t xml:space="preserve"> está no plano xy enquanto a junta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θ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2</m:t>
            </m:r>
          </m:sub>
        </m:sSub>
      </m:oMath>
      <w:r>
        <w:rPr>
          <w:rFonts w:eastAsiaTheme="minorEastAsia"/>
          <w:lang w:val="pt-BR"/>
        </w:rPr>
        <w:t xml:space="preserve"> está no planto yz.</w:t>
      </w:r>
    </w:p>
    <w:p w14:paraId="1915CA16" w14:textId="77777777" w:rsidR="00F75DFE" w:rsidRDefault="00F75DFE" w:rsidP="00346767">
      <w:pPr>
        <w:rPr>
          <w:rFonts w:eastAsiaTheme="minorEastAsia"/>
          <w:lang w:val="pt-BR"/>
        </w:rPr>
      </w:pPr>
    </w:p>
    <w:p w14:paraId="4E762539" w14:textId="77777777" w:rsidR="00F75DFE" w:rsidRDefault="00F75DFE" w:rsidP="00346767">
      <w:pPr>
        <w:rPr>
          <w:rFonts w:eastAsiaTheme="minorEastAsia"/>
          <w:lang w:val="pt-BR"/>
        </w:rPr>
      </w:pPr>
    </w:p>
    <w:p w14:paraId="6A78D2A6" w14:textId="2A606E3A" w:rsidR="00F75DFE" w:rsidRDefault="00F75DFE" w:rsidP="00F75DFE">
      <w:pPr>
        <w:jc w:val="center"/>
        <w:rPr>
          <w:lang w:val="pt-BR"/>
        </w:rPr>
      </w:pPr>
      <w:r w:rsidRPr="00F75DFE">
        <w:rPr>
          <w:lang w:val="pt-BR"/>
        </w:rPr>
        <w:drawing>
          <wp:inline distT="0" distB="0" distL="0" distR="0" wp14:anchorId="50716496" wp14:editId="117A9E15">
            <wp:extent cx="5400040" cy="2228215"/>
            <wp:effectExtent l="0" t="0" r="0" b="635"/>
            <wp:docPr id="6506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4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82F6" w14:textId="30534296" w:rsidR="00241970" w:rsidRDefault="00241970" w:rsidP="00241970">
      <w:pPr>
        <w:pStyle w:val="Heading3"/>
        <w:rPr>
          <w:lang w:val="pt-BR"/>
        </w:rPr>
      </w:pPr>
      <w:r>
        <w:rPr>
          <w:lang w:val="pt-BR"/>
        </w:rPr>
        <w:t>Manipulador SCARA</w:t>
      </w:r>
    </w:p>
    <w:p w14:paraId="026B7B2D" w14:textId="5C731A7D" w:rsidR="00241970" w:rsidRDefault="00241970" w:rsidP="00241970">
      <w:pPr>
        <w:jc w:val="center"/>
        <w:rPr>
          <w:rFonts w:eastAsiaTheme="minorEastAsia"/>
          <w:lang w:val="pt-BR"/>
        </w:rPr>
      </w:pPr>
      <w:r w:rsidRPr="00241970">
        <w:rPr>
          <w:lang w:val="pt-BR"/>
        </w:rPr>
        <w:drawing>
          <wp:anchor distT="0" distB="0" distL="114300" distR="114300" simplePos="0" relativeHeight="251665408" behindDoc="0" locked="0" layoutInCell="1" allowOverlap="1" wp14:anchorId="22355717" wp14:editId="21E97221">
            <wp:simplePos x="0" y="0"/>
            <wp:positionH relativeFrom="margin">
              <wp:align>left</wp:align>
            </wp:positionH>
            <wp:positionV relativeFrom="paragraph">
              <wp:posOffset>2411</wp:posOffset>
            </wp:positionV>
            <wp:extent cx="1633965" cy="1278505"/>
            <wp:effectExtent l="0" t="0" r="4445" b="0"/>
            <wp:wrapSquare wrapText="bothSides"/>
            <wp:docPr id="2012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5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965" cy="1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w:rPr>
            <w:rFonts w:ascii="Cambria Math" w:hAnsi="Cambria Math"/>
            <w:lang w:val="pt-BR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O</m:t>
            </m:r>
          </m:e>
        </m:d>
        <m:r>
          <w:rPr>
            <w:rFonts w:ascii="Cambria Math" w:hAnsi="Cambria Math"/>
            <w:lang w:val="pt-BR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pt-BR"/>
              </w:rPr>
            </m:ctrlPr>
          </m:accPr>
          <m:e>
            <m:r>
              <w:rPr>
                <w:rFonts w:ascii="Cambria Math" w:eastAsiaTheme="minorEastAsia" w:hAnsi="Cambria Math"/>
                <w:lang w:val="pt-BR"/>
              </w:rPr>
              <m:t>OA</m:t>
            </m:r>
          </m:e>
        </m:acc>
        <m:r>
          <w:rPr>
            <w:rFonts w:ascii="Cambria Math" w:eastAsiaTheme="minorEastAsia" w:hAnsi="Cambria Math"/>
            <w:lang w:val="pt-BR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pt-BR"/>
              </w:rPr>
            </m:ctrlPr>
          </m:accPr>
          <m:e>
            <m:r>
              <w:rPr>
                <w:rFonts w:ascii="Cambria Math" w:eastAsiaTheme="minorEastAsia" w:hAnsi="Cambria Math"/>
                <w:lang w:val="pt-BR"/>
              </w:rPr>
              <m:t>A</m:t>
            </m:r>
            <m:r>
              <w:rPr>
                <w:rFonts w:ascii="Cambria Math" w:eastAsiaTheme="minorEastAsia" w:hAnsi="Cambria Math"/>
                <w:lang w:val="pt-BR"/>
              </w:rPr>
              <m:t>B</m:t>
            </m:r>
          </m:e>
        </m:acc>
        <m:r>
          <w:rPr>
            <w:rFonts w:ascii="Cambria Math" w:eastAsiaTheme="minorEastAsia" w:hAnsi="Cambria Math"/>
            <w:lang w:val="pt-BR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pt-BR"/>
              </w:rPr>
            </m:ctrlPr>
          </m:accPr>
          <m:e>
            <m:r>
              <w:rPr>
                <w:rFonts w:ascii="Cambria Math" w:eastAsiaTheme="minorEastAsia" w:hAnsi="Cambria Math"/>
                <w:lang w:val="pt-BR"/>
              </w:rPr>
              <m:t>BP</m:t>
            </m:r>
          </m:e>
        </m:acc>
      </m:oMath>
    </w:p>
    <w:p w14:paraId="1EB75779" w14:textId="22EE5B73" w:rsidR="00241970" w:rsidRDefault="00241970" w:rsidP="00241970">
      <w:pPr>
        <w:jc w:val="center"/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P=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O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pt-B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pt-B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lang w:val="pt-BR"/>
                </w:rPr>
                <m:t>;sen</m:t>
              </m:r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pt-BR"/>
                </w:rPr>
                <m:t>;0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1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pt-B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pt-B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lang w:val="pt-BR"/>
                </w:rPr>
                <m:t>;sen</m:t>
              </m:r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pt-BR"/>
                </w:rPr>
                <m:t>;0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2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0;0;-1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k</m:t>
              </m:r>
            </m:e>
            <m:sub>
              <m:r>
                <w:rPr>
                  <w:rFonts w:ascii="Cambria Math" w:hAnsi="Cambria Math"/>
                  <w:lang w:val="pt-BR"/>
                </w:rPr>
                <m:t>3</m:t>
              </m:r>
            </m:sub>
          </m:sSub>
        </m:oMath>
      </m:oMathPara>
    </w:p>
    <w:p w14:paraId="57BA3B83" w14:textId="3DFD9459" w:rsidR="00241970" w:rsidRDefault="00241970" w:rsidP="00241970">
      <w:pPr>
        <w:rPr>
          <w:lang w:val="pt-BR"/>
        </w:rPr>
      </w:pPr>
    </w:p>
    <w:p w14:paraId="5CE2B336" w14:textId="77777777" w:rsidR="00241970" w:rsidRDefault="00241970" w:rsidP="00241970">
      <w:pPr>
        <w:rPr>
          <w:lang w:val="pt-BR"/>
        </w:rPr>
      </w:pPr>
    </w:p>
    <w:p w14:paraId="6A2369F4" w14:textId="6E65623B" w:rsidR="00241970" w:rsidRPr="00241970" w:rsidRDefault="00241970" w:rsidP="00241970">
      <w:pPr>
        <w:jc w:val="center"/>
        <w:rPr>
          <w:lang w:val="pt-BR"/>
        </w:rPr>
      </w:pPr>
      <w:r w:rsidRPr="00241970">
        <w:rPr>
          <w:lang w:val="pt-BR"/>
        </w:rPr>
        <w:drawing>
          <wp:inline distT="0" distB="0" distL="0" distR="0" wp14:anchorId="42765982" wp14:editId="5C13E449">
            <wp:extent cx="4473270" cy="2188767"/>
            <wp:effectExtent l="0" t="0" r="3810" b="2540"/>
            <wp:docPr id="11809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7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527" cy="220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970" w:rsidRPr="00241970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56"/>
    <w:rsid w:val="00052AC1"/>
    <w:rsid w:val="00172BDD"/>
    <w:rsid w:val="001B06F2"/>
    <w:rsid w:val="00241970"/>
    <w:rsid w:val="00257A28"/>
    <w:rsid w:val="00346767"/>
    <w:rsid w:val="003E3175"/>
    <w:rsid w:val="00417029"/>
    <w:rsid w:val="00420055"/>
    <w:rsid w:val="00440B56"/>
    <w:rsid w:val="004D381B"/>
    <w:rsid w:val="00557C74"/>
    <w:rsid w:val="005906EB"/>
    <w:rsid w:val="00671ED3"/>
    <w:rsid w:val="008B5E25"/>
    <w:rsid w:val="00A35190"/>
    <w:rsid w:val="00A86E8E"/>
    <w:rsid w:val="00B222B2"/>
    <w:rsid w:val="00BB2475"/>
    <w:rsid w:val="00DB5151"/>
    <w:rsid w:val="00DD5861"/>
    <w:rsid w:val="00E3581E"/>
    <w:rsid w:val="00E37A19"/>
    <w:rsid w:val="00F75DFE"/>
    <w:rsid w:val="00FB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A84B"/>
  <w15:chartTrackingRefBased/>
  <w15:docId w15:val="{4FDB6673-671D-4086-A5DE-A542F44B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BDD"/>
  </w:style>
  <w:style w:type="paragraph" w:styleId="Heading1">
    <w:name w:val="heading 1"/>
    <w:basedOn w:val="Normal"/>
    <w:next w:val="Normal"/>
    <w:link w:val="Heading1Char"/>
    <w:uiPriority w:val="9"/>
    <w:qFormat/>
    <w:rsid w:val="0044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2B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254</Words>
  <Characters>1512</Characters>
  <Application>Microsoft Office Word</Application>
  <DocSecurity>0</DocSecurity>
  <Lines>72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9</cp:revision>
  <dcterms:created xsi:type="dcterms:W3CDTF">2026-05-04T15:21:00Z</dcterms:created>
  <dcterms:modified xsi:type="dcterms:W3CDTF">2026-05-07T10:55:00Z</dcterms:modified>
</cp:coreProperties>
</file>