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369F4" w14:textId="79E9611F" w:rsidR="00241970" w:rsidRDefault="002A2F64" w:rsidP="002A2F64">
      <w:pPr>
        <w:pStyle w:val="Heading2"/>
        <w:rPr>
          <w:lang w:val="pt-BR"/>
        </w:rPr>
      </w:pPr>
      <w:r>
        <w:rPr>
          <w:lang w:val="pt-BR"/>
        </w:rPr>
        <w:t>Posição, orientação e localização</w:t>
      </w:r>
    </w:p>
    <w:p w14:paraId="72500771" w14:textId="6315AF08" w:rsidR="002A2F64" w:rsidRDefault="002A2F64" w:rsidP="002A2F64">
      <w:pPr>
        <w:rPr>
          <w:lang w:val="pt-BR"/>
        </w:rPr>
      </w:pPr>
      <w:r>
        <w:rPr>
          <w:lang w:val="pt-BR"/>
        </w:rPr>
        <w:t>Posição define o ponto em que um corpo está localizado em relação a um sistema referencial.</w:t>
      </w:r>
    </w:p>
    <w:p w14:paraId="6883C32C" w14:textId="20AC626F" w:rsidR="002A2F64" w:rsidRDefault="002A2F64" w:rsidP="002A2F64">
      <w:pPr>
        <w:rPr>
          <w:lang w:val="pt-BR"/>
        </w:rPr>
      </w:pPr>
      <w:r>
        <w:rPr>
          <w:lang w:val="pt-BR"/>
        </w:rPr>
        <w:t>Orientação indica como o corpo está rotacionado com relação a um sistema referencial.</w:t>
      </w:r>
    </w:p>
    <w:p w14:paraId="5CE751D2" w14:textId="46749B7E" w:rsidR="002A2F64" w:rsidRDefault="002A2F64" w:rsidP="002A2F64">
      <w:pPr>
        <w:rPr>
          <w:lang w:val="pt-BR"/>
        </w:rPr>
      </w:pPr>
      <w:r>
        <w:rPr>
          <w:lang w:val="pt-BR"/>
        </w:rPr>
        <w:t>Localização é a união da posição e orientação de um corpo.</w:t>
      </w:r>
    </w:p>
    <w:p w14:paraId="4FE82E63" w14:textId="5D378244" w:rsidR="002A2F64" w:rsidRDefault="002A2F64" w:rsidP="002A2F64">
      <w:pPr>
        <w:rPr>
          <w:lang w:val="pt-BR"/>
        </w:rPr>
      </w:pPr>
      <w:r w:rsidRPr="002A2F64">
        <w:rPr>
          <w:noProof/>
          <w:lang w:val="pt-BR"/>
        </w:rPr>
        <w:drawing>
          <wp:anchor distT="0" distB="0" distL="114300" distR="114300" simplePos="0" relativeHeight="251658240" behindDoc="0" locked="0" layoutInCell="1" allowOverlap="1" wp14:anchorId="64990012" wp14:editId="3C3F1684">
            <wp:simplePos x="0" y="0"/>
            <wp:positionH relativeFrom="margin">
              <wp:posOffset>20320</wp:posOffset>
            </wp:positionH>
            <wp:positionV relativeFrom="paragraph">
              <wp:posOffset>248920</wp:posOffset>
            </wp:positionV>
            <wp:extent cx="1719580" cy="1307465"/>
            <wp:effectExtent l="0" t="0" r="0" b="6985"/>
            <wp:wrapSquare wrapText="bothSides"/>
            <wp:docPr id="696089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089724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9580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pt-BR"/>
        </w:rPr>
        <w:t>Exemplo:</w:t>
      </w:r>
    </w:p>
    <w:p w14:paraId="35E617AD" w14:textId="75FA957A" w:rsidR="002A2F64" w:rsidRDefault="002A2F64" w:rsidP="002A2F64">
      <w:pPr>
        <w:rPr>
          <w:lang w:val="pt-BR"/>
        </w:rPr>
      </w:pPr>
      <w:r>
        <w:rPr>
          <w:lang w:val="pt-BR"/>
        </w:rPr>
        <w:t>Em vermelho, há o sistema de referência global, em azul há o sistema de referência local.</w:t>
      </w:r>
    </w:p>
    <w:p w14:paraId="2E18331E" w14:textId="77777777" w:rsidR="002A2F64" w:rsidRDefault="002A2F64" w:rsidP="002A2F64">
      <w:pPr>
        <w:rPr>
          <w:lang w:val="pt-BR"/>
        </w:rPr>
      </w:pPr>
    </w:p>
    <w:p w14:paraId="1571D268" w14:textId="77777777" w:rsidR="002A2F64" w:rsidRDefault="002A2F64" w:rsidP="002A2F64">
      <w:pPr>
        <w:rPr>
          <w:lang w:val="pt-BR"/>
        </w:rPr>
      </w:pPr>
    </w:p>
    <w:p w14:paraId="3275E9D7" w14:textId="28499490" w:rsidR="002A2F64" w:rsidRDefault="002A2F64" w:rsidP="002A2F64">
      <w:pPr>
        <w:rPr>
          <w:lang w:val="pt-BR"/>
        </w:rPr>
      </w:pPr>
      <w:r w:rsidRPr="002A2F64">
        <w:rPr>
          <w:noProof/>
          <w:lang w:val="pt-BR"/>
        </w:rPr>
        <w:drawing>
          <wp:anchor distT="0" distB="0" distL="114300" distR="114300" simplePos="0" relativeHeight="251659264" behindDoc="0" locked="0" layoutInCell="1" allowOverlap="1" wp14:anchorId="1C217850" wp14:editId="24BE869E">
            <wp:simplePos x="0" y="0"/>
            <wp:positionH relativeFrom="margin">
              <wp:posOffset>94615</wp:posOffset>
            </wp:positionH>
            <wp:positionV relativeFrom="paragraph">
              <wp:posOffset>88900</wp:posOffset>
            </wp:positionV>
            <wp:extent cx="1637030" cy="1046480"/>
            <wp:effectExtent l="0" t="0" r="1270" b="1270"/>
            <wp:wrapSquare wrapText="bothSides"/>
            <wp:docPr id="1223663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663405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7030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pt-BR"/>
        </w:rPr>
        <w:t>O vetor P, define a posição do sistema de referência local em relação ao sistema de referência global, isto é, obtém-se a posição do sistema de referência local.</w:t>
      </w:r>
    </w:p>
    <w:p w14:paraId="6F4B9DDE" w14:textId="3D270EF0" w:rsidR="002A2F64" w:rsidRDefault="002A2F64" w:rsidP="002A2F64">
      <w:pPr>
        <w:rPr>
          <w:lang w:val="pt-BR"/>
        </w:rPr>
      </w:pPr>
    </w:p>
    <w:p w14:paraId="30C8DC77" w14:textId="1CF1473D" w:rsidR="002A2F64" w:rsidRDefault="000523E0" w:rsidP="002A2F64">
      <w:pPr>
        <w:rPr>
          <w:lang w:val="pt-BR"/>
        </w:rPr>
      </w:pPr>
      <w:r w:rsidRPr="000523E0">
        <w:rPr>
          <w:noProof/>
          <w:lang w:val="pt-BR"/>
        </w:rPr>
        <w:drawing>
          <wp:anchor distT="0" distB="0" distL="114300" distR="114300" simplePos="0" relativeHeight="251660288" behindDoc="0" locked="0" layoutInCell="1" allowOverlap="1" wp14:anchorId="1F48ECAB" wp14:editId="755512AA">
            <wp:simplePos x="0" y="0"/>
            <wp:positionH relativeFrom="margin">
              <wp:posOffset>11275</wp:posOffset>
            </wp:positionH>
            <wp:positionV relativeFrom="paragraph">
              <wp:posOffset>37485</wp:posOffset>
            </wp:positionV>
            <wp:extent cx="1772920" cy="1021715"/>
            <wp:effectExtent l="0" t="0" r="0" b="6985"/>
            <wp:wrapSquare wrapText="bothSides"/>
            <wp:docPr id="701914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914018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2920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pt-BR"/>
        </w:rPr>
        <w:t>O corpo pode ter sido rotacionado em qualquer eixo, x,y ou z. Essas rotações estão relacionadas a orientação do corpo.</w:t>
      </w:r>
    </w:p>
    <w:p w14:paraId="057AE623" w14:textId="77777777" w:rsidR="000523E0" w:rsidRDefault="000523E0" w:rsidP="002A2F64">
      <w:pPr>
        <w:rPr>
          <w:lang w:val="pt-BR"/>
        </w:rPr>
      </w:pPr>
    </w:p>
    <w:p w14:paraId="40330E0E" w14:textId="77777777" w:rsidR="000523E0" w:rsidRDefault="000523E0" w:rsidP="002A2F64">
      <w:pPr>
        <w:rPr>
          <w:lang w:val="pt-BR"/>
        </w:rPr>
      </w:pPr>
    </w:p>
    <w:p w14:paraId="34326F8B" w14:textId="23FD44E8" w:rsidR="000523E0" w:rsidRDefault="000523E0" w:rsidP="000523E0">
      <w:pPr>
        <w:pStyle w:val="Heading3"/>
        <w:rPr>
          <w:lang w:val="pt-BR"/>
        </w:rPr>
      </w:pPr>
      <w:r>
        <w:rPr>
          <w:lang w:val="pt-BR"/>
        </w:rPr>
        <w:t>Orientação utilizando cossenos diretores.</w:t>
      </w:r>
    </w:p>
    <w:p w14:paraId="050B8A82" w14:textId="4C7B2417" w:rsidR="000523E0" w:rsidRDefault="000523E0" w:rsidP="000523E0">
      <w:pPr>
        <w:rPr>
          <w:lang w:val="pt-BR"/>
        </w:rPr>
      </w:pPr>
      <w:r w:rsidRPr="000523E0">
        <w:rPr>
          <w:noProof/>
          <w:lang w:val="pt-BR"/>
        </w:rPr>
        <w:drawing>
          <wp:anchor distT="0" distB="0" distL="114300" distR="114300" simplePos="0" relativeHeight="251661312" behindDoc="0" locked="0" layoutInCell="1" allowOverlap="1" wp14:anchorId="1F8C0D5B" wp14:editId="729265B7">
            <wp:simplePos x="0" y="0"/>
            <wp:positionH relativeFrom="column">
              <wp:posOffset>-233</wp:posOffset>
            </wp:positionH>
            <wp:positionV relativeFrom="paragraph">
              <wp:posOffset>78</wp:posOffset>
            </wp:positionV>
            <wp:extent cx="2044835" cy="1737773"/>
            <wp:effectExtent l="0" t="0" r="0" b="0"/>
            <wp:wrapSquare wrapText="bothSides"/>
            <wp:docPr id="913981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98165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4835" cy="17377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pt-BR"/>
        </w:rPr>
        <w:t>O sistema global de referência está descrito em azul, para facilitar a representação vetorial, atribuímos que este sistema é descrito por três vetores unitários (i,j,k) que informam as direções dos eixos.</w:t>
      </w:r>
    </w:p>
    <w:p w14:paraId="2F0C5E82" w14:textId="153F9965" w:rsidR="000523E0" w:rsidRDefault="000523E0" w:rsidP="000523E0">
      <w:pPr>
        <w:rPr>
          <w:lang w:val="pt-BR"/>
        </w:rPr>
      </w:pPr>
      <w:r>
        <w:rPr>
          <w:lang w:val="pt-BR"/>
        </w:rPr>
        <w:t>Em laranja há o sistema de referência local do objeto que foi rotacionado.</w:t>
      </w:r>
    </w:p>
    <w:p w14:paraId="6167B051" w14:textId="6F4028AE" w:rsidR="000523E0" w:rsidRDefault="000523E0" w:rsidP="000523E0">
      <w:pPr>
        <w:rPr>
          <w:lang w:val="pt-BR"/>
        </w:rPr>
      </w:pPr>
      <w:r>
        <w:rPr>
          <w:lang w:val="pt-BR"/>
        </w:rPr>
        <w:t>Tratando o sistema global de referência como A, obtemos:</w:t>
      </w:r>
    </w:p>
    <w:p w14:paraId="5B45913F" w14:textId="63F0F6A3" w:rsidR="00916F7A" w:rsidRDefault="00916F7A" w:rsidP="000523E0">
      <w:pPr>
        <w:rPr>
          <w:lang w:val="pt-BR"/>
        </w:rPr>
      </w:pPr>
      <w:r>
        <w:rPr>
          <w:lang w:val="pt-BR"/>
        </w:rPr>
        <w:t>Para obter a projeção do sistema u em relação ao sistema global de referencia A, pode-se escrever:</w:t>
      </w:r>
    </w:p>
    <w:p w14:paraId="60F2A3B0" w14:textId="7200DF31" w:rsidR="00916F7A" w:rsidRPr="00916F7A" w:rsidRDefault="00000000" w:rsidP="00916F7A">
      <w:pPr>
        <w:rPr>
          <w:rFonts w:eastAsiaTheme="minorEastAsia"/>
          <w:lang w:val="pt-BR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pt-BR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pt-BR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 xml:space="preserve"> 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A</m:t>
                      </m:r>
                    </m:sup>
                  </m:sSup>
                  <m:r>
                    <w:rPr>
                      <w:rFonts w:ascii="Cambria Math" w:hAnsi="Cambria Math"/>
                      <w:lang w:val="pt-BR"/>
                    </w:rPr>
                    <m:t>u=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pt-B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pt-BR"/>
                    </w:rPr>
                    <m:t>i+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pt-B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y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pt-BR"/>
                    </w:rPr>
                    <m:t>j+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pt-B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z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pt-BR"/>
                    </w:rPr>
                    <m:t>k</m:t>
                  </m:r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pt-BR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 xml:space="preserve"> 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A</m:t>
                      </m:r>
                    </m:sup>
                  </m:sSup>
                  <m:r>
                    <w:rPr>
                      <w:rFonts w:ascii="Cambria Math" w:hAnsi="Cambria Math"/>
                      <w:lang w:val="pt-BR"/>
                    </w:rPr>
                    <m:t>v=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pt-B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pt-BR"/>
                    </w:rPr>
                    <m:t>i+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pt-B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y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pt-BR"/>
                    </w:rPr>
                    <m:t>j+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pt-B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z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pt-BR"/>
                    </w:rPr>
                    <m:t>k</m:t>
                  </m:r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pt-BR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 xml:space="preserve"> 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A</m:t>
                      </m:r>
                    </m:sup>
                  </m:sSup>
                  <m:r>
                    <w:rPr>
                      <w:rFonts w:ascii="Cambria Math" w:hAnsi="Cambria Math"/>
                      <w:lang w:val="pt-BR"/>
                    </w:rPr>
                    <m:t>w=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pt-B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pt-BR"/>
                    </w:rPr>
                    <m:t>i+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pt-B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y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pt-BR"/>
                    </w:rPr>
                    <m:t>j+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pt-B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z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pt-BR"/>
                    </w:rPr>
                    <m:t>k</m:t>
                  </m:r>
                </m:e>
              </m:eqArr>
            </m:e>
          </m:d>
          <m:r>
            <w:rPr>
              <w:rFonts w:ascii="Cambria Math" w:eastAsiaTheme="minorEastAsia" w:hAnsi="Cambria Math"/>
              <w:lang w:val="pt-BR"/>
            </w:rPr>
            <m:t xml:space="preserve">          (1)</m:t>
          </m:r>
        </m:oMath>
      </m:oMathPara>
    </w:p>
    <w:p w14:paraId="567593EE" w14:textId="01024C5A" w:rsidR="00916F7A" w:rsidRPr="000523E0" w:rsidRDefault="00916F7A" w:rsidP="00916F7A">
      <w:pPr>
        <w:rPr>
          <w:lang w:val="pt-BR"/>
        </w:rPr>
      </w:pPr>
      <w:r>
        <w:rPr>
          <w:rFonts w:eastAsiaTheme="minorEastAsia"/>
          <w:lang w:val="pt-BR"/>
        </w:rPr>
        <w:t>Agora, imaginamos uma partícula P que pode ser definida por qualquer sistema de coordenadas.</w:t>
      </w:r>
    </w:p>
    <w:p w14:paraId="3150F447" w14:textId="770BB8A5" w:rsidR="00916F7A" w:rsidRDefault="00916F7A" w:rsidP="00916F7A">
      <w:pPr>
        <w:jc w:val="center"/>
      </w:pPr>
      <w:r w:rsidRPr="00916F7A">
        <w:rPr>
          <w:noProof/>
        </w:rPr>
        <w:drawing>
          <wp:inline distT="0" distB="0" distL="0" distR="0" wp14:anchorId="75B497B1" wp14:editId="74553677">
            <wp:extent cx="1912218" cy="1642610"/>
            <wp:effectExtent l="0" t="0" r="0" b="0"/>
            <wp:docPr id="1850623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6236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3091" cy="16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FEBA6" w14:textId="172410B0" w:rsidR="00916F7A" w:rsidRPr="00916F7A" w:rsidRDefault="00916F7A" w:rsidP="00916F7A">
      <w:pPr>
        <w:rPr>
          <w:lang w:val="pt-BR"/>
        </w:rPr>
      </w:pPr>
      <w:r w:rsidRPr="00916F7A">
        <w:rPr>
          <w:lang w:val="pt-BR"/>
        </w:rPr>
        <w:t>Definindo a particular pelo s</w:t>
      </w:r>
      <w:r>
        <w:rPr>
          <w:lang w:val="pt-BR"/>
        </w:rPr>
        <w:t>istema global de referência A</w:t>
      </w:r>
    </w:p>
    <w:p w14:paraId="6A38559E" w14:textId="19049832" w:rsidR="00916F7A" w:rsidRPr="00916F7A" w:rsidRDefault="00000000" w:rsidP="00916F7A">
      <w:pPr>
        <w:rPr>
          <w:rFonts w:eastAsiaTheme="minorEastAsia"/>
          <w:lang w:val="pt-BR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pt-BR"/>
                </w:rPr>
                <m:t xml:space="preserve"> </m:t>
              </m:r>
            </m:e>
            <m:sup>
              <m:r>
                <w:rPr>
                  <w:rFonts w:ascii="Cambria Math" w:eastAsiaTheme="minorEastAsia" w:hAnsi="Cambria Math"/>
                  <w:lang w:val="pt-BR"/>
                </w:rPr>
                <m:t>A</m:t>
              </m:r>
            </m:sup>
          </m:sSup>
          <m:r>
            <w:rPr>
              <w:rFonts w:ascii="Cambria Math" w:hAnsi="Cambria Math"/>
              <w:lang w:val="pt-BR"/>
            </w:rPr>
            <m:t>P=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pt-BR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pt-BR"/>
                </w:rPr>
                <m:t>x</m:t>
              </m:r>
            </m:sub>
          </m:sSub>
          <m:r>
            <w:rPr>
              <w:rFonts w:ascii="Cambria Math" w:eastAsiaTheme="minorEastAsia" w:hAnsi="Cambria Math"/>
              <w:lang w:val="pt-BR"/>
            </w:rPr>
            <m:t>i+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pt-BR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pt-BR"/>
                </w:rPr>
                <m:t>y</m:t>
              </m:r>
            </m:sub>
          </m:sSub>
          <m:r>
            <w:rPr>
              <w:rFonts w:ascii="Cambria Math" w:eastAsiaTheme="minorEastAsia" w:hAnsi="Cambria Math"/>
              <w:lang w:val="pt-BR"/>
            </w:rPr>
            <m:t>j+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pt-BR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pt-BR"/>
                </w:rPr>
                <m:t>z</m:t>
              </m:r>
            </m:sub>
          </m:sSub>
          <m:r>
            <w:rPr>
              <w:rFonts w:ascii="Cambria Math" w:eastAsiaTheme="minorEastAsia" w:hAnsi="Cambria Math"/>
              <w:lang w:val="pt-BR"/>
            </w:rPr>
            <m:t>k      (2)</m:t>
          </m:r>
        </m:oMath>
      </m:oMathPara>
    </w:p>
    <w:p w14:paraId="014C7F28" w14:textId="31CCB8C2" w:rsidR="00916F7A" w:rsidRDefault="00916F7A" w:rsidP="00916F7A">
      <w:pPr>
        <w:rPr>
          <w:rFonts w:eastAsiaTheme="minorEastAsia"/>
          <w:lang w:val="pt-BR"/>
        </w:rPr>
      </w:pPr>
      <w:r>
        <w:rPr>
          <w:rFonts w:eastAsiaTheme="minorEastAsia"/>
          <w:lang w:val="pt-BR"/>
        </w:rPr>
        <w:t>Definindo o ponto pelo sistema local de referência.</w:t>
      </w:r>
    </w:p>
    <w:p w14:paraId="7B126F3F" w14:textId="19A769FF" w:rsidR="00916F7A" w:rsidRPr="00916F7A" w:rsidRDefault="00000000" w:rsidP="00916F7A">
      <w:pPr>
        <w:rPr>
          <w:rFonts w:eastAsiaTheme="minorEastAsia"/>
          <w:lang w:val="pt-BR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pt-BR"/>
                </w:rPr>
                <m:t xml:space="preserve"> </m:t>
              </m:r>
            </m:e>
            <m:sup>
              <m:r>
                <w:rPr>
                  <w:rFonts w:ascii="Cambria Math" w:eastAsiaTheme="minorEastAsia" w:hAnsi="Cambria Math"/>
                  <w:lang w:val="pt-BR"/>
                </w:rPr>
                <m:t>B</m:t>
              </m:r>
            </m:sup>
          </m:sSup>
          <m:r>
            <w:rPr>
              <w:rFonts w:ascii="Cambria Math" w:eastAsiaTheme="minorEastAsia" w:hAnsi="Cambria Math"/>
              <w:lang w:val="pt-BR"/>
            </w:rPr>
            <m:t>P=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pt-BR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pt-BR"/>
                </w:rPr>
                <m:t>u</m:t>
              </m:r>
            </m:sub>
          </m:sSub>
          <m:r>
            <w:rPr>
              <w:rFonts w:ascii="Cambria Math" w:eastAsiaTheme="minorEastAsia" w:hAnsi="Cambria Math"/>
              <w:lang w:val="pt-BR"/>
            </w:rPr>
            <m:t>u+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pt-BR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pt-BR"/>
                </w:rPr>
                <m:t>v</m:t>
              </m:r>
            </m:sub>
          </m:sSub>
          <m:r>
            <w:rPr>
              <w:rFonts w:ascii="Cambria Math" w:eastAsiaTheme="minorEastAsia" w:hAnsi="Cambria Math"/>
              <w:lang w:val="pt-BR"/>
            </w:rPr>
            <m:t>v+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pt-BR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pt-BR"/>
                </w:rPr>
                <m:t>w</m:t>
              </m:r>
            </m:sub>
          </m:sSub>
          <m:r>
            <w:rPr>
              <w:rFonts w:ascii="Cambria Math" w:eastAsiaTheme="minorEastAsia" w:hAnsi="Cambria Math"/>
              <w:lang w:val="pt-BR"/>
            </w:rPr>
            <m:t>w    (3)</m:t>
          </m:r>
        </m:oMath>
      </m:oMathPara>
    </w:p>
    <w:p w14:paraId="7EF525B2" w14:textId="232F70B5" w:rsidR="00F86048" w:rsidRDefault="00916F7A" w:rsidP="00916F7A">
      <w:pPr>
        <w:rPr>
          <w:rFonts w:eastAsiaTheme="minorEastAsia"/>
          <w:lang w:val="pt-BR"/>
        </w:rPr>
      </w:pPr>
      <w:r>
        <w:rPr>
          <w:rFonts w:eastAsiaTheme="minorEastAsia"/>
          <w:lang w:val="pt-BR"/>
        </w:rPr>
        <w:t xml:space="preserve">Substituindo a equação </w:t>
      </w:r>
      <w:r w:rsidR="00F86048">
        <w:rPr>
          <w:rFonts w:eastAsiaTheme="minorEastAsia"/>
          <w:lang w:val="pt-BR"/>
        </w:rPr>
        <w:t>1 em 3:</w:t>
      </w:r>
    </w:p>
    <w:p w14:paraId="1CB0A7DA" w14:textId="3A9A2ECC" w:rsidR="00F86048" w:rsidRPr="00F86048" w:rsidRDefault="00000000" w:rsidP="00916F7A">
      <w:pPr>
        <w:rPr>
          <w:rFonts w:eastAsiaTheme="minorEastAsia"/>
          <w:lang w:val="pt-BR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pt-BR"/>
                </w:rPr>
                <m:t xml:space="preserve"> </m:t>
              </m:r>
            </m:e>
            <m:sup>
              <m:r>
                <w:rPr>
                  <w:rFonts w:ascii="Cambria Math" w:eastAsiaTheme="minorEastAsia" w:hAnsi="Cambria Math"/>
                  <w:lang w:val="pt-BR"/>
                </w:rPr>
                <m:t>A</m:t>
              </m:r>
            </m:sup>
          </m:sSup>
          <m:r>
            <w:rPr>
              <w:rFonts w:ascii="Cambria Math" w:eastAsiaTheme="minorEastAsia" w:hAnsi="Cambria Math"/>
              <w:lang w:val="pt-BR"/>
            </w:rPr>
            <m:t>P=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pt-BR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pt-BR"/>
                </w:rPr>
                <m:t>u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pt-B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pt-BR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pt-BR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  <w:lang w:val="pt-BR"/>
                </w:rPr>
                <m:t>i+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pt-B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pt-BR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pt-BR"/>
                    </w:rPr>
                    <m:t>y</m:t>
                  </m:r>
                </m:sub>
              </m:sSub>
              <m:r>
                <w:rPr>
                  <w:rFonts w:ascii="Cambria Math" w:eastAsiaTheme="minorEastAsia" w:hAnsi="Cambria Math"/>
                  <w:lang w:val="pt-BR"/>
                </w:rPr>
                <m:t>j+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pt-B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pt-BR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pt-BR"/>
                    </w:rPr>
                    <m:t>z</m:t>
                  </m:r>
                </m:sub>
              </m:sSub>
              <m:r>
                <w:rPr>
                  <w:rFonts w:ascii="Cambria Math" w:eastAsiaTheme="minorEastAsia" w:hAnsi="Cambria Math"/>
                  <w:lang w:val="pt-BR"/>
                </w:rPr>
                <m:t>k</m:t>
              </m:r>
            </m:e>
          </m:d>
          <m:r>
            <w:rPr>
              <w:rFonts w:ascii="Cambria Math" w:eastAsiaTheme="minorEastAsia" w:hAnsi="Cambria Math"/>
              <w:lang w:val="pt-BR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pt-BR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pt-BR"/>
                </w:rPr>
                <m:t>v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pt-B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pt-BR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pt-BR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  <w:lang w:val="pt-BR"/>
                </w:rPr>
                <m:t>i+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pt-B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pt-BR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pt-BR"/>
                    </w:rPr>
                    <m:t>y</m:t>
                  </m:r>
                </m:sub>
              </m:sSub>
              <m:r>
                <w:rPr>
                  <w:rFonts w:ascii="Cambria Math" w:eastAsiaTheme="minorEastAsia" w:hAnsi="Cambria Math"/>
                  <w:lang w:val="pt-BR"/>
                </w:rPr>
                <m:t>j+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pt-B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pt-BR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pt-BR"/>
                    </w:rPr>
                    <m:t>z</m:t>
                  </m:r>
                </m:sub>
              </m:sSub>
              <m:r>
                <w:rPr>
                  <w:rFonts w:ascii="Cambria Math" w:eastAsiaTheme="minorEastAsia" w:hAnsi="Cambria Math"/>
                  <w:lang w:val="pt-BR"/>
                </w:rPr>
                <m:t>k</m:t>
              </m:r>
            </m:e>
          </m:d>
          <m:r>
            <w:rPr>
              <w:rFonts w:ascii="Cambria Math" w:eastAsiaTheme="minorEastAsia" w:hAnsi="Cambria Math"/>
              <w:lang w:val="pt-BR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pt-BR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pt-BR"/>
                </w:rPr>
                <m:t>w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pt-B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pt-BR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pt-BR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  <w:lang w:val="pt-BR"/>
                </w:rPr>
                <m:t>i+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pt-B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pt-BR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pt-BR"/>
                    </w:rPr>
                    <m:t>y</m:t>
                  </m:r>
                </m:sub>
              </m:sSub>
              <m:r>
                <w:rPr>
                  <w:rFonts w:ascii="Cambria Math" w:eastAsiaTheme="minorEastAsia" w:hAnsi="Cambria Math"/>
                  <w:lang w:val="pt-BR"/>
                </w:rPr>
                <m:t>j+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pt-B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pt-BR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pt-BR"/>
                    </w:rPr>
                    <m:t>z</m:t>
                  </m:r>
                </m:sub>
              </m:sSub>
              <m:r>
                <w:rPr>
                  <w:rFonts w:ascii="Cambria Math" w:eastAsiaTheme="minorEastAsia" w:hAnsi="Cambria Math"/>
                  <w:lang w:val="pt-BR"/>
                </w:rPr>
                <m:t>k</m:t>
              </m:r>
            </m:e>
          </m:d>
        </m:oMath>
      </m:oMathPara>
    </w:p>
    <w:p w14:paraId="137BA8DC" w14:textId="5C1E4659" w:rsidR="00F86048" w:rsidRPr="00A422BB" w:rsidRDefault="00000000" w:rsidP="00916F7A">
      <w:pPr>
        <w:rPr>
          <w:rFonts w:eastAsiaTheme="minorEastAsia"/>
          <w:lang w:val="pt-BR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pt-BR"/>
                </w:rPr>
                <m:t xml:space="preserve"> </m:t>
              </m:r>
            </m:e>
            <m:sup>
              <m:r>
                <w:rPr>
                  <w:rFonts w:ascii="Cambria Math" w:eastAsiaTheme="minorEastAsia" w:hAnsi="Cambria Math"/>
                  <w:lang w:val="pt-BR"/>
                </w:rPr>
                <m:t>A</m:t>
              </m:r>
            </m:sup>
          </m:sSup>
          <m:r>
            <w:rPr>
              <w:rFonts w:ascii="Cambria Math" w:eastAsiaTheme="minorEastAsia" w:hAnsi="Cambria Math"/>
              <w:lang w:val="pt-BR"/>
            </w:rPr>
            <m:t>P=i</m:t>
          </m:r>
          <m:d>
            <m:d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pt-B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pt-BR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pt-BR"/>
                    </w:rPr>
                    <m:t>u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pt-B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pt-BR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pt-BR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  <w:lang w:val="pt-BR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pt-B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pt-BR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pt-BR"/>
                    </w:rPr>
                    <m:t>v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pt-B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pt-BR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pt-BR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  <w:lang w:val="pt-BR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pt-B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pt-BR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pt-BR"/>
                    </w:rPr>
                    <m:t>w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pt-B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pt-BR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pt-BR"/>
                    </w:rPr>
                    <m:t>x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pt-BR"/>
            </w:rPr>
            <m:t>+j</m:t>
          </m:r>
          <m:d>
            <m:d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pt-B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pt-BR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pt-BR"/>
                    </w:rPr>
                    <m:t>u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pt-B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pt-BR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pt-BR"/>
                    </w:rPr>
                    <m:t>y</m:t>
                  </m:r>
                </m:sub>
              </m:sSub>
              <m:r>
                <w:rPr>
                  <w:rFonts w:ascii="Cambria Math" w:eastAsiaTheme="minorEastAsia" w:hAnsi="Cambria Math"/>
                  <w:lang w:val="pt-BR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pt-B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pt-BR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pt-BR"/>
                    </w:rPr>
                    <m:t>v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pt-B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pt-BR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pt-BR"/>
                    </w:rPr>
                    <m:t>y</m:t>
                  </m:r>
                </m:sub>
              </m:sSub>
              <m:r>
                <w:rPr>
                  <w:rFonts w:ascii="Cambria Math" w:eastAsiaTheme="minorEastAsia" w:hAnsi="Cambria Math"/>
                  <w:lang w:val="pt-BR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pt-B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pt-BR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pt-BR"/>
                    </w:rPr>
                    <m:t>w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pt-B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pt-BR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pt-BR"/>
                    </w:rPr>
                    <m:t>y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pt-BR"/>
            </w:rPr>
            <m:t>+k</m:t>
          </m:r>
          <m:d>
            <m:d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pt-B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pt-BR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pt-BR"/>
                    </w:rPr>
                    <m:t>u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pt-B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pt-BR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pt-BR"/>
                    </w:rPr>
                    <m:t>z</m:t>
                  </m:r>
                </m:sub>
              </m:sSub>
              <m:r>
                <w:rPr>
                  <w:rFonts w:ascii="Cambria Math" w:eastAsiaTheme="minorEastAsia" w:hAnsi="Cambria Math"/>
                  <w:lang w:val="pt-BR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pt-B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pt-BR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pt-BR"/>
                    </w:rPr>
                    <m:t>v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pt-B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pt-BR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pt-BR"/>
                    </w:rPr>
                    <m:t>z</m:t>
                  </m:r>
                </m:sub>
              </m:sSub>
              <m:r>
                <w:rPr>
                  <w:rFonts w:ascii="Cambria Math" w:eastAsiaTheme="minorEastAsia" w:hAnsi="Cambria Math"/>
                  <w:lang w:val="pt-BR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pt-B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pt-BR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pt-BR"/>
                    </w:rPr>
                    <m:t>w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pt-B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pt-BR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pt-BR"/>
                    </w:rPr>
                    <m:t>z</m:t>
                  </m:r>
                </m:sub>
              </m:sSub>
            </m:e>
          </m:d>
        </m:oMath>
      </m:oMathPara>
    </w:p>
    <w:p w14:paraId="5B3FAE31" w14:textId="27868BB4" w:rsidR="00A422BB" w:rsidRPr="00F86048" w:rsidRDefault="00A422BB" w:rsidP="00916F7A">
      <w:pPr>
        <w:rPr>
          <w:rFonts w:eastAsiaTheme="minorEastAsia"/>
          <w:lang w:val="pt-BR"/>
        </w:rPr>
      </w:pPr>
      <w:r>
        <w:rPr>
          <w:rFonts w:eastAsiaTheme="minorEastAsia"/>
          <w:lang w:val="pt-BR"/>
        </w:rPr>
        <w:t>Passando a equação para a forma matricial, obtemos:</w:t>
      </w:r>
    </w:p>
    <w:p w14:paraId="77F44DC8" w14:textId="118CF5A1" w:rsidR="00A422BB" w:rsidRPr="00A422BB" w:rsidRDefault="00000000" w:rsidP="00916F7A">
      <w:pPr>
        <w:rPr>
          <w:rFonts w:eastAsiaTheme="minorEastAsia"/>
          <w:lang w:val="pt-BR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pt-BR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pt-B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x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pt-B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y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lang w:val="pt-BR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lang w:val="pt-BR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pt-BR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pt-BR"/>
                        </w:rPr>
                        <m:t>z</m:t>
                      </m:r>
                    </m:sub>
                  </m:sSub>
                </m:e>
              </m:eqArr>
            </m:e>
          </m:d>
          <m:r>
            <w:rPr>
              <w:rFonts w:ascii="Cambria Math" w:eastAsiaTheme="minorEastAsia" w:hAnsi="Cambria Math"/>
              <w:lang w:val="pt-BR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pt-BR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pt-BR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x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pt-B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pt-BR"/>
                          </w:rPr>
                          <m:t>x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pt-BR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z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pt-B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pt-BR"/>
                          </w:rPr>
                          <m:t>y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pt-BR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y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pt-BR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y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pt-BR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z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pt-BR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z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pt-BR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z</m:t>
                        </m:r>
                      </m:sub>
                    </m:sSub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pt-BR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pt-B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u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pt-B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v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lang w:val="pt-BR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lang w:val="pt-BR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pt-BR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pt-BR"/>
                        </w:rPr>
                        <m:t>w</m:t>
                      </m:r>
                    </m:sub>
                  </m:sSub>
                </m:e>
              </m:eqArr>
            </m:e>
          </m:d>
        </m:oMath>
      </m:oMathPara>
    </w:p>
    <w:p w14:paraId="2D8EE2AB" w14:textId="08EAF005" w:rsidR="00A422BB" w:rsidRPr="00A422BB" w:rsidRDefault="00A422BB" w:rsidP="00916F7A">
      <w:pPr>
        <w:rPr>
          <w:rFonts w:eastAsiaTheme="minorEastAsia"/>
          <w:lang w:val="pt-BR"/>
        </w:rPr>
      </w:pPr>
      <w:r>
        <w:rPr>
          <w:rFonts w:eastAsiaTheme="minorEastAsia"/>
          <w:lang w:val="pt-BR"/>
        </w:rPr>
        <w:t>Essa matriz faz a conversão do sistema de coordenadas do ponto P originalmente definido em B para o sistema de coordenadas A.</w:t>
      </w:r>
    </w:p>
    <w:p w14:paraId="4A165EF0" w14:textId="7E02A08F" w:rsidR="00A422BB" w:rsidRPr="00FD3325" w:rsidRDefault="00000000" w:rsidP="00916F7A">
      <w:pPr>
        <w:rPr>
          <w:rFonts w:eastAsiaTheme="minorEastAsia"/>
          <w:lang w:val="pt-BR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pt-BR"/>
                </w:rPr>
                <m:t xml:space="preserve"> </m:t>
              </m:r>
            </m:e>
            <m:sup>
              <m:r>
                <w:rPr>
                  <w:rFonts w:ascii="Cambria Math" w:eastAsiaTheme="minorEastAsia" w:hAnsi="Cambria Math"/>
                  <w:lang w:val="pt-BR"/>
                </w:rPr>
                <m:t>A</m:t>
              </m:r>
            </m:sup>
          </m:sSup>
          <m:r>
            <w:rPr>
              <w:rFonts w:ascii="Cambria Math" w:eastAsiaTheme="minorEastAsia" w:hAnsi="Cambria Math"/>
              <w:lang w:val="pt-BR"/>
            </w:rPr>
            <m:t>P=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pt-BR"/>
                </w:rPr>
                <m:t xml:space="preserve"> </m:t>
              </m:r>
            </m:e>
            <m:sup>
              <m:r>
                <w:rPr>
                  <w:rFonts w:ascii="Cambria Math" w:eastAsiaTheme="minorEastAsia" w:hAnsi="Cambria Math"/>
                  <w:lang w:val="pt-BR"/>
                </w:rPr>
                <m:t>A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pt-BR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pt-BR"/>
                </w:rPr>
                <m:t>B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pt-BR"/>
                </w:rPr>
                <m:t xml:space="preserve"> </m:t>
              </m:r>
            </m:e>
            <m:sup>
              <m:r>
                <w:rPr>
                  <w:rFonts w:ascii="Cambria Math" w:eastAsiaTheme="minorEastAsia" w:hAnsi="Cambria Math"/>
                  <w:lang w:val="pt-BR"/>
                </w:rPr>
                <m:t>B</m:t>
              </m:r>
            </m:sup>
          </m:sSup>
          <m:r>
            <w:rPr>
              <w:rFonts w:ascii="Cambria Math" w:eastAsiaTheme="minorEastAsia" w:hAnsi="Cambria Math"/>
              <w:lang w:val="pt-BR"/>
            </w:rPr>
            <m:t>P</m:t>
          </m:r>
        </m:oMath>
      </m:oMathPara>
    </w:p>
    <w:p w14:paraId="54F48202" w14:textId="54C2385D" w:rsidR="00FD3325" w:rsidRDefault="00FD3325">
      <w:pPr>
        <w:rPr>
          <w:rFonts w:eastAsiaTheme="minorEastAsia"/>
          <w:lang w:val="pt-BR"/>
        </w:rPr>
      </w:pPr>
      <w:r>
        <w:rPr>
          <w:rFonts w:eastAsiaTheme="minorEastAsia"/>
          <w:lang w:val="pt-BR"/>
        </w:rPr>
        <w:br w:type="page"/>
      </w:r>
    </w:p>
    <w:p w14:paraId="677D6A5C" w14:textId="7F87D414" w:rsidR="00FD3325" w:rsidRPr="00FD3325" w:rsidRDefault="003E4CBE" w:rsidP="00FD3325">
      <w:pPr>
        <w:pStyle w:val="Heading3"/>
        <w:rPr>
          <w:rFonts w:eastAsiaTheme="minorEastAsia"/>
          <w:lang w:val="pt-BR"/>
        </w:rPr>
      </w:pPr>
      <w:r w:rsidRPr="003E4CBE">
        <w:rPr>
          <w:rFonts w:eastAsiaTheme="minorEastAsia"/>
          <w:noProof/>
          <w:lang w:val="pt-BR"/>
        </w:rPr>
        <w:lastRenderedPageBreak/>
        <w:drawing>
          <wp:anchor distT="0" distB="0" distL="114300" distR="114300" simplePos="0" relativeHeight="251663360" behindDoc="0" locked="0" layoutInCell="1" allowOverlap="1" wp14:anchorId="5B1D81D9" wp14:editId="1592E751">
            <wp:simplePos x="0" y="0"/>
            <wp:positionH relativeFrom="column">
              <wp:posOffset>78740</wp:posOffset>
            </wp:positionH>
            <wp:positionV relativeFrom="paragraph">
              <wp:posOffset>1417955</wp:posOffset>
            </wp:positionV>
            <wp:extent cx="994410" cy="972185"/>
            <wp:effectExtent l="0" t="0" r="0" b="0"/>
            <wp:wrapSquare wrapText="bothSides"/>
            <wp:docPr id="708476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47609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4410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3325" w:rsidRPr="00FD3325">
        <w:rPr>
          <w:noProof/>
          <w:lang w:val="pt-BR"/>
        </w:rPr>
        <w:drawing>
          <wp:anchor distT="0" distB="0" distL="114300" distR="114300" simplePos="0" relativeHeight="251662336" behindDoc="0" locked="0" layoutInCell="1" allowOverlap="1" wp14:anchorId="3EC1964B" wp14:editId="7C561ECB">
            <wp:simplePos x="0" y="0"/>
            <wp:positionH relativeFrom="margin">
              <wp:align>left</wp:align>
            </wp:positionH>
            <wp:positionV relativeFrom="paragraph">
              <wp:posOffset>306903</wp:posOffset>
            </wp:positionV>
            <wp:extent cx="1064895" cy="1192530"/>
            <wp:effectExtent l="0" t="0" r="1905" b="7620"/>
            <wp:wrapSquare wrapText="bothSides"/>
            <wp:docPr id="1732275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275838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654" cy="1196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3325">
        <w:rPr>
          <w:rFonts w:eastAsiaTheme="minorEastAsia"/>
          <w:lang w:val="pt-BR"/>
        </w:rPr>
        <w:t>Matriz de rotação em x</w:t>
      </w:r>
    </w:p>
    <w:p w14:paraId="0F53AE7D" w14:textId="77777777" w:rsidR="00FD3325" w:rsidRPr="00FD3325" w:rsidRDefault="00000000" w:rsidP="00FD3325">
      <w:pPr>
        <w:rPr>
          <w:rFonts w:eastAsiaTheme="minorEastAsia"/>
          <w:lang w:val="pt-BR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pt-BR"/>
                </w:rPr>
                <m:t xml:space="preserve"> </m:t>
              </m:r>
            </m:e>
            <m:sup>
              <m:r>
                <w:rPr>
                  <w:rFonts w:ascii="Cambria Math" w:eastAsiaTheme="minorEastAsia" w:hAnsi="Cambria Math"/>
                  <w:lang w:val="pt-BR"/>
                </w:rPr>
                <m:t>A</m:t>
              </m:r>
            </m:sup>
          </m:sSup>
          <m:r>
            <w:rPr>
              <w:rFonts w:ascii="Cambria Math" w:eastAsiaTheme="minorEastAsia" w:hAnsi="Cambria Math"/>
              <w:lang w:val="pt-BR"/>
            </w:rPr>
            <m:t>P=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pt-BR"/>
                </w:rPr>
                <m:t xml:space="preserve"> </m:t>
              </m:r>
            </m:e>
            <m:sup>
              <m:r>
                <w:rPr>
                  <w:rFonts w:ascii="Cambria Math" w:eastAsiaTheme="minorEastAsia" w:hAnsi="Cambria Math"/>
                  <w:lang w:val="pt-BR"/>
                </w:rPr>
                <m:t>A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pt-BR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pt-BR"/>
                </w:rPr>
                <m:t>B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pt-BR"/>
                </w:rPr>
                <m:t xml:space="preserve"> </m:t>
              </m:r>
            </m:e>
            <m:sup>
              <m:r>
                <w:rPr>
                  <w:rFonts w:ascii="Cambria Math" w:eastAsiaTheme="minorEastAsia" w:hAnsi="Cambria Math"/>
                  <w:lang w:val="pt-BR"/>
                </w:rPr>
                <m:t>B</m:t>
              </m:r>
            </m:sup>
          </m:sSup>
          <m:r>
            <w:rPr>
              <w:rFonts w:ascii="Cambria Math" w:eastAsiaTheme="minorEastAsia" w:hAnsi="Cambria Math"/>
              <w:lang w:val="pt-BR"/>
            </w:rPr>
            <m:t>P</m:t>
          </m:r>
        </m:oMath>
      </m:oMathPara>
    </w:p>
    <w:p w14:paraId="3437D083" w14:textId="23575E31" w:rsidR="00FD3325" w:rsidRPr="003E4CBE" w:rsidRDefault="00000000" w:rsidP="00FD3325">
      <w:pPr>
        <w:rPr>
          <w:rFonts w:eastAsiaTheme="minorEastAsia"/>
          <w:lang w:val="pt-BR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pt-BR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pt-B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x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pt-B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y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lang w:val="pt-BR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lang w:val="pt-BR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pt-BR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pt-BR"/>
                        </w:rPr>
                        <m:t>z</m:t>
                      </m:r>
                    </m:sub>
                  </m:sSub>
                </m:e>
              </m:eqArr>
            </m:e>
          </m:d>
          <m:r>
            <w:rPr>
              <w:rFonts w:ascii="Cambria Math" w:eastAsiaTheme="minorEastAsia" w:hAnsi="Cambria Math"/>
              <w:lang w:val="pt-BR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pt-BR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pt-BR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x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pt-B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pt-BR"/>
                          </w:rPr>
                          <m:t>x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pt-BR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z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pt-B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pt-BR"/>
                          </w:rPr>
                          <m:t>y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pt-BR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y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pt-BR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y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pt-BR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z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pt-BR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z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pt-BR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z</m:t>
                        </m:r>
                      </m:sub>
                    </m:sSub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pt-BR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pt-B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u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pt-B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v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lang w:val="pt-BR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lang w:val="pt-BR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pt-BR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pt-BR"/>
                        </w:rPr>
                        <m:t>w</m:t>
                      </m:r>
                    </m:sub>
                  </m:sSub>
                </m:e>
              </m:eqArr>
            </m:e>
          </m:d>
        </m:oMath>
      </m:oMathPara>
    </w:p>
    <w:p w14:paraId="28BD280C" w14:textId="5831EB1C" w:rsidR="003E4CBE" w:rsidRPr="00FD3325" w:rsidRDefault="003E4CBE" w:rsidP="00FD3325">
      <w:pPr>
        <w:rPr>
          <w:rFonts w:eastAsiaTheme="minorEastAsia"/>
          <w:lang w:val="pt-BR"/>
        </w:rPr>
      </w:pPr>
      <w:r>
        <w:rPr>
          <w:rFonts w:eastAsiaTheme="minorEastAsia"/>
          <w:lang w:val="pt-BR"/>
        </w:rPr>
        <w:tab/>
        <w:t>Decomposição dos ângulos utilizando trigonometria.</w:t>
      </w:r>
    </w:p>
    <w:p w14:paraId="52FD5B04" w14:textId="785544B8" w:rsidR="00FD3325" w:rsidRPr="003E4CBE" w:rsidRDefault="00000000" w:rsidP="00FD3325">
      <w:pPr>
        <w:rPr>
          <w:rFonts w:eastAsiaTheme="minorEastAsia"/>
          <w:lang w:val="pt-BR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pt-BR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pt-B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x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pt-B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y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lang w:val="pt-BR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lang w:val="pt-BR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pt-BR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pt-BR"/>
                        </w:rPr>
                        <m:t>z</m:t>
                      </m:r>
                    </m:sub>
                  </m:sSub>
                </m:e>
              </m:eqArr>
            </m:e>
          </m:d>
          <m:r>
            <w:rPr>
              <w:rFonts w:ascii="Cambria Math" w:eastAsiaTheme="minorEastAsia" w:hAnsi="Cambria Math"/>
              <w:lang w:val="pt-BR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pt-BR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pt-BR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pt-BR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pt-BR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pt-BR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cos⁡</m:t>
                    </m:r>
                    <m:r>
                      <w:rPr>
                        <w:rFonts w:ascii="Cambria Math" w:hAnsi="Cambria Math"/>
                        <w:lang w:val="pt-BR"/>
                      </w:rPr>
                      <m:t>(θ)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pt-BR"/>
                      </w:rPr>
                      <m:t>-sen(θ)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pt-BR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pt-BR"/>
                      </w:rPr>
                      <m:t>sen(θ)</m:t>
                    </m:r>
                  </m:e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lang w:val="pt-BR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lang w:val="pt-BR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pt-BR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lang w:val="pt-BR"/>
                              </w:rPr>
                              <m:t>θ</m:t>
                            </m:r>
                          </m:e>
                        </m:d>
                      </m:e>
                    </m:func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pt-BR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pt-B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u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pt-B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v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lang w:val="pt-BR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lang w:val="pt-BR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pt-BR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pt-BR"/>
                        </w:rPr>
                        <m:t>w</m:t>
                      </m:r>
                    </m:sub>
                  </m:sSub>
                </m:e>
              </m:eqArr>
            </m:e>
          </m:d>
        </m:oMath>
      </m:oMathPara>
    </w:p>
    <w:p w14:paraId="68637BF4" w14:textId="77777777" w:rsidR="003E4CBE" w:rsidRDefault="003E4CBE" w:rsidP="00FD3325">
      <w:pPr>
        <w:rPr>
          <w:rFonts w:eastAsiaTheme="minorEastAsia"/>
          <w:lang w:val="pt-BR"/>
        </w:rPr>
      </w:pPr>
    </w:p>
    <w:p w14:paraId="032BA225" w14:textId="0C77AD52" w:rsidR="003E4CBE" w:rsidRDefault="003E4CBE" w:rsidP="003E4CBE">
      <w:pPr>
        <w:pStyle w:val="Heading3"/>
        <w:rPr>
          <w:rFonts w:eastAsiaTheme="minorEastAsia"/>
          <w:lang w:val="pt-BR"/>
        </w:rPr>
      </w:pPr>
      <w:r w:rsidRPr="003E4CBE">
        <w:rPr>
          <w:noProof/>
          <w:lang w:val="pt-BR"/>
        </w:rPr>
        <w:drawing>
          <wp:anchor distT="0" distB="0" distL="114300" distR="114300" simplePos="0" relativeHeight="251664384" behindDoc="0" locked="0" layoutInCell="1" allowOverlap="1" wp14:anchorId="7D849BD9" wp14:editId="667E47BC">
            <wp:simplePos x="0" y="0"/>
            <wp:positionH relativeFrom="column">
              <wp:posOffset>-2764</wp:posOffset>
            </wp:positionH>
            <wp:positionV relativeFrom="paragraph">
              <wp:posOffset>316520</wp:posOffset>
            </wp:positionV>
            <wp:extent cx="1284576" cy="1356304"/>
            <wp:effectExtent l="0" t="0" r="0" b="0"/>
            <wp:wrapSquare wrapText="bothSides"/>
            <wp:docPr id="1503659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659487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4576" cy="1356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Theme="minorEastAsia"/>
          <w:lang w:val="pt-BR"/>
        </w:rPr>
        <w:t>Matriz de rotação em Y</w:t>
      </w:r>
    </w:p>
    <w:p w14:paraId="6DB3C69D" w14:textId="77777777" w:rsidR="003E4CBE" w:rsidRPr="00FD3325" w:rsidRDefault="00000000" w:rsidP="003E4CBE">
      <w:pPr>
        <w:rPr>
          <w:rFonts w:eastAsiaTheme="minorEastAsia"/>
          <w:lang w:val="pt-BR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pt-BR"/>
                </w:rPr>
                <m:t xml:space="preserve"> </m:t>
              </m:r>
            </m:e>
            <m:sup>
              <m:r>
                <w:rPr>
                  <w:rFonts w:ascii="Cambria Math" w:eastAsiaTheme="minorEastAsia" w:hAnsi="Cambria Math"/>
                  <w:lang w:val="pt-BR"/>
                </w:rPr>
                <m:t>A</m:t>
              </m:r>
            </m:sup>
          </m:sSup>
          <m:r>
            <w:rPr>
              <w:rFonts w:ascii="Cambria Math" w:eastAsiaTheme="minorEastAsia" w:hAnsi="Cambria Math"/>
              <w:lang w:val="pt-BR"/>
            </w:rPr>
            <m:t>P=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pt-BR"/>
                </w:rPr>
                <m:t xml:space="preserve"> </m:t>
              </m:r>
            </m:e>
            <m:sup>
              <m:r>
                <w:rPr>
                  <w:rFonts w:ascii="Cambria Math" w:eastAsiaTheme="minorEastAsia" w:hAnsi="Cambria Math"/>
                  <w:lang w:val="pt-BR"/>
                </w:rPr>
                <m:t>A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pt-BR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pt-BR"/>
                </w:rPr>
                <m:t>B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pt-BR"/>
                </w:rPr>
                <m:t xml:space="preserve"> </m:t>
              </m:r>
            </m:e>
            <m:sup>
              <m:r>
                <w:rPr>
                  <w:rFonts w:ascii="Cambria Math" w:eastAsiaTheme="minorEastAsia" w:hAnsi="Cambria Math"/>
                  <w:lang w:val="pt-BR"/>
                </w:rPr>
                <m:t>B</m:t>
              </m:r>
            </m:sup>
          </m:sSup>
          <m:r>
            <w:rPr>
              <w:rFonts w:ascii="Cambria Math" w:eastAsiaTheme="minorEastAsia" w:hAnsi="Cambria Math"/>
              <w:lang w:val="pt-BR"/>
            </w:rPr>
            <m:t>P</m:t>
          </m:r>
        </m:oMath>
      </m:oMathPara>
    </w:p>
    <w:p w14:paraId="24D77816" w14:textId="77777777" w:rsidR="003E4CBE" w:rsidRPr="003E4CBE" w:rsidRDefault="00000000" w:rsidP="003E4CBE">
      <w:pPr>
        <w:rPr>
          <w:rFonts w:eastAsiaTheme="minorEastAsia"/>
          <w:lang w:val="pt-BR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pt-BR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pt-B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x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pt-B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y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lang w:val="pt-BR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lang w:val="pt-BR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pt-BR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pt-BR"/>
                        </w:rPr>
                        <m:t>z</m:t>
                      </m:r>
                    </m:sub>
                  </m:sSub>
                </m:e>
              </m:eqArr>
            </m:e>
          </m:d>
          <m:r>
            <w:rPr>
              <w:rFonts w:ascii="Cambria Math" w:eastAsiaTheme="minorEastAsia" w:hAnsi="Cambria Math"/>
              <w:lang w:val="pt-BR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pt-BR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pt-BR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x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pt-B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pt-BR"/>
                          </w:rPr>
                          <m:t>x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pt-BR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z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pt-B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pt-BR"/>
                          </w:rPr>
                          <m:t>y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pt-BR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y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pt-BR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y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pt-BR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z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pt-BR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z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pt-BR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z</m:t>
                        </m:r>
                      </m:sub>
                    </m:sSub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pt-BR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pt-B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u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pt-B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v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lang w:val="pt-BR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lang w:val="pt-BR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pt-BR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pt-BR"/>
                        </w:rPr>
                        <m:t>w</m:t>
                      </m:r>
                    </m:sub>
                  </m:sSub>
                </m:e>
              </m:eqArr>
            </m:e>
          </m:d>
        </m:oMath>
      </m:oMathPara>
    </w:p>
    <w:p w14:paraId="7926B1FD" w14:textId="5D811E4E" w:rsidR="003E4CBE" w:rsidRPr="00FD3325" w:rsidRDefault="003E4CBE" w:rsidP="003E4CBE">
      <w:pPr>
        <w:rPr>
          <w:rFonts w:eastAsiaTheme="minorEastAsia"/>
          <w:lang w:val="pt-BR"/>
        </w:rPr>
      </w:pPr>
      <w:r>
        <w:rPr>
          <w:rFonts w:eastAsiaTheme="minorEastAsia"/>
          <w:lang w:val="pt-BR"/>
        </w:rPr>
        <w:tab/>
        <w:t>Decomposição dos ângulos utilizando trigonometria.</w:t>
      </w:r>
    </w:p>
    <w:p w14:paraId="5C873A7C" w14:textId="0E113879" w:rsidR="003E4CBE" w:rsidRPr="003E4CBE" w:rsidRDefault="00000000" w:rsidP="003E4CBE">
      <w:pPr>
        <w:rPr>
          <w:rFonts w:eastAsiaTheme="minorEastAsia"/>
          <w:lang w:val="pt-BR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pt-BR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pt-B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x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pt-B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y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lang w:val="pt-BR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lang w:val="pt-BR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pt-BR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pt-BR"/>
                        </w:rPr>
                        <m:t>z</m:t>
                      </m:r>
                    </m:sub>
                  </m:sSub>
                </m:e>
              </m:eqArr>
            </m:e>
          </m:d>
          <m:r>
            <w:rPr>
              <w:rFonts w:ascii="Cambria Math" w:eastAsiaTheme="minorEastAsia" w:hAnsi="Cambria Math"/>
              <w:lang w:val="pt-BR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pt-BR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val="pt-BR"/>
                      </w:rPr>
                      <m:t>cos⁡</m:t>
                    </m:r>
                    <m:r>
                      <w:rPr>
                        <w:rFonts w:ascii="Cambria Math" w:eastAsiaTheme="minorEastAsia" w:hAnsi="Cambria Math"/>
                        <w:lang w:val="pt-BR"/>
                      </w:rPr>
                      <m:t>(θ)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pt-BR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pt-BR"/>
                      </w:rPr>
                      <m:t>sen(θ)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pt-BR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pt-BR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pt-BR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pt-BR"/>
                      </w:rPr>
                      <m:t>-sen(θ)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pt-BR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val="pt-BR"/>
                      </w:rPr>
                      <m:t>cos⁡</m:t>
                    </m:r>
                    <m:r>
                      <w:rPr>
                        <w:rFonts w:ascii="Cambria Math" w:eastAsiaTheme="minorEastAsia" w:hAnsi="Cambria Math"/>
                        <w:lang w:val="pt-BR"/>
                      </w:rPr>
                      <m:t>(θ)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pt-BR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pt-B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u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pt-B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v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lang w:val="pt-BR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lang w:val="pt-BR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pt-BR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pt-BR"/>
                        </w:rPr>
                        <m:t>w</m:t>
                      </m:r>
                    </m:sub>
                  </m:sSub>
                </m:e>
              </m:eqArr>
            </m:e>
          </m:d>
        </m:oMath>
      </m:oMathPara>
    </w:p>
    <w:p w14:paraId="11BD9928" w14:textId="77777777" w:rsidR="003E4CBE" w:rsidRDefault="003E4CBE" w:rsidP="003E4CBE">
      <w:pPr>
        <w:rPr>
          <w:rFonts w:eastAsiaTheme="minorEastAsia"/>
          <w:lang w:val="pt-BR"/>
        </w:rPr>
      </w:pPr>
    </w:p>
    <w:p w14:paraId="469463B5" w14:textId="27B62546" w:rsidR="003E4CBE" w:rsidRDefault="0086090A" w:rsidP="003E4CBE">
      <w:pPr>
        <w:pStyle w:val="Heading3"/>
        <w:rPr>
          <w:rFonts w:eastAsiaTheme="minorEastAsia"/>
          <w:lang w:val="pt-BR"/>
        </w:rPr>
      </w:pPr>
      <w:r w:rsidRPr="003E4CBE">
        <w:rPr>
          <w:noProof/>
          <w:lang w:val="pt-BR"/>
        </w:rPr>
        <w:drawing>
          <wp:anchor distT="0" distB="0" distL="114300" distR="114300" simplePos="0" relativeHeight="251665408" behindDoc="0" locked="0" layoutInCell="1" allowOverlap="1" wp14:anchorId="60B74A98" wp14:editId="7791BB43">
            <wp:simplePos x="0" y="0"/>
            <wp:positionH relativeFrom="margin">
              <wp:align>left</wp:align>
            </wp:positionH>
            <wp:positionV relativeFrom="paragraph">
              <wp:posOffset>305435</wp:posOffset>
            </wp:positionV>
            <wp:extent cx="1238250" cy="1355090"/>
            <wp:effectExtent l="0" t="0" r="0" b="0"/>
            <wp:wrapSquare wrapText="bothSides"/>
            <wp:docPr id="1445881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881207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4CBE">
        <w:rPr>
          <w:rFonts w:eastAsiaTheme="minorEastAsia"/>
          <w:lang w:val="pt-BR"/>
        </w:rPr>
        <w:t>Matriz de rotação em Z</w:t>
      </w:r>
    </w:p>
    <w:p w14:paraId="01CC0E75" w14:textId="77777777" w:rsidR="0086090A" w:rsidRPr="00FD3325" w:rsidRDefault="00000000" w:rsidP="0086090A">
      <w:pPr>
        <w:rPr>
          <w:rFonts w:eastAsiaTheme="minorEastAsia"/>
          <w:lang w:val="pt-BR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pt-BR"/>
                </w:rPr>
                <m:t xml:space="preserve"> </m:t>
              </m:r>
            </m:e>
            <m:sup>
              <m:r>
                <w:rPr>
                  <w:rFonts w:ascii="Cambria Math" w:eastAsiaTheme="minorEastAsia" w:hAnsi="Cambria Math"/>
                  <w:lang w:val="pt-BR"/>
                </w:rPr>
                <m:t>A</m:t>
              </m:r>
            </m:sup>
          </m:sSup>
          <m:r>
            <w:rPr>
              <w:rFonts w:ascii="Cambria Math" w:eastAsiaTheme="minorEastAsia" w:hAnsi="Cambria Math"/>
              <w:lang w:val="pt-BR"/>
            </w:rPr>
            <m:t>P=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pt-BR"/>
                </w:rPr>
                <m:t xml:space="preserve"> </m:t>
              </m:r>
            </m:e>
            <m:sup>
              <m:r>
                <w:rPr>
                  <w:rFonts w:ascii="Cambria Math" w:eastAsiaTheme="minorEastAsia" w:hAnsi="Cambria Math"/>
                  <w:lang w:val="pt-BR"/>
                </w:rPr>
                <m:t>A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pt-BR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pt-BR"/>
                </w:rPr>
                <m:t>B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pt-BR"/>
                </w:rPr>
                <m:t xml:space="preserve"> </m:t>
              </m:r>
            </m:e>
            <m:sup>
              <m:r>
                <w:rPr>
                  <w:rFonts w:ascii="Cambria Math" w:eastAsiaTheme="minorEastAsia" w:hAnsi="Cambria Math"/>
                  <w:lang w:val="pt-BR"/>
                </w:rPr>
                <m:t>B</m:t>
              </m:r>
            </m:sup>
          </m:sSup>
          <m:r>
            <w:rPr>
              <w:rFonts w:ascii="Cambria Math" w:eastAsiaTheme="minorEastAsia" w:hAnsi="Cambria Math"/>
              <w:lang w:val="pt-BR"/>
            </w:rPr>
            <m:t>P</m:t>
          </m:r>
        </m:oMath>
      </m:oMathPara>
    </w:p>
    <w:p w14:paraId="0C5345FF" w14:textId="77777777" w:rsidR="0086090A" w:rsidRPr="003E4CBE" w:rsidRDefault="00000000" w:rsidP="0086090A">
      <w:pPr>
        <w:rPr>
          <w:rFonts w:eastAsiaTheme="minorEastAsia"/>
          <w:lang w:val="pt-BR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pt-BR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pt-B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x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pt-B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y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lang w:val="pt-BR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lang w:val="pt-BR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pt-BR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pt-BR"/>
                        </w:rPr>
                        <m:t>z</m:t>
                      </m:r>
                    </m:sub>
                  </m:sSub>
                </m:e>
              </m:eqArr>
            </m:e>
          </m:d>
          <m:r>
            <w:rPr>
              <w:rFonts w:ascii="Cambria Math" w:eastAsiaTheme="minorEastAsia" w:hAnsi="Cambria Math"/>
              <w:lang w:val="pt-BR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pt-BR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pt-BR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x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pt-B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pt-BR"/>
                          </w:rPr>
                          <m:t>x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pt-BR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z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pt-B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pt-BR"/>
                          </w:rPr>
                          <m:t>y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pt-BR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y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pt-BR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y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pt-BR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z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pt-BR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z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pt-BR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z</m:t>
                        </m:r>
                      </m:sub>
                    </m:sSub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pt-BR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pt-B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u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pt-B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v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lang w:val="pt-BR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lang w:val="pt-BR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pt-BR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pt-BR"/>
                        </w:rPr>
                        <m:t>w</m:t>
                      </m:r>
                    </m:sub>
                  </m:sSub>
                </m:e>
              </m:eqArr>
            </m:e>
          </m:d>
        </m:oMath>
      </m:oMathPara>
    </w:p>
    <w:p w14:paraId="71B0F08C" w14:textId="51138A75" w:rsidR="0086090A" w:rsidRPr="00FD3325" w:rsidRDefault="0086090A" w:rsidP="0086090A">
      <w:pPr>
        <w:rPr>
          <w:rFonts w:eastAsiaTheme="minorEastAsia"/>
          <w:lang w:val="pt-BR"/>
        </w:rPr>
      </w:pPr>
      <w:r>
        <w:rPr>
          <w:rFonts w:eastAsiaTheme="minorEastAsia"/>
          <w:lang w:val="pt-BR"/>
        </w:rPr>
        <w:tab/>
        <w:t>Decomposição dos ângulos utilizando trigonometria.</w:t>
      </w:r>
    </w:p>
    <w:p w14:paraId="2C092270" w14:textId="0ECC100C" w:rsidR="0086090A" w:rsidRPr="0086090A" w:rsidRDefault="00000000" w:rsidP="0086090A">
      <w:pPr>
        <w:rPr>
          <w:rFonts w:eastAsiaTheme="minorEastAsia"/>
          <w:lang w:val="pt-BR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pt-BR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pt-B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x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pt-B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y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lang w:val="pt-BR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lang w:val="pt-BR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pt-BR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pt-BR"/>
                        </w:rPr>
                        <m:t>z</m:t>
                      </m:r>
                    </m:sub>
                  </m:sSub>
                </m:e>
              </m:eqArr>
            </m:e>
          </m:d>
          <m:r>
            <w:rPr>
              <w:rFonts w:ascii="Cambria Math" w:eastAsiaTheme="minorEastAsia" w:hAnsi="Cambria Math"/>
              <w:lang w:val="pt-BR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pt-BR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val="pt-BR"/>
                      </w:rPr>
                      <m:t>cos⁡</m:t>
                    </m:r>
                    <m:r>
                      <w:rPr>
                        <w:rFonts w:ascii="Cambria Math" w:eastAsiaTheme="minorEastAsia" w:hAnsi="Cambria Math"/>
                        <w:lang w:val="pt-BR"/>
                      </w:rPr>
                      <m:t>(θ)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pt-BR"/>
                      </w:rPr>
                      <m:t>-sen(θ)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pt-BR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pt-BR"/>
                      </w:rPr>
                      <m:t>sen(θ)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val="pt-BR"/>
                      </w:rPr>
                      <m:t>cos⁡</m:t>
                    </m:r>
                    <m:r>
                      <w:rPr>
                        <w:rFonts w:ascii="Cambria Math" w:eastAsiaTheme="minorEastAsia" w:hAnsi="Cambria Math"/>
                        <w:lang w:val="pt-BR"/>
                      </w:rPr>
                      <m:t>(θ)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pt-BR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pt-BR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pt-BR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val="pt-BR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pt-BR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pt-B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u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pt-B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v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lang w:val="pt-BR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lang w:val="pt-BR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pt-BR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pt-BR"/>
                        </w:rPr>
                        <m:t>w</m:t>
                      </m:r>
                    </m:sub>
                  </m:sSub>
                </m:e>
              </m:eqArr>
            </m:e>
          </m:d>
        </m:oMath>
      </m:oMathPara>
    </w:p>
    <w:p w14:paraId="0648C90F" w14:textId="08056C90" w:rsidR="00312DFF" w:rsidRDefault="00312DFF">
      <w:pPr>
        <w:rPr>
          <w:rFonts w:eastAsiaTheme="minorEastAsia"/>
          <w:lang w:val="pt-BR"/>
        </w:rPr>
      </w:pPr>
      <w:r>
        <w:rPr>
          <w:rFonts w:eastAsiaTheme="minorEastAsia"/>
          <w:lang w:val="pt-BR"/>
        </w:rPr>
        <w:br w:type="page"/>
      </w:r>
    </w:p>
    <w:p w14:paraId="339DD48A" w14:textId="361CD5EE" w:rsidR="0086090A" w:rsidRDefault="0086090A" w:rsidP="0086090A">
      <w:pPr>
        <w:pStyle w:val="Heading3"/>
        <w:rPr>
          <w:rFonts w:eastAsiaTheme="minorEastAsia"/>
          <w:lang w:val="pt-BR"/>
        </w:rPr>
      </w:pPr>
      <w:r>
        <w:rPr>
          <w:rFonts w:eastAsiaTheme="minorEastAsia"/>
          <w:lang w:val="pt-BR"/>
        </w:rPr>
        <w:lastRenderedPageBreak/>
        <w:t>Exemplo do uso das matrizes de rotação</w:t>
      </w:r>
    </w:p>
    <w:p w14:paraId="4837E63D" w14:textId="011D9517" w:rsidR="0086090A" w:rsidRDefault="00312DFF" w:rsidP="0086090A">
      <w:pPr>
        <w:rPr>
          <w:lang w:val="pt-BR"/>
        </w:rPr>
      </w:pPr>
      <w:r w:rsidRPr="00312DFF">
        <w:rPr>
          <w:noProof/>
          <w:lang w:val="pt-BR"/>
        </w:rPr>
        <w:drawing>
          <wp:anchor distT="0" distB="0" distL="114300" distR="114300" simplePos="0" relativeHeight="251666432" behindDoc="0" locked="0" layoutInCell="1" allowOverlap="1" wp14:anchorId="4DF5E46C" wp14:editId="72E2164C">
            <wp:simplePos x="0" y="0"/>
            <wp:positionH relativeFrom="margin">
              <wp:align>left</wp:align>
            </wp:positionH>
            <wp:positionV relativeFrom="paragraph">
              <wp:posOffset>315595</wp:posOffset>
            </wp:positionV>
            <wp:extent cx="1380490" cy="1164590"/>
            <wp:effectExtent l="0" t="0" r="0" b="0"/>
            <wp:wrapSquare wrapText="bothSides"/>
            <wp:docPr id="1523011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011573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0490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090A">
        <w:rPr>
          <w:lang w:val="pt-BR"/>
        </w:rPr>
        <w:t>Rotacione uma partícula P(1,1,0) em 90° sobre o eixo x.</w:t>
      </w:r>
    </w:p>
    <w:p w14:paraId="7ABA4FBF" w14:textId="51BE0047" w:rsidR="00312DFF" w:rsidRPr="00312DFF" w:rsidRDefault="00000000" w:rsidP="00312DFF">
      <w:pPr>
        <w:jc w:val="center"/>
        <w:rPr>
          <w:rFonts w:eastAsiaTheme="minorEastAsia"/>
          <w:lang w:val="pt-BR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pt-BR"/>
                </w:rPr>
                <m:t xml:space="preserve"> </m:t>
              </m:r>
            </m:e>
            <m:sup>
              <m:r>
                <w:rPr>
                  <w:rFonts w:ascii="Cambria Math" w:eastAsiaTheme="minorEastAsia" w:hAnsi="Cambria Math"/>
                  <w:lang w:val="pt-BR"/>
                </w:rPr>
                <m:t>A</m:t>
              </m:r>
            </m:sup>
          </m:sSup>
          <m:r>
            <w:rPr>
              <w:rFonts w:ascii="Cambria Math" w:eastAsiaTheme="minorEastAsia" w:hAnsi="Cambria Math"/>
              <w:lang w:val="pt-BR"/>
            </w:rPr>
            <m:t>P=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pt-BR"/>
                </w:rPr>
                <m:t xml:space="preserve"> </m:t>
              </m:r>
            </m:e>
            <m:sup>
              <m:r>
                <w:rPr>
                  <w:rFonts w:ascii="Cambria Math" w:eastAsiaTheme="minorEastAsia" w:hAnsi="Cambria Math"/>
                  <w:lang w:val="pt-BR"/>
                </w:rPr>
                <m:t>A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pt-BR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pt-BR"/>
                </w:rPr>
                <m:t>B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pt-BR"/>
                </w:rPr>
                <m:t xml:space="preserve"> </m:t>
              </m:r>
            </m:e>
            <m:sup>
              <m:r>
                <w:rPr>
                  <w:rFonts w:ascii="Cambria Math" w:eastAsiaTheme="minorEastAsia" w:hAnsi="Cambria Math"/>
                  <w:lang w:val="pt-BR"/>
                </w:rPr>
                <m:t>B</m:t>
              </m:r>
            </m:sup>
          </m:sSup>
          <m:r>
            <w:rPr>
              <w:rFonts w:ascii="Cambria Math" w:eastAsiaTheme="minorEastAsia" w:hAnsi="Cambria Math"/>
              <w:lang w:val="pt-BR"/>
            </w:rPr>
            <m:t xml:space="preserve">P </m:t>
          </m:r>
        </m:oMath>
      </m:oMathPara>
    </w:p>
    <w:p w14:paraId="02CC6D82" w14:textId="3BAD198F" w:rsidR="0086090A" w:rsidRPr="00312DFF" w:rsidRDefault="00000000" w:rsidP="00312DFF">
      <w:pPr>
        <w:jc w:val="center"/>
        <w:rPr>
          <w:rFonts w:eastAsiaTheme="minorEastAsia"/>
          <w:lang w:val="pt-BR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pt-BR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pt-B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x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pt-B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y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lang w:val="pt-BR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lang w:val="pt-BR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pt-BR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pt-BR"/>
                        </w:rPr>
                        <m:t>z</m:t>
                      </m:r>
                    </m:sub>
                  </m:sSub>
                </m:e>
              </m:eqArr>
            </m:e>
          </m:d>
          <m:r>
            <w:rPr>
              <w:rFonts w:ascii="Cambria Math" w:eastAsiaTheme="minorEastAsia" w:hAnsi="Cambria Math"/>
              <w:lang w:val="pt-BR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pt-BR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pt-BR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x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pt-B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pt-BR"/>
                          </w:rPr>
                          <m:t>x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pt-BR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z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pt-B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pt-BR"/>
                          </w:rPr>
                          <m:t>y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pt-BR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y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pt-BR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y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pt-BR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z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pt-BR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z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pt-BR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z</m:t>
                        </m:r>
                      </m:sub>
                    </m:sSub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pt-BR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pt-B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u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pt-B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v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lang w:val="pt-BR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lang w:val="pt-BR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pt-BR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pt-BR"/>
                        </w:rPr>
                        <m:t>w</m:t>
                      </m:r>
                    </m:sub>
                  </m:sSub>
                </m:e>
              </m:eqArr>
            </m:e>
          </m:d>
          <m:r>
            <w:rPr>
              <w:rFonts w:ascii="Cambria Math" w:hAnsi="Cambria Math"/>
              <w:lang w:val="pt-BR"/>
            </w:rPr>
            <m:t xml:space="preserve"> </m:t>
          </m:r>
        </m:oMath>
      </m:oMathPara>
    </w:p>
    <w:p w14:paraId="07EEF6B8" w14:textId="5F837E9D" w:rsidR="00312DFF" w:rsidRPr="00312DFF" w:rsidRDefault="00000000" w:rsidP="00312DFF">
      <w:pPr>
        <w:jc w:val="center"/>
        <w:rPr>
          <w:rFonts w:eastAsiaTheme="minorEastAsia"/>
          <w:lang w:val="pt-BR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pt-BR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pt-B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x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pt-B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y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lang w:val="pt-BR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lang w:val="pt-BR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pt-BR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pt-BR"/>
                        </w:rPr>
                        <m:t>z</m:t>
                      </m:r>
                    </m:sub>
                  </m:sSub>
                </m:e>
              </m:eqArr>
            </m:e>
          </m:d>
          <m:r>
            <w:rPr>
              <w:rFonts w:ascii="Cambria Math" w:eastAsiaTheme="minorEastAsia" w:hAnsi="Cambria Math"/>
              <w:lang w:val="pt-BR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pt-BR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pt-BR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pt-BR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pt-BR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pt-BR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val="pt-BR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pt-BR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pt-BR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pt-BR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pt-BR"/>
                      </w:rPr>
                      <m:t>0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pt-BR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pt-BR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  <w:lang w:val="pt-BR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pt-B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pt-BR"/>
                    </w:rPr>
                    <m:t>0</m:t>
                  </m:r>
                </m:e>
              </m:eqArr>
            </m:e>
          </m:d>
          <m:r>
            <w:rPr>
              <w:rFonts w:ascii="Cambria Math" w:hAnsi="Cambria Math"/>
              <w:lang w:val="pt-BR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pt-BR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pt-BR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  <w:lang w:val="pt-B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pt-B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pt-BR"/>
                    </w:rPr>
                    <m:t>1</m:t>
                  </m:r>
                </m:e>
              </m:eqArr>
            </m:e>
          </m:d>
        </m:oMath>
      </m:oMathPara>
    </w:p>
    <w:p w14:paraId="724AECA6" w14:textId="69F829EC" w:rsidR="00312DFF" w:rsidRDefault="00312DFF" w:rsidP="00312DFF">
      <w:pPr>
        <w:rPr>
          <w:rFonts w:eastAsiaTheme="minorEastAsia"/>
          <w:lang w:val="pt-BR"/>
        </w:rPr>
      </w:pPr>
      <w:r>
        <w:rPr>
          <w:rFonts w:eastAsiaTheme="minorEastAsia"/>
          <w:lang w:val="pt-BR"/>
        </w:rPr>
        <w:t>Portanto após a rotação o ponto P ficará na coordenada P(1,0,1)</w:t>
      </w:r>
    </w:p>
    <w:p w14:paraId="293253EF" w14:textId="382786B3" w:rsidR="00312DFF" w:rsidRDefault="00312DFF" w:rsidP="00312DFF">
      <w:pPr>
        <w:rPr>
          <w:lang w:val="pt-BR"/>
        </w:rPr>
      </w:pPr>
      <w:r w:rsidRPr="00312DFF">
        <w:rPr>
          <w:noProof/>
          <w:lang w:val="pt-BR"/>
        </w:rPr>
        <w:drawing>
          <wp:inline distT="0" distB="0" distL="0" distR="0" wp14:anchorId="0FC4354E" wp14:editId="123EC5ED">
            <wp:extent cx="1062681" cy="996868"/>
            <wp:effectExtent l="0" t="0" r="4445" b="0"/>
            <wp:docPr id="1216038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0380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78439" cy="101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2DFF">
        <w:rPr>
          <w:noProof/>
          <w:lang w:val="pt-BR"/>
        </w:rPr>
        <w:drawing>
          <wp:inline distT="0" distB="0" distL="0" distR="0" wp14:anchorId="5F675B64" wp14:editId="1B29E76B">
            <wp:extent cx="1217544" cy="921461"/>
            <wp:effectExtent l="0" t="0" r="1905" b="0"/>
            <wp:docPr id="1854435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4358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29799" cy="93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383F4" w14:textId="643B31CA" w:rsidR="00D1433B" w:rsidRDefault="00D1433B" w:rsidP="00D1433B">
      <w:pPr>
        <w:pStyle w:val="Heading3"/>
        <w:rPr>
          <w:lang w:val="pt-BR"/>
        </w:rPr>
      </w:pPr>
      <w:r>
        <w:rPr>
          <w:lang w:val="pt-BR"/>
        </w:rPr>
        <w:t>Exemplo duas rotações consecutivas</w:t>
      </w:r>
    </w:p>
    <w:p w14:paraId="27627CAA" w14:textId="4563F81D" w:rsidR="00D1433B" w:rsidRDefault="00D1433B" w:rsidP="00D1433B">
      <w:pPr>
        <w:rPr>
          <w:lang w:val="pt-BR"/>
        </w:rPr>
      </w:pPr>
      <w:r>
        <w:rPr>
          <w:lang w:val="pt-BR"/>
        </w:rPr>
        <w:t>Rotacione uma partícula P(1,1,0) em 90° sobre o eixo y e em seguida rotacione-a em 90 sobre o eixo z. Verifique o que acontece se rotacionar primeiro em z depois em y.</w:t>
      </w:r>
    </w:p>
    <w:p w14:paraId="7000747C" w14:textId="77430001" w:rsidR="00FD4065" w:rsidRDefault="00FD4065" w:rsidP="00FD4065">
      <w:pPr>
        <w:pStyle w:val="Heading3"/>
        <w:rPr>
          <w:lang w:val="pt-BR"/>
        </w:rPr>
      </w:pPr>
      <w:r>
        <w:rPr>
          <w:lang w:val="pt-BR"/>
        </w:rPr>
        <w:t>Operações conforme o enunciado:</w:t>
      </w:r>
    </w:p>
    <w:p w14:paraId="4D1770AC" w14:textId="417D742C" w:rsidR="00D1433B" w:rsidRDefault="00D1433B" w:rsidP="00D1433B">
      <w:pPr>
        <w:rPr>
          <w:lang w:val="pt-BR"/>
        </w:rPr>
      </w:pPr>
      <w:r w:rsidRPr="00D1433B">
        <w:rPr>
          <w:noProof/>
          <w:lang w:val="pt-BR"/>
        </w:rPr>
        <w:drawing>
          <wp:anchor distT="0" distB="0" distL="114300" distR="114300" simplePos="0" relativeHeight="251667456" behindDoc="0" locked="0" layoutInCell="1" allowOverlap="1" wp14:anchorId="075B90D8" wp14:editId="017F5C8E">
            <wp:simplePos x="0" y="0"/>
            <wp:positionH relativeFrom="column">
              <wp:posOffset>199</wp:posOffset>
            </wp:positionH>
            <wp:positionV relativeFrom="paragraph">
              <wp:posOffset>272</wp:posOffset>
            </wp:positionV>
            <wp:extent cx="1201016" cy="1253328"/>
            <wp:effectExtent l="0" t="0" r="0" b="4445"/>
            <wp:wrapSquare wrapText="bothSides"/>
            <wp:docPr id="1674641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641618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1016" cy="1253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67B09">
        <w:rPr>
          <w:lang w:val="pt-BR"/>
        </w:rPr>
        <w:t xml:space="preserve">É possível observar </w:t>
      </w:r>
      <w:r w:rsidR="00FD4065">
        <w:rPr>
          <w:lang w:val="pt-BR"/>
        </w:rPr>
        <w:t>as rotações de</w:t>
      </w:r>
      <w:r w:rsidR="00F67B09">
        <w:rPr>
          <w:lang w:val="pt-BR"/>
        </w:rPr>
        <w:t xml:space="preserve"> maneira g</w:t>
      </w:r>
      <w:r w:rsidR="00FD4065">
        <w:rPr>
          <w:lang w:val="pt-BR"/>
        </w:rPr>
        <w:t>r</w:t>
      </w:r>
      <w:r w:rsidR="00F67B09">
        <w:rPr>
          <w:lang w:val="pt-BR"/>
        </w:rPr>
        <w:t>áfica.</w:t>
      </w:r>
    </w:p>
    <w:p w14:paraId="1FEC1106" w14:textId="501B583B" w:rsidR="00F67B09" w:rsidRDefault="00F67B09" w:rsidP="00D1433B">
      <w:pPr>
        <w:rPr>
          <w:lang w:val="pt-BR"/>
        </w:rPr>
      </w:pPr>
      <w:r>
        <w:rPr>
          <w:lang w:val="pt-BR"/>
        </w:rPr>
        <w:t>Vale lembrar que a rotação segue a regra da mão direita, isto é o sentido de rotação é representado pelos dedos da mão direita onde</w:t>
      </w:r>
      <w:r w:rsidR="00FD4065">
        <w:rPr>
          <w:lang w:val="pt-BR"/>
        </w:rPr>
        <w:t>, enquanto</w:t>
      </w:r>
      <w:r>
        <w:rPr>
          <w:lang w:val="pt-BR"/>
        </w:rPr>
        <w:t xml:space="preserve"> o polegar aponta para onde o eixo </w:t>
      </w:r>
      <w:r w:rsidR="00FD4065">
        <w:rPr>
          <w:lang w:val="pt-BR"/>
        </w:rPr>
        <w:t xml:space="preserve">de interesse </w:t>
      </w:r>
      <w:r>
        <w:rPr>
          <w:lang w:val="pt-BR"/>
        </w:rPr>
        <w:t>cresce.</w:t>
      </w:r>
    </w:p>
    <w:p w14:paraId="4D78CFA8" w14:textId="085FAF1C" w:rsidR="00F67B09" w:rsidRDefault="00F67B09" w:rsidP="00D1433B">
      <w:pPr>
        <w:rPr>
          <w:lang w:val="pt-BR"/>
        </w:rPr>
      </w:pPr>
      <w:r w:rsidRPr="00F67B09">
        <w:rPr>
          <w:noProof/>
          <w:lang w:val="pt-BR"/>
        </w:rPr>
        <w:drawing>
          <wp:anchor distT="0" distB="0" distL="114300" distR="114300" simplePos="0" relativeHeight="251668480" behindDoc="0" locked="0" layoutInCell="1" allowOverlap="1" wp14:anchorId="5F0722A1" wp14:editId="2EE11F9C">
            <wp:simplePos x="0" y="0"/>
            <wp:positionH relativeFrom="margin">
              <wp:align>left</wp:align>
            </wp:positionH>
            <wp:positionV relativeFrom="paragraph">
              <wp:posOffset>3865</wp:posOffset>
            </wp:positionV>
            <wp:extent cx="1101090" cy="1134110"/>
            <wp:effectExtent l="0" t="0" r="3810" b="8890"/>
            <wp:wrapSquare wrapText="bothSides"/>
            <wp:docPr id="1664225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225526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8309" cy="11419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pt-BR"/>
        </w:rPr>
        <w:t>Após realizar a rotação em torno do eixo y, vamos realizar em relação ao eixo z.</w:t>
      </w:r>
    </w:p>
    <w:p w14:paraId="38E55DA3" w14:textId="77777777" w:rsidR="00F67B09" w:rsidRDefault="00F67B09" w:rsidP="00D1433B">
      <w:pPr>
        <w:rPr>
          <w:lang w:val="pt-BR"/>
        </w:rPr>
      </w:pPr>
    </w:p>
    <w:p w14:paraId="60F4A805" w14:textId="00D08BEC" w:rsidR="00F67B09" w:rsidRDefault="00F67B09" w:rsidP="00D1433B">
      <w:pPr>
        <w:rPr>
          <w:lang w:val="pt-BR"/>
        </w:rPr>
      </w:pPr>
      <w:r w:rsidRPr="00F67B09">
        <w:rPr>
          <w:noProof/>
          <w:lang w:val="pt-BR"/>
        </w:rPr>
        <w:drawing>
          <wp:anchor distT="0" distB="0" distL="114300" distR="114300" simplePos="0" relativeHeight="251669504" behindDoc="0" locked="0" layoutInCell="1" allowOverlap="1" wp14:anchorId="5C8E8FBA" wp14:editId="45783048">
            <wp:simplePos x="0" y="0"/>
            <wp:positionH relativeFrom="margin">
              <wp:posOffset>28575</wp:posOffset>
            </wp:positionH>
            <wp:positionV relativeFrom="paragraph">
              <wp:posOffset>227330</wp:posOffset>
            </wp:positionV>
            <wp:extent cx="1129030" cy="1173480"/>
            <wp:effectExtent l="0" t="0" r="0" b="7620"/>
            <wp:wrapSquare wrapText="bothSides"/>
            <wp:docPr id="6022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83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903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4AD4E9" w14:textId="7190D013" w:rsidR="00F67B09" w:rsidRDefault="00F67B09" w:rsidP="00D1433B">
      <w:pPr>
        <w:rPr>
          <w:lang w:val="pt-BR"/>
        </w:rPr>
      </w:pPr>
      <w:r>
        <w:rPr>
          <w:lang w:val="pt-BR"/>
        </w:rPr>
        <w:t>Pode-se observar que após as rotações serem executadas, o ponto P se encontra no plano xz, com coordenadas P(-1,0,-1).</w:t>
      </w:r>
    </w:p>
    <w:p w14:paraId="3A0EC95C" w14:textId="77777777" w:rsidR="00F67B09" w:rsidRDefault="00F67B09" w:rsidP="00D1433B">
      <w:pPr>
        <w:rPr>
          <w:lang w:val="pt-BR"/>
        </w:rPr>
      </w:pPr>
    </w:p>
    <w:p w14:paraId="5E478BE6" w14:textId="1FB3D7FD" w:rsidR="00F67B09" w:rsidRDefault="00FD4065" w:rsidP="00D1433B">
      <w:pPr>
        <w:rPr>
          <w:lang w:val="pt-BR"/>
        </w:rPr>
      </w:pPr>
      <w:r>
        <w:rPr>
          <w:lang w:val="pt-BR"/>
        </w:rPr>
        <w:t>Também é possível obter este resultado através da multiplicação das matrizes de rotação.</w:t>
      </w:r>
    </w:p>
    <w:p w14:paraId="76AA0C12" w14:textId="7A622388" w:rsidR="00F67B09" w:rsidRDefault="00FD4065" w:rsidP="00D1433B">
      <w:pPr>
        <w:rPr>
          <w:lang w:val="pt-BR"/>
        </w:rPr>
      </w:pPr>
      <w:r>
        <w:rPr>
          <w:lang w:val="pt-BR"/>
        </w:rPr>
        <w:lastRenderedPageBreak/>
        <w:t>Vale lembrar que as operações devem ser consideradas da direita para a esquerda na multiplicação de matrizes.</w:t>
      </w:r>
    </w:p>
    <w:p w14:paraId="38D5AEB8" w14:textId="789CA53A" w:rsidR="00F67B09" w:rsidRPr="00F67B09" w:rsidRDefault="00000000" w:rsidP="00F67B09">
      <w:pPr>
        <w:jc w:val="center"/>
        <w:rPr>
          <w:rFonts w:eastAsiaTheme="minorEastAsia"/>
          <w:lang w:val="pt-BR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pt-BR"/>
                </w:rPr>
                <m:t xml:space="preserve"> </m:t>
              </m:r>
            </m:e>
            <m:sup>
              <m:r>
                <w:rPr>
                  <w:rFonts w:ascii="Cambria Math" w:eastAsiaTheme="minorEastAsia" w:hAnsi="Cambria Math"/>
                  <w:lang w:val="pt-BR"/>
                </w:rPr>
                <m:t>A</m:t>
              </m:r>
            </m:sup>
          </m:sSup>
          <m:r>
            <w:rPr>
              <w:rFonts w:ascii="Cambria Math" w:eastAsiaTheme="minorEastAsia" w:hAnsi="Cambria Math"/>
              <w:lang w:val="pt-BR"/>
            </w:rPr>
            <m:t>P=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pt-BR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pt-BR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pt-BR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pt-BR"/>
                </w:rPr>
                <m:t>1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pt-BR"/>
                </w:rPr>
                <m:t xml:space="preserve"> </m:t>
              </m:r>
            </m:e>
            <m:sup>
              <m:r>
                <w:rPr>
                  <w:rFonts w:ascii="Cambria Math" w:eastAsiaTheme="minorEastAsia" w:hAnsi="Cambria Math"/>
                  <w:lang w:val="pt-BR"/>
                </w:rPr>
                <m:t>B</m:t>
              </m:r>
            </m:sup>
          </m:sSup>
          <m:r>
            <w:rPr>
              <w:rFonts w:ascii="Cambria Math" w:eastAsiaTheme="minorEastAsia" w:hAnsi="Cambria Math"/>
              <w:lang w:val="pt-BR"/>
            </w:rPr>
            <m:t xml:space="preserve">P </m:t>
          </m:r>
        </m:oMath>
      </m:oMathPara>
    </w:p>
    <w:p w14:paraId="3F12B6D6" w14:textId="3B1D4BD9" w:rsidR="00F67B09" w:rsidRPr="00F67B09" w:rsidRDefault="00000000" w:rsidP="00F67B09">
      <w:pPr>
        <w:jc w:val="center"/>
        <w:rPr>
          <w:rFonts w:eastAsiaTheme="minorEastAsia"/>
          <w:lang w:val="pt-BR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pt-BR"/>
                </w:rPr>
                <m:t xml:space="preserve"> </m:t>
              </m:r>
            </m:e>
            <m:sup>
              <m:r>
                <w:rPr>
                  <w:rFonts w:ascii="Cambria Math" w:eastAsiaTheme="minorEastAsia" w:hAnsi="Cambria Math"/>
                  <w:lang w:val="pt-BR"/>
                </w:rPr>
                <m:t>A</m:t>
              </m:r>
            </m:sup>
          </m:sSup>
          <m:r>
            <w:rPr>
              <w:rFonts w:ascii="Cambria Math" w:eastAsiaTheme="minorEastAsia" w:hAnsi="Cambria Math"/>
              <w:lang w:val="pt-BR"/>
            </w:rPr>
            <m:t>P=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pt-BR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pt-BR"/>
                </w:rPr>
                <m:t>z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pt-BR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pt-BR"/>
                </w:rPr>
                <m:t>y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pt-BR"/>
                </w:rPr>
                <m:t xml:space="preserve"> </m:t>
              </m:r>
            </m:e>
            <m:sup>
              <m:r>
                <w:rPr>
                  <w:rFonts w:ascii="Cambria Math" w:eastAsiaTheme="minorEastAsia" w:hAnsi="Cambria Math"/>
                  <w:lang w:val="pt-BR"/>
                </w:rPr>
                <m:t>B</m:t>
              </m:r>
            </m:sup>
          </m:sSup>
          <m:r>
            <w:rPr>
              <w:rFonts w:ascii="Cambria Math" w:eastAsiaTheme="minorEastAsia" w:hAnsi="Cambria Math"/>
              <w:lang w:val="pt-BR"/>
            </w:rPr>
            <m:t>P</m:t>
          </m:r>
        </m:oMath>
      </m:oMathPara>
    </w:p>
    <w:p w14:paraId="33D279BB" w14:textId="3137E5A3" w:rsidR="00F67B09" w:rsidRPr="00F67B09" w:rsidRDefault="00000000" w:rsidP="00F67B09">
      <w:pPr>
        <w:jc w:val="center"/>
        <w:rPr>
          <w:rFonts w:eastAsiaTheme="minorEastAsia"/>
          <w:lang w:val="pt-BR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pt-BR"/>
                </w:rPr>
                <m:t xml:space="preserve"> </m:t>
              </m:r>
            </m:e>
            <m:sup>
              <m:r>
                <w:rPr>
                  <w:rFonts w:ascii="Cambria Math" w:eastAsiaTheme="minorEastAsia" w:hAnsi="Cambria Math"/>
                  <w:lang w:val="pt-BR"/>
                </w:rPr>
                <m:t>A</m:t>
              </m:r>
            </m:sup>
          </m:sSup>
          <m:r>
            <w:rPr>
              <w:rFonts w:ascii="Cambria Math" w:eastAsiaTheme="minorEastAsia" w:hAnsi="Cambria Math"/>
              <w:lang w:val="pt-BR"/>
            </w:rPr>
            <m:t>P=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pt-BR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val="pt-BR"/>
                      </w:rPr>
                      <m:t>cos⁡</m:t>
                    </m:r>
                    <m:r>
                      <w:rPr>
                        <w:rFonts w:ascii="Cambria Math" w:eastAsiaTheme="minorEastAsia" w:hAnsi="Cambria Math"/>
                        <w:lang w:val="pt-BR"/>
                      </w:rPr>
                      <m:t>(θ)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pt-BR"/>
                      </w:rPr>
                      <m:t>-sen(θ)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pt-BR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pt-BR"/>
                      </w:rPr>
                      <m:t>sen(θ)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val="pt-BR"/>
                      </w:rPr>
                      <m:t>cos⁡</m:t>
                    </m:r>
                    <m:r>
                      <w:rPr>
                        <w:rFonts w:ascii="Cambria Math" w:eastAsiaTheme="minorEastAsia" w:hAnsi="Cambria Math"/>
                        <w:lang w:val="pt-BR"/>
                      </w:rPr>
                      <m:t>(θ)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pt-BR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pt-BR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pt-BR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val="pt-BR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pt-BR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val="pt-BR"/>
                      </w:rPr>
                      <m:t>cos⁡</m:t>
                    </m:r>
                    <m:r>
                      <w:rPr>
                        <w:rFonts w:ascii="Cambria Math" w:eastAsiaTheme="minorEastAsia" w:hAnsi="Cambria Math"/>
                        <w:lang w:val="pt-BR"/>
                      </w:rPr>
                      <m:t>(θ)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pt-BR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pt-BR"/>
                      </w:rPr>
                      <m:t>sen(θ)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pt-BR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pt-BR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pt-BR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pt-BR"/>
                      </w:rPr>
                      <m:t>-sen(θ)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pt-BR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val="pt-BR"/>
                      </w:rPr>
                      <m:t>cos⁡</m:t>
                    </m:r>
                    <m:r>
                      <w:rPr>
                        <w:rFonts w:ascii="Cambria Math" w:eastAsiaTheme="minorEastAsia" w:hAnsi="Cambria Math"/>
                        <w:lang w:val="pt-BR"/>
                      </w:rPr>
                      <m:t>(θ)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pt-BR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pt-BR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  <w:lang w:val="pt-BR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pt-B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pt-BR"/>
                    </w:rPr>
                    <m:t>0</m:t>
                  </m:r>
                </m:e>
              </m:eqArr>
            </m:e>
          </m:d>
        </m:oMath>
      </m:oMathPara>
    </w:p>
    <w:p w14:paraId="6E30D7D1" w14:textId="0C2FE840" w:rsidR="00F67B09" w:rsidRPr="00FD4065" w:rsidRDefault="00000000" w:rsidP="00F67B09">
      <w:pPr>
        <w:jc w:val="center"/>
        <w:rPr>
          <w:rFonts w:eastAsiaTheme="minorEastAsia"/>
          <w:lang w:val="pt-BR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pt-BR"/>
                </w:rPr>
                <m:t xml:space="preserve"> </m:t>
              </m:r>
            </m:e>
            <m:sup>
              <m:r>
                <w:rPr>
                  <w:rFonts w:ascii="Cambria Math" w:eastAsiaTheme="minorEastAsia" w:hAnsi="Cambria Math"/>
                  <w:lang w:val="pt-BR"/>
                </w:rPr>
                <m:t>A</m:t>
              </m:r>
            </m:sup>
          </m:sSup>
          <m:r>
            <w:rPr>
              <w:rFonts w:ascii="Cambria Math" w:eastAsiaTheme="minorEastAsia" w:hAnsi="Cambria Math"/>
              <w:lang w:val="pt-BR"/>
            </w:rPr>
            <m:t>P=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pt-BR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pt-BR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/>
                      <w:lang w:val="pt-B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pt-B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pt-BR"/>
                    </w:rPr>
                    <m:t>-1</m:t>
                  </m:r>
                </m:e>
              </m:eqArr>
            </m:e>
          </m:d>
        </m:oMath>
      </m:oMathPara>
    </w:p>
    <w:p w14:paraId="3283419E" w14:textId="5A120345" w:rsidR="00FD4065" w:rsidRDefault="00FD4065" w:rsidP="00FD4065">
      <w:pPr>
        <w:pStyle w:val="Heading3"/>
        <w:rPr>
          <w:rFonts w:eastAsiaTheme="minorEastAsia"/>
          <w:lang w:val="pt-BR"/>
        </w:rPr>
      </w:pPr>
      <w:r>
        <w:rPr>
          <w:rFonts w:eastAsiaTheme="minorEastAsia"/>
          <w:lang w:val="pt-BR"/>
        </w:rPr>
        <w:t>Operações inversas</w:t>
      </w:r>
    </w:p>
    <w:p w14:paraId="67D7BA46" w14:textId="6A06CADB" w:rsidR="00FD4065" w:rsidRDefault="00FD4065" w:rsidP="00FD4065">
      <w:pPr>
        <w:rPr>
          <w:lang w:val="pt-BR"/>
        </w:rPr>
      </w:pPr>
      <w:r>
        <w:rPr>
          <w:lang w:val="pt-BR"/>
        </w:rPr>
        <w:t>Ao multiplicar primeiro a matriz de rotação em z. o ponto será rotacionado sobre o eixo z primeiro e em seguida rotacionado sobre o eixo y.</w:t>
      </w:r>
    </w:p>
    <w:p w14:paraId="27BFAC5E" w14:textId="77777777" w:rsidR="00FD4065" w:rsidRPr="00F67B09" w:rsidRDefault="00FD4065" w:rsidP="00FD4065">
      <w:pPr>
        <w:jc w:val="center"/>
        <w:rPr>
          <w:rFonts w:eastAsiaTheme="minorEastAsia"/>
          <w:lang w:val="pt-BR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pt-BR"/>
                </w:rPr>
                <m:t xml:space="preserve"> </m:t>
              </m:r>
            </m:e>
            <m:sup>
              <m:r>
                <w:rPr>
                  <w:rFonts w:ascii="Cambria Math" w:eastAsiaTheme="minorEastAsia" w:hAnsi="Cambria Math"/>
                  <w:lang w:val="pt-BR"/>
                </w:rPr>
                <m:t>A</m:t>
              </m:r>
            </m:sup>
          </m:sSup>
          <m:r>
            <w:rPr>
              <w:rFonts w:ascii="Cambria Math" w:eastAsiaTheme="minorEastAsia" w:hAnsi="Cambria Math"/>
              <w:lang w:val="pt-BR"/>
            </w:rPr>
            <m:t>P=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pt-BR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pt-BR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pt-BR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pt-BR"/>
                </w:rPr>
                <m:t>1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pt-BR"/>
                </w:rPr>
                <m:t xml:space="preserve"> </m:t>
              </m:r>
            </m:e>
            <m:sup>
              <m:r>
                <w:rPr>
                  <w:rFonts w:ascii="Cambria Math" w:eastAsiaTheme="minorEastAsia" w:hAnsi="Cambria Math"/>
                  <w:lang w:val="pt-BR"/>
                </w:rPr>
                <m:t>B</m:t>
              </m:r>
            </m:sup>
          </m:sSup>
          <m:r>
            <w:rPr>
              <w:rFonts w:ascii="Cambria Math" w:eastAsiaTheme="minorEastAsia" w:hAnsi="Cambria Math"/>
              <w:lang w:val="pt-BR"/>
            </w:rPr>
            <m:t xml:space="preserve">P </m:t>
          </m:r>
        </m:oMath>
      </m:oMathPara>
    </w:p>
    <w:p w14:paraId="7F44574E" w14:textId="3DC76700" w:rsidR="00FD4065" w:rsidRPr="00F67B09" w:rsidRDefault="00FD4065" w:rsidP="00FD4065">
      <w:pPr>
        <w:jc w:val="center"/>
        <w:rPr>
          <w:rFonts w:eastAsiaTheme="minorEastAsia"/>
          <w:lang w:val="pt-BR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pt-BR"/>
                </w:rPr>
                <m:t xml:space="preserve"> </m:t>
              </m:r>
            </m:e>
            <m:sup>
              <m:r>
                <w:rPr>
                  <w:rFonts w:ascii="Cambria Math" w:eastAsiaTheme="minorEastAsia" w:hAnsi="Cambria Math"/>
                  <w:lang w:val="pt-BR"/>
                </w:rPr>
                <m:t>A</m:t>
              </m:r>
            </m:sup>
          </m:sSup>
          <m:r>
            <w:rPr>
              <w:rFonts w:ascii="Cambria Math" w:eastAsiaTheme="minorEastAsia" w:hAnsi="Cambria Math"/>
              <w:lang w:val="pt-BR"/>
            </w:rPr>
            <m:t>P=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pt-BR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pt-BR"/>
                </w:rPr>
                <m:t>y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pt-BR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pt-BR"/>
                </w:rPr>
                <m:t>z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pt-BR"/>
                </w:rPr>
                <m:t xml:space="preserve"> </m:t>
              </m:r>
            </m:e>
            <m:sup>
              <m:r>
                <w:rPr>
                  <w:rFonts w:ascii="Cambria Math" w:eastAsiaTheme="minorEastAsia" w:hAnsi="Cambria Math"/>
                  <w:lang w:val="pt-BR"/>
                </w:rPr>
                <m:t>B</m:t>
              </m:r>
            </m:sup>
          </m:sSup>
          <m:r>
            <w:rPr>
              <w:rFonts w:ascii="Cambria Math" w:eastAsiaTheme="minorEastAsia" w:hAnsi="Cambria Math"/>
              <w:lang w:val="pt-BR"/>
            </w:rPr>
            <m:t>P</m:t>
          </m:r>
        </m:oMath>
      </m:oMathPara>
    </w:p>
    <w:p w14:paraId="7BD63E46" w14:textId="7628C281" w:rsidR="00FD4065" w:rsidRPr="00F67B09" w:rsidRDefault="00FD4065" w:rsidP="00FD4065">
      <w:pPr>
        <w:jc w:val="center"/>
        <w:rPr>
          <w:rFonts w:eastAsiaTheme="minorEastAsia"/>
          <w:lang w:val="pt-BR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pt-BR"/>
                </w:rPr>
                <m:t xml:space="preserve"> </m:t>
              </m:r>
            </m:e>
            <m:sup>
              <m:r>
                <w:rPr>
                  <w:rFonts w:ascii="Cambria Math" w:eastAsiaTheme="minorEastAsia" w:hAnsi="Cambria Math"/>
                  <w:lang w:val="pt-BR"/>
                </w:rPr>
                <m:t>A</m:t>
              </m:r>
            </m:sup>
          </m:sSup>
          <m:r>
            <w:rPr>
              <w:rFonts w:ascii="Cambria Math" w:eastAsiaTheme="minorEastAsia" w:hAnsi="Cambria Math"/>
              <w:lang w:val="pt-BR"/>
            </w:rPr>
            <m:t>P=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pt-BR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val="pt-BR"/>
                      </w:rPr>
                      <m:t>cos⁡</m:t>
                    </m:r>
                    <m:r>
                      <w:rPr>
                        <w:rFonts w:ascii="Cambria Math" w:eastAsiaTheme="minorEastAsia" w:hAnsi="Cambria Math"/>
                        <w:lang w:val="pt-BR"/>
                      </w:rPr>
                      <m:t>(θ)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pt-BR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pt-BR"/>
                      </w:rPr>
                      <m:t>sen(θ)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pt-BR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pt-BR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pt-BR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pt-BR"/>
                      </w:rPr>
                      <m:t>-sen(θ)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pt-BR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val="pt-BR"/>
                      </w:rPr>
                      <m:t>cos⁡</m:t>
                    </m:r>
                    <m:r>
                      <w:rPr>
                        <w:rFonts w:ascii="Cambria Math" w:eastAsiaTheme="minorEastAsia" w:hAnsi="Cambria Math"/>
                        <w:lang w:val="pt-BR"/>
                      </w:rPr>
                      <m:t>(θ)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pt-BR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val="pt-BR"/>
                      </w:rPr>
                      <m:t>cos⁡</m:t>
                    </m:r>
                    <m:r>
                      <w:rPr>
                        <w:rFonts w:ascii="Cambria Math" w:eastAsiaTheme="minorEastAsia" w:hAnsi="Cambria Math"/>
                        <w:lang w:val="pt-BR"/>
                      </w:rPr>
                      <m:t>(θ)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pt-BR"/>
                      </w:rPr>
                      <m:t>-sen(θ)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pt-BR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pt-BR"/>
                      </w:rPr>
                      <m:t>sen(θ)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val="pt-BR"/>
                      </w:rPr>
                      <m:t>cos⁡</m:t>
                    </m:r>
                    <m:r>
                      <w:rPr>
                        <w:rFonts w:ascii="Cambria Math" w:eastAsiaTheme="minorEastAsia" w:hAnsi="Cambria Math"/>
                        <w:lang w:val="pt-BR"/>
                      </w:rPr>
                      <m:t>(θ)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pt-BR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pt-BR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pt-BR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val="pt-BR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pt-BR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pt-BR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  <w:lang w:val="pt-BR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pt-B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pt-BR"/>
                    </w:rPr>
                    <m:t>0</m:t>
                  </m:r>
                </m:e>
              </m:eqArr>
            </m:e>
          </m:d>
        </m:oMath>
      </m:oMathPara>
    </w:p>
    <w:p w14:paraId="651FF5D8" w14:textId="0B853230" w:rsidR="00FD4065" w:rsidRPr="00FD4065" w:rsidRDefault="00FD4065" w:rsidP="00FD4065">
      <w:pPr>
        <w:jc w:val="center"/>
        <w:rPr>
          <w:rFonts w:eastAsiaTheme="minorEastAsia"/>
          <w:lang w:val="pt-BR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pt-BR"/>
                </w:rPr>
                <m:t xml:space="preserve"> </m:t>
              </m:r>
            </m:e>
            <m:sup>
              <m:r>
                <w:rPr>
                  <w:rFonts w:ascii="Cambria Math" w:eastAsiaTheme="minorEastAsia" w:hAnsi="Cambria Math"/>
                  <w:lang w:val="pt-BR"/>
                </w:rPr>
                <m:t>A</m:t>
              </m:r>
            </m:sup>
          </m:sSup>
          <m:r>
            <w:rPr>
              <w:rFonts w:ascii="Cambria Math" w:eastAsiaTheme="minorEastAsia" w:hAnsi="Cambria Math"/>
              <w:lang w:val="pt-BR"/>
            </w:rPr>
            <m:t>P=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pt-BR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pt-BR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  <w:lang w:val="pt-BR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pt-B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pt-BR"/>
                    </w:rPr>
                    <m:t>0</m:t>
                  </m:r>
                </m:e>
              </m:eqArr>
            </m:e>
          </m:d>
        </m:oMath>
      </m:oMathPara>
    </w:p>
    <w:p w14:paraId="3B43CB73" w14:textId="6F7EE9F4" w:rsidR="00FD4065" w:rsidRPr="00FD4065" w:rsidRDefault="00FD4065" w:rsidP="00FD4065">
      <w:pPr>
        <w:rPr>
          <w:lang w:val="pt-BR"/>
        </w:rPr>
      </w:pPr>
      <w:r>
        <w:rPr>
          <w:lang w:val="pt-BR"/>
        </w:rPr>
        <w:t>Pode-se observar que o ponto foi parar no plano zy, portanto, a ordem das operações é fundamental para obter o resultado correto.</w:t>
      </w:r>
    </w:p>
    <w:p w14:paraId="21EABD98" w14:textId="77777777" w:rsidR="00F67B09" w:rsidRPr="00F67B09" w:rsidRDefault="00F67B09" w:rsidP="00F67B09">
      <w:pPr>
        <w:jc w:val="center"/>
        <w:rPr>
          <w:rFonts w:eastAsiaTheme="minorEastAsia"/>
          <w:lang w:val="pt-BR"/>
        </w:rPr>
      </w:pPr>
    </w:p>
    <w:p w14:paraId="32D30FBC" w14:textId="12940AE4" w:rsidR="00F67B09" w:rsidRDefault="00F67B09" w:rsidP="00D1433B">
      <w:pPr>
        <w:rPr>
          <w:lang w:val="pt-BR"/>
        </w:rPr>
      </w:pPr>
    </w:p>
    <w:p w14:paraId="77B7A0B5" w14:textId="0668D04A" w:rsidR="00F67B09" w:rsidRDefault="00F67B09" w:rsidP="00D1433B">
      <w:pPr>
        <w:rPr>
          <w:lang w:val="pt-BR"/>
        </w:rPr>
      </w:pPr>
    </w:p>
    <w:p w14:paraId="14D1B7B1" w14:textId="0FACEAD6" w:rsidR="00F67B09" w:rsidRPr="00D1433B" w:rsidRDefault="00F67B09" w:rsidP="00D1433B">
      <w:pPr>
        <w:rPr>
          <w:lang w:val="pt-BR"/>
        </w:rPr>
      </w:pPr>
    </w:p>
    <w:p w14:paraId="70677AA9" w14:textId="77777777" w:rsidR="00312DFF" w:rsidRPr="0086090A" w:rsidRDefault="00312DFF" w:rsidP="00312DFF">
      <w:pPr>
        <w:jc w:val="center"/>
        <w:rPr>
          <w:lang w:val="pt-BR"/>
        </w:rPr>
      </w:pPr>
    </w:p>
    <w:p w14:paraId="60CFC5A9" w14:textId="77777777" w:rsidR="0086090A" w:rsidRPr="0086090A" w:rsidRDefault="0086090A" w:rsidP="0086090A">
      <w:pPr>
        <w:rPr>
          <w:lang w:val="pt-BR"/>
        </w:rPr>
      </w:pPr>
    </w:p>
    <w:p w14:paraId="61AD91C2" w14:textId="11DB5E1C" w:rsidR="003E4CBE" w:rsidRPr="003E4CBE" w:rsidRDefault="003E4CBE" w:rsidP="003E4CBE">
      <w:pPr>
        <w:rPr>
          <w:lang w:val="pt-BR"/>
        </w:rPr>
      </w:pPr>
    </w:p>
    <w:p w14:paraId="690F5DCC" w14:textId="18C7B9A4" w:rsidR="003E4CBE" w:rsidRPr="003E4CBE" w:rsidRDefault="003E4CBE" w:rsidP="003E4CBE">
      <w:pPr>
        <w:rPr>
          <w:lang w:val="pt-BR"/>
        </w:rPr>
      </w:pPr>
    </w:p>
    <w:p w14:paraId="49B811C0" w14:textId="785387DB" w:rsidR="003E4CBE" w:rsidRDefault="003E4CBE" w:rsidP="00FD3325">
      <w:pPr>
        <w:rPr>
          <w:rFonts w:eastAsiaTheme="minorEastAsia"/>
          <w:lang w:val="pt-BR"/>
        </w:rPr>
      </w:pPr>
    </w:p>
    <w:p w14:paraId="1BBAD0DC" w14:textId="7FBFE381" w:rsidR="003E4CBE" w:rsidRPr="00A422BB" w:rsidRDefault="003E4CBE" w:rsidP="00FD3325">
      <w:pPr>
        <w:rPr>
          <w:rFonts w:eastAsiaTheme="minorEastAsia"/>
          <w:lang w:val="pt-BR"/>
        </w:rPr>
      </w:pPr>
    </w:p>
    <w:p w14:paraId="5248D4BC" w14:textId="2CD99154" w:rsidR="00FD3325" w:rsidRPr="00A422BB" w:rsidRDefault="00FD3325" w:rsidP="00FD3325">
      <w:pPr>
        <w:rPr>
          <w:rFonts w:eastAsiaTheme="minorEastAsia"/>
          <w:lang w:val="pt-BR"/>
        </w:rPr>
      </w:pPr>
    </w:p>
    <w:p w14:paraId="17F68A45" w14:textId="5A023FD3" w:rsidR="00FD3325" w:rsidRDefault="00FD3325" w:rsidP="00FD3325">
      <w:pPr>
        <w:rPr>
          <w:rFonts w:eastAsiaTheme="minorEastAsia"/>
          <w:lang w:val="pt-BR"/>
        </w:rPr>
      </w:pPr>
    </w:p>
    <w:p w14:paraId="59A72ADE" w14:textId="77777777" w:rsidR="00FD3325" w:rsidRPr="00FD3325" w:rsidRDefault="00FD3325" w:rsidP="00FD3325">
      <w:pPr>
        <w:rPr>
          <w:rFonts w:eastAsiaTheme="minorEastAsia"/>
          <w:lang w:val="pt-BR"/>
        </w:rPr>
      </w:pPr>
    </w:p>
    <w:p w14:paraId="711F3F4A" w14:textId="54B06052" w:rsidR="00FD3325" w:rsidRPr="00FD3325" w:rsidRDefault="00FD3325" w:rsidP="00FD3325">
      <w:pPr>
        <w:rPr>
          <w:lang w:val="pt-BR"/>
        </w:rPr>
      </w:pPr>
    </w:p>
    <w:p w14:paraId="54C76C84" w14:textId="69FD2D0C" w:rsidR="00A422BB" w:rsidRPr="00F86048" w:rsidRDefault="00A422BB" w:rsidP="00916F7A">
      <w:pPr>
        <w:rPr>
          <w:rFonts w:eastAsiaTheme="minorEastAsia"/>
          <w:lang w:val="pt-BR"/>
        </w:rPr>
      </w:pPr>
    </w:p>
    <w:p w14:paraId="396731AF" w14:textId="01E51956" w:rsidR="00F86048" w:rsidRPr="00F86048" w:rsidRDefault="00F86048" w:rsidP="00916F7A">
      <w:pPr>
        <w:rPr>
          <w:rFonts w:eastAsiaTheme="minorEastAsia"/>
          <w:lang w:val="pt-BR"/>
        </w:rPr>
      </w:pPr>
    </w:p>
    <w:p w14:paraId="23B2349E" w14:textId="5B50298D" w:rsidR="00F86048" w:rsidRPr="00916F7A" w:rsidRDefault="00F86048" w:rsidP="00916F7A">
      <w:pPr>
        <w:rPr>
          <w:rFonts w:eastAsiaTheme="minorEastAsia"/>
          <w:lang w:val="pt-BR"/>
        </w:rPr>
      </w:pPr>
    </w:p>
    <w:p w14:paraId="5AEDA74F" w14:textId="3801555D" w:rsidR="00916F7A" w:rsidRDefault="00916F7A" w:rsidP="00916F7A">
      <w:pPr>
        <w:rPr>
          <w:lang w:val="pt-BR"/>
        </w:rPr>
      </w:pPr>
    </w:p>
    <w:p w14:paraId="6B97A5DD" w14:textId="7C969306" w:rsidR="00F86048" w:rsidRPr="00916F7A" w:rsidRDefault="00F86048" w:rsidP="00916F7A">
      <w:pPr>
        <w:rPr>
          <w:lang w:val="pt-BR"/>
        </w:rPr>
      </w:pPr>
    </w:p>
    <w:p w14:paraId="1EC19EC3" w14:textId="77777777" w:rsidR="00916F7A" w:rsidRPr="00916F7A" w:rsidRDefault="00916F7A" w:rsidP="000523E0">
      <w:pPr>
        <w:rPr>
          <w:lang w:val="pt-BR"/>
        </w:rPr>
      </w:pPr>
    </w:p>
    <w:sectPr w:rsidR="00916F7A" w:rsidRPr="00916F7A" w:rsidSect="008B5E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B56"/>
    <w:rsid w:val="000523E0"/>
    <w:rsid w:val="00052AC1"/>
    <w:rsid w:val="00172BDD"/>
    <w:rsid w:val="001B06F2"/>
    <w:rsid w:val="00241970"/>
    <w:rsid w:val="00257A28"/>
    <w:rsid w:val="002A2F64"/>
    <w:rsid w:val="00312DFF"/>
    <w:rsid w:val="00346767"/>
    <w:rsid w:val="003D0392"/>
    <w:rsid w:val="003E3175"/>
    <w:rsid w:val="003E4CBE"/>
    <w:rsid w:val="00417029"/>
    <w:rsid w:val="00420055"/>
    <w:rsid w:val="00440B56"/>
    <w:rsid w:val="004D381B"/>
    <w:rsid w:val="00557C74"/>
    <w:rsid w:val="005906EB"/>
    <w:rsid w:val="00671ED3"/>
    <w:rsid w:val="00723699"/>
    <w:rsid w:val="00794810"/>
    <w:rsid w:val="0086090A"/>
    <w:rsid w:val="008B5E25"/>
    <w:rsid w:val="00916F7A"/>
    <w:rsid w:val="00A35190"/>
    <w:rsid w:val="00A422BB"/>
    <w:rsid w:val="00A86E8E"/>
    <w:rsid w:val="00B222B2"/>
    <w:rsid w:val="00BB2475"/>
    <w:rsid w:val="00D1433B"/>
    <w:rsid w:val="00D75D4D"/>
    <w:rsid w:val="00DB5151"/>
    <w:rsid w:val="00DD5861"/>
    <w:rsid w:val="00E3581E"/>
    <w:rsid w:val="00E37A19"/>
    <w:rsid w:val="00EC7FA4"/>
    <w:rsid w:val="00F67B09"/>
    <w:rsid w:val="00F75DFE"/>
    <w:rsid w:val="00F86048"/>
    <w:rsid w:val="00FB08F8"/>
    <w:rsid w:val="00FD3325"/>
    <w:rsid w:val="00FD4065"/>
    <w:rsid w:val="00FF1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13A84B"/>
  <w15:chartTrackingRefBased/>
  <w15:docId w15:val="{4FDB6673-671D-4086-A5DE-A542F44BA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4065"/>
  </w:style>
  <w:style w:type="paragraph" w:styleId="Heading1">
    <w:name w:val="heading 1"/>
    <w:basedOn w:val="Normal"/>
    <w:next w:val="Normal"/>
    <w:link w:val="Heading1Char"/>
    <w:uiPriority w:val="9"/>
    <w:qFormat/>
    <w:rsid w:val="00440B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0B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0B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B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B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B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B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B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B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B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0B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40B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B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B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B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B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B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B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B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B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B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B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B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B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B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B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B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B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B56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172BD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486</TotalTime>
  <Pages>6</Pages>
  <Words>762</Words>
  <Characters>4532</Characters>
  <Application>Microsoft Office Word</Application>
  <DocSecurity>0</DocSecurity>
  <Lines>174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Maruhan Zandonai - TAG Engenharia</dc:creator>
  <cp:keywords/>
  <dc:description/>
  <cp:lastModifiedBy>Maruhan Zandonai - TAG Engenharia</cp:lastModifiedBy>
  <cp:revision>16</cp:revision>
  <dcterms:created xsi:type="dcterms:W3CDTF">2026-05-04T15:21:00Z</dcterms:created>
  <dcterms:modified xsi:type="dcterms:W3CDTF">2026-05-11T20:48:00Z</dcterms:modified>
</cp:coreProperties>
</file>