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242C" w14:textId="512AD35E" w:rsidR="00DA73CF" w:rsidRDefault="00DA73CF" w:rsidP="00DA73CF">
      <w:pPr>
        <w:pStyle w:val="Heading1"/>
        <w:rPr>
          <w:lang w:val="pt-BR"/>
        </w:rPr>
      </w:pPr>
      <w:r>
        <w:rPr>
          <w:lang w:val="pt-BR"/>
        </w:rPr>
        <w:t>Classificação de robôs industriais</w:t>
      </w:r>
    </w:p>
    <w:p w14:paraId="46B01123" w14:textId="3DB4FA46" w:rsidR="00A35190" w:rsidRDefault="00C02195" w:rsidP="00DA73CF">
      <w:pPr>
        <w:pStyle w:val="Heading2"/>
        <w:rPr>
          <w:lang w:val="pt-BR"/>
        </w:rPr>
      </w:pPr>
      <w:r w:rsidRPr="00C02195">
        <w:rPr>
          <w:lang w:val="pt-BR"/>
        </w:rPr>
        <w:t>Classificação por graus de Liberdade</w:t>
      </w:r>
      <w:r>
        <w:rPr>
          <w:lang w:val="pt-BR"/>
        </w:rPr>
        <w:t>:</w:t>
      </w:r>
    </w:p>
    <w:p w14:paraId="0B8A09E6" w14:textId="3804F224" w:rsidR="00C02195" w:rsidRDefault="00C02195">
      <w:pPr>
        <w:rPr>
          <w:lang w:val="pt-BR"/>
        </w:rPr>
      </w:pPr>
      <w:r>
        <w:rPr>
          <w:lang w:val="pt-BR"/>
        </w:rPr>
        <w:t>- Um manipulador com mais de 6 graus de liberdade é chamado de robô de proposito geral.</w:t>
      </w:r>
    </w:p>
    <w:p w14:paraId="6F056E7A" w14:textId="4F6A31CA" w:rsidR="00C02195" w:rsidRDefault="00C02195">
      <w:pPr>
        <w:rPr>
          <w:lang w:val="pt-BR"/>
        </w:rPr>
      </w:pPr>
      <w:r>
        <w:rPr>
          <w:lang w:val="pt-BR"/>
        </w:rPr>
        <w:t>- Um manipulador com mais de 6 graus de liberdade é chamado robô redundante.</w:t>
      </w:r>
    </w:p>
    <w:p w14:paraId="260B903A" w14:textId="270DE107" w:rsidR="00C02195" w:rsidRDefault="00C02195">
      <w:pPr>
        <w:rPr>
          <w:lang w:val="pt-BR"/>
        </w:rPr>
      </w:pPr>
      <w:r>
        <w:rPr>
          <w:lang w:val="pt-BR"/>
        </w:rPr>
        <w:t xml:space="preserve">- Um manipulador com menos de 6 graus de liberdade é chamado </w:t>
      </w:r>
      <w:proofErr w:type="spellStart"/>
      <w:r>
        <w:rPr>
          <w:lang w:val="pt-BR"/>
        </w:rPr>
        <w:t>Under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Actuated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Robot</w:t>
      </w:r>
      <w:proofErr w:type="spellEnd"/>
      <w:r>
        <w:rPr>
          <w:lang w:val="pt-BR"/>
        </w:rPr>
        <w:t xml:space="preserve"> ou Robô </w:t>
      </w:r>
      <w:proofErr w:type="spellStart"/>
      <w:r>
        <w:rPr>
          <w:lang w:val="pt-BR"/>
        </w:rPr>
        <w:t>sub-atuado</w:t>
      </w:r>
      <w:proofErr w:type="spellEnd"/>
      <w:r>
        <w:rPr>
          <w:lang w:val="pt-BR"/>
        </w:rPr>
        <w:t>.</w:t>
      </w:r>
    </w:p>
    <w:p w14:paraId="796AB646" w14:textId="660DD081" w:rsidR="00C02195" w:rsidRDefault="00C02195">
      <w:pPr>
        <w:rPr>
          <w:lang w:val="pt-BR"/>
        </w:rPr>
      </w:pPr>
      <w:r w:rsidRPr="00C02195">
        <w:rPr>
          <w:noProof/>
          <w:lang w:val="pt-BR"/>
        </w:rPr>
        <w:drawing>
          <wp:inline distT="0" distB="0" distL="0" distR="0" wp14:anchorId="3B04CAFE" wp14:editId="30A78E61">
            <wp:extent cx="5400040" cy="1908175"/>
            <wp:effectExtent l="0" t="0" r="0" b="0"/>
            <wp:docPr id="15119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8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1AAD" w14:textId="386DF22D" w:rsidR="00C02195" w:rsidRDefault="00C02195" w:rsidP="00DA73CF">
      <w:pPr>
        <w:pStyle w:val="Heading2"/>
        <w:rPr>
          <w:lang w:val="pt-BR"/>
        </w:rPr>
      </w:pPr>
      <w:r>
        <w:rPr>
          <w:lang w:val="pt-BR"/>
        </w:rPr>
        <w:t>Classificação por tipo de cadeia cinemática</w:t>
      </w:r>
    </w:p>
    <w:p w14:paraId="60C2487D" w14:textId="72B32245" w:rsidR="00C02195" w:rsidRDefault="00C02195">
      <w:pPr>
        <w:rPr>
          <w:lang w:val="pt-BR"/>
        </w:rPr>
      </w:pPr>
      <w:r>
        <w:rPr>
          <w:lang w:val="pt-BR"/>
        </w:rPr>
        <w:t>- Aberta ou serial: Possui motores em todas as juntas, geralmente carregam menos carga.</w:t>
      </w:r>
    </w:p>
    <w:p w14:paraId="6BC7017B" w14:textId="29647854" w:rsidR="00C02195" w:rsidRDefault="00C02195">
      <w:pPr>
        <w:rPr>
          <w:lang w:val="pt-BR"/>
        </w:rPr>
      </w:pPr>
      <w:r>
        <w:rPr>
          <w:lang w:val="pt-BR"/>
        </w:rPr>
        <w:t>- Fechada ou paralela: Não necessita de atuadores em todas as juntas. Possuem o espaço de trabalho reduzido.</w:t>
      </w:r>
    </w:p>
    <w:p w14:paraId="6BE2FA37" w14:textId="3D8679BA" w:rsidR="00C02195" w:rsidRDefault="00C02195" w:rsidP="00DA73CF">
      <w:pPr>
        <w:pStyle w:val="Heading2"/>
        <w:rPr>
          <w:lang w:val="pt-BR"/>
        </w:rPr>
      </w:pPr>
      <w:r>
        <w:rPr>
          <w:lang w:val="pt-BR"/>
        </w:rPr>
        <w:t>Classificação quanto a tecnologia de atuação.</w:t>
      </w:r>
    </w:p>
    <w:p w14:paraId="5EBE210B" w14:textId="1833B447" w:rsidR="00C02195" w:rsidRDefault="00C02195" w:rsidP="00C0219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Elétrica;</w:t>
      </w:r>
    </w:p>
    <w:p w14:paraId="63E0C1C0" w14:textId="12DB4BA0" w:rsidR="00C02195" w:rsidRDefault="00C02195" w:rsidP="00C0219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Hidráulica;</w:t>
      </w:r>
    </w:p>
    <w:p w14:paraId="6EAA0432" w14:textId="10B88BE3" w:rsidR="00C02195" w:rsidRDefault="00C02195" w:rsidP="00C0219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Pneumática;</w:t>
      </w:r>
    </w:p>
    <w:p w14:paraId="4ABBEEC6" w14:textId="2B420D88" w:rsidR="00F817D1" w:rsidRDefault="00F817D1" w:rsidP="00F817D1">
      <w:pPr>
        <w:rPr>
          <w:lang w:val="pt-BR"/>
        </w:rPr>
      </w:pPr>
      <w:r>
        <w:rPr>
          <w:lang w:val="pt-BR"/>
        </w:rPr>
        <w:t>Os dois últimos grupos possuem uma dificuldade maior de controle por conta da compressibilidade dos fluidos utilizados.</w:t>
      </w:r>
    </w:p>
    <w:p w14:paraId="4EE7AE85" w14:textId="211A311A" w:rsidR="00F817D1" w:rsidRDefault="00F817D1" w:rsidP="00DA73CF">
      <w:pPr>
        <w:pStyle w:val="Heading2"/>
        <w:rPr>
          <w:lang w:val="pt-BR"/>
        </w:rPr>
      </w:pPr>
      <w:r>
        <w:rPr>
          <w:lang w:val="pt-BR"/>
        </w:rPr>
        <w:t>Classificação pela geometria do espaço de trabalho</w:t>
      </w:r>
    </w:p>
    <w:p w14:paraId="4B3CAC9E" w14:textId="5416D55D" w:rsidR="00F817D1" w:rsidRDefault="009F2634" w:rsidP="009F263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Espaço de trabalho alcançável – Todos os pontos que o efetuador consegue chegar, indiferente da orientação do efetuador.</w:t>
      </w:r>
    </w:p>
    <w:p w14:paraId="4B959B03" w14:textId="1457EF6E" w:rsidR="009F2634" w:rsidRDefault="009F2634" w:rsidP="009F263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Espaço de trabalho orientado – Todos os pontos que o efetuador consegue chegar, respeitando a orientação desejada.</w:t>
      </w:r>
    </w:p>
    <w:p w14:paraId="4F382373" w14:textId="41E4F711" w:rsidR="009F2634" w:rsidRDefault="009F2634" w:rsidP="005049DA">
      <w:pPr>
        <w:pStyle w:val="Heading4"/>
        <w:rPr>
          <w:lang w:val="pt-BR"/>
        </w:rPr>
      </w:pPr>
      <w:r>
        <w:rPr>
          <w:lang w:val="pt-BR"/>
        </w:rPr>
        <w:lastRenderedPageBreak/>
        <w:t xml:space="preserve">Cartesiano </w:t>
      </w:r>
    </w:p>
    <w:p w14:paraId="46F07EE3" w14:textId="686955D4" w:rsidR="009F2634" w:rsidRPr="009F2634" w:rsidRDefault="009F2634" w:rsidP="009F2634">
      <w:pPr>
        <w:rPr>
          <w:lang w:val="pt-BR"/>
        </w:rPr>
      </w:pPr>
      <w:r>
        <w:rPr>
          <w:lang w:val="pt-BR"/>
        </w:rPr>
        <w:t>Espaço de trabalho cartesiano, ou seja, possui três movimentos de translação.</w:t>
      </w:r>
    </w:p>
    <w:p w14:paraId="6381BF54" w14:textId="01E0E1E2" w:rsidR="009F2634" w:rsidRDefault="009F2634" w:rsidP="005049DA">
      <w:pPr>
        <w:pStyle w:val="Heading4"/>
        <w:rPr>
          <w:lang w:val="pt-BR"/>
        </w:rPr>
      </w:pPr>
      <w:r>
        <w:rPr>
          <w:lang w:val="pt-BR"/>
        </w:rPr>
        <w:t>Cilíndrico</w:t>
      </w:r>
    </w:p>
    <w:p w14:paraId="4266DF45" w14:textId="2332086A" w:rsidR="009F2634" w:rsidRDefault="009F2634" w:rsidP="009F2634">
      <w:pPr>
        <w:rPr>
          <w:lang w:val="pt-BR"/>
        </w:rPr>
      </w:pPr>
      <w:r>
        <w:rPr>
          <w:lang w:val="pt-BR"/>
        </w:rPr>
        <w:t>Possui dois movimentos prismáticos e um movimento de rotação, de modo que o seu espaço de trabalho seja um cilindro.</w:t>
      </w:r>
    </w:p>
    <w:p w14:paraId="48A408AC" w14:textId="525B5B99" w:rsidR="009F2634" w:rsidRDefault="009F2634" w:rsidP="005049DA">
      <w:pPr>
        <w:pStyle w:val="Heading4"/>
        <w:rPr>
          <w:lang w:val="pt-BR"/>
        </w:rPr>
      </w:pPr>
      <w:r>
        <w:rPr>
          <w:lang w:val="pt-BR"/>
        </w:rPr>
        <w:t>Manipulador esférico</w:t>
      </w:r>
    </w:p>
    <w:p w14:paraId="4805999B" w14:textId="24CC7CCA" w:rsidR="009F2634" w:rsidRDefault="009F2634" w:rsidP="009F2634">
      <w:pPr>
        <w:rPr>
          <w:lang w:val="pt-BR"/>
        </w:rPr>
      </w:pPr>
      <w:r>
        <w:rPr>
          <w:lang w:val="pt-BR"/>
        </w:rPr>
        <w:t>Possui uma rotação em x e uma rotação em y, bem como uma translação em y. Seu volume de trabalho será uma esfera.</w:t>
      </w:r>
    </w:p>
    <w:p w14:paraId="3D8D5CBF" w14:textId="1D776C4E" w:rsidR="009F2634" w:rsidRDefault="009F2634" w:rsidP="005049DA">
      <w:pPr>
        <w:pStyle w:val="Heading4"/>
        <w:rPr>
          <w:lang w:val="pt-BR"/>
        </w:rPr>
      </w:pPr>
      <w:r>
        <w:rPr>
          <w:lang w:val="pt-BR"/>
        </w:rPr>
        <w:t>Manipulador articulado</w:t>
      </w:r>
    </w:p>
    <w:p w14:paraId="76A678C9" w14:textId="4DE9141C" w:rsidR="009F2634" w:rsidRDefault="009F2634" w:rsidP="009F2634">
      <w:pPr>
        <w:rPr>
          <w:lang w:val="pt-BR"/>
        </w:rPr>
      </w:pPr>
      <w:r>
        <w:rPr>
          <w:lang w:val="pt-BR"/>
        </w:rPr>
        <w:t>Possuem apenas juntas de rotação.</w:t>
      </w:r>
    </w:p>
    <w:p w14:paraId="4C125DA0" w14:textId="47858FD8" w:rsidR="005049DA" w:rsidRDefault="005049DA" w:rsidP="005049DA">
      <w:pPr>
        <w:pStyle w:val="Heading4"/>
        <w:rPr>
          <w:lang w:val="pt-BR"/>
        </w:rPr>
      </w:pPr>
      <w:r>
        <w:rPr>
          <w:lang w:val="pt-BR"/>
        </w:rPr>
        <w:t>Manipulador SCARA</w:t>
      </w:r>
    </w:p>
    <w:p w14:paraId="4066A68B" w14:textId="12305210" w:rsidR="005049DA" w:rsidRDefault="005049DA" w:rsidP="005049DA">
      <w:pPr>
        <w:rPr>
          <w:lang w:val="pt-BR"/>
        </w:rPr>
      </w:pPr>
      <w:r>
        <w:rPr>
          <w:lang w:val="pt-BR"/>
        </w:rPr>
        <w:t>Possui duas juntas de rotação em z e uma prismática em z. Possui espaço de trabalho cilindroide.</w:t>
      </w:r>
    </w:p>
    <w:p w14:paraId="2AF3EE09" w14:textId="57D40DC2" w:rsidR="005049DA" w:rsidRDefault="005049DA" w:rsidP="005049DA">
      <w:pPr>
        <w:pStyle w:val="Heading3"/>
        <w:rPr>
          <w:lang w:val="pt-BR"/>
        </w:rPr>
      </w:pPr>
      <w:r>
        <w:rPr>
          <w:lang w:val="pt-BR"/>
        </w:rPr>
        <w:t>Cinemática</w:t>
      </w:r>
    </w:p>
    <w:p w14:paraId="6C9A763F" w14:textId="77529CA9" w:rsidR="005049DA" w:rsidRDefault="005049DA" w:rsidP="005049DA">
      <w:pPr>
        <w:rPr>
          <w:lang w:val="pt-BR"/>
        </w:rPr>
      </w:pPr>
      <w:r>
        <w:rPr>
          <w:lang w:val="pt-BR"/>
        </w:rPr>
        <w:t>Estudo da geometria do movimento sem se preocupar com as causas do movimento.</w:t>
      </w:r>
    </w:p>
    <w:p w14:paraId="4E712ED1" w14:textId="7552DD0E" w:rsidR="005049DA" w:rsidRPr="005049DA" w:rsidRDefault="005049DA" w:rsidP="005049DA">
      <w:pPr>
        <w:pStyle w:val="Heading3"/>
        <w:rPr>
          <w:lang w:val="pt-BR"/>
        </w:rPr>
      </w:pPr>
      <w:r>
        <w:rPr>
          <w:lang w:val="pt-BR"/>
        </w:rPr>
        <w:t>Premissa de rigidez</w:t>
      </w:r>
    </w:p>
    <w:p w14:paraId="2216686C" w14:textId="2E629CE9" w:rsidR="009F2634" w:rsidRDefault="005049DA" w:rsidP="009F2634">
      <w:pPr>
        <w:rPr>
          <w:lang w:val="pt-BR"/>
        </w:rPr>
      </w:pPr>
      <w:r>
        <w:rPr>
          <w:lang w:val="pt-BR"/>
        </w:rPr>
        <w:t>Na disciplina, considera-se apenas corpos rígidos formando os elos dos manipuladores.</w:t>
      </w:r>
    </w:p>
    <w:p w14:paraId="2DDCA5B9" w14:textId="14755475" w:rsidR="005049DA" w:rsidRDefault="005049DA" w:rsidP="009F2634">
      <w:pPr>
        <w:rPr>
          <w:lang w:val="pt-BR"/>
        </w:rPr>
      </w:pPr>
      <w:r>
        <w:rPr>
          <w:lang w:val="pt-BR"/>
        </w:rPr>
        <w:t>Basicamente a distância entre quaisquer dois pontos de um corpo deve ser constante.</w:t>
      </w:r>
    </w:p>
    <w:p w14:paraId="2185C544" w14:textId="30C189A4" w:rsidR="00B37967" w:rsidRDefault="00B37967" w:rsidP="00B37967">
      <w:pPr>
        <w:pStyle w:val="Heading3"/>
        <w:rPr>
          <w:lang w:val="pt-BR"/>
        </w:rPr>
      </w:pPr>
      <w:r>
        <w:rPr>
          <w:lang w:val="pt-BR"/>
        </w:rPr>
        <w:t>Referencial</w:t>
      </w:r>
    </w:p>
    <w:p w14:paraId="3D46D2DC" w14:textId="09A48C7A" w:rsid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Absoluto</w:t>
      </w:r>
    </w:p>
    <w:p w14:paraId="68BA95FD" w14:textId="1BB18963" w:rsidR="00B37967" w:rsidRPr="00B37967" w:rsidRDefault="00B37967" w:rsidP="00B37967">
      <w:pPr>
        <w:rPr>
          <w:lang w:val="pt-BR"/>
        </w:rPr>
      </w:pPr>
      <w:r>
        <w:rPr>
          <w:lang w:val="pt-BR"/>
        </w:rPr>
        <w:t>É um referencial universal do sistema, composto por 3 vetores ortogonais unitários.</w:t>
      </w:r>
    </w:p>
    <w:p w14:paraId="0E371610" w14:textId="1BA0C235" w:rsidR="00B37967" w:rsidRP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Móvel</w:t>
      </w:r>
    </w:p>
    <w:p w14:paraId="27F09267" w14:textId="0DA554BC" w:rsidR="009F2634" w:rsidRDefault="00B37967" w:rsidP="009F2634">
      <w:pPr>
        <w:rPr>
          <w:lang w:val="pt-BR"/>
        </w:rPr>
      </w:pPr>
      <w:r>
        <w:rPr>
          <w:lang w:val="pt-BR"/>
        </w:rPr>
        <w:t>É um sistema referencial móvel, que pode ser referenciado pelo referencial absoluto.</w:t>
      </w:r>
    </w:p>
    <w:p w14:paraId="7E7A175F" w14:textId="20B2876F" w:rsidR="00B37967" w:rsidRPr="009F2634" w:rsidRDefault="00B37967" w:rsidP="00B37967">
      <w:pPr>
        <w:pStyle w:val="Heading3"/>
        <w:rPr>
          <w:lang w:val="pt-BR"/>
        </w:rPr>
      </w:pPr>
      <w:r>
        <w:rPr>
          <w:lang w:val="pt-BR"/>
        </w:rPr>
        <w:t>Ponto de interesse</w:t>
      </w:r>
    </w:p>
    <w:p w14:paraId="123BC6EC" w14:textId="7444E8C5" w:rsidR="00C02195" w:rsidRDefault="00B37967" w:rsidP="00C02195">
      <w:pPr>
        <w:rPr>
          <w:lang w:val="pt-BR"/>
        </w:rPr>
      </w:pPr>
      <w:r>
        <w:rPr>
          <w:lang w:val="pt-BR"/>
        </w:rPr>
        <w:t>Ponto do elo cuja cinemática é relevante para projetar ou analisar um mecanismo.</w:t>
      </w:r>
    </w:p>
    <w:p w14:paraId="086CAAF5" w14:textId="4C4E6531" w:rsidR="00B37967" w:rsidRDefault="00B37967" w:rsidP="00B37967">
      <w:pPr>
        <w:pStyle w:val="Heading3"/>
        <w:rPr>
          <w:lang w:val="pt-BR"/>
        </w:rPr>
      </w:pPr>
      <w:r>
        <w:rPr>
          <w:lang w:val="pt-BR"/>
        </w:rPr>
        <w:lastRenderedPageBreak/>
        <w:t>Pares Cinemáticos</w:t>
      </w:r>
    </w:p>
    <w:p w14:paraId="72E1A792" w14:textId="6F749CCB" w:rsid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Superiores</w:t>
      </w:r>
    </w:p>
    <w:p w14:paraId="6549886D" w14:textId="0F70310B" w:rsidR="00B37967" w:rsidRDefault="00B37967" w:rsidP="00B37967">
      <w:pPr>
        <w:rPr>
          <w:lang w:val="pt-BR"/>
        </w:rPr>
      </w:pPr>
      <w:r>
        <w:rPr>
          <w:lang w:val="pt-BR"/>
        </w:rPr>
        <w:t>Dois corpos que possuem uma linha ou ponto de contato para restringir seus movimentos.</w:t>
      </w:r>
    </w:p>
    <w:p w14:paraId="13DA159B" w14:textId="110DE88D" w:rsid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Inferiores</w:t>
      </w:r>
    </w:p>
    <w:p w14:paraId="6B9F95E3" w14:textId="525F5904" w:rsidR="00B37967" w:rsidRDefault="00B37967" w:rsidP="00B37967">
      <w:pPr>
        <w:rPr>
          <w:lang w:val="pt-BR"/>
        </w:rPr>
      </w:pPr>
      <w:r>
        <w:rPr>
          <w:lang w:val="pt-BR"/>
        </w:rPr>
        <w:t xml:space="preserve">Dois corpos que possuem uma </w:t>
      </w:r>
      <w:r>
        <w:rPr>
          <w:lang w:val="pt-BR"/>
        </w:rPr>
        <w:t>área</w:t>
      </w:r>
      <w:r>
        <w:rPr>
          <w:lang w:val="pt-BR"/>
        </w:rPr>
        <w:t xml:space="preserve"> ou </w:t>
      </w:r>
      <w:r>
        <w:rPr>
          <w:lang w:val="pt-BR"/>
        </w:rPr>
        <w:t xml:space="preserve">superfície </w:t>
      </w:r>
      <w:r>
        <w:rPr>
          <w:lang w:val="pt-BR"/>
        </w:rPr>
        <w:t>de contato para restringir seus movimentos.</w:t>
      </w:r>
    </w:p>
    <w:p w14:paraId="65D85FD7" w14:textId="1CCF5800" w:rsidR="00B37967" w:rsidRDefault="00B37967" w:rsidP="00B37967">
      <w:pPr>
        <w:pStyle w:val="Heading3"/>
        <w:rPr>
          <w:lang w:val="pt-BR"/>
        </w:rPr>
      </w:pPr>
      <w:r>
        <w:rPr>
          <w:lang w:val="pt-BR"/>
        </w:rPr>
        <w:t>Expansão e contração de pares cinemáticos</w:t>
      </w:r>
    </w:p>
    <w:p w14:paraId="02795AEF" w14:textId="04A23D7F" w:rsidR="00B37967" w:rsidRDefault="00B37967" w:rsidP="00B37967">
      <w:pPr>
        <w:rPr>
          <w:lang w:val="pt-BR"/>
        </w:rPr>
      </w:pPr>
      <w:r>
        <w:rPr>
          <w:lang w:val="pt-BR"/>
        </w:rPr>
        <w:t>Os pares cinemáticos podem ser expandidos em mais de uma junta ou contraídos em menos jutas, exemplo uma junta esférica pode ser substituída por 3 juntas de revolução, sendo uma em x, uma em y e uma em z.</w:t>
      </w:r>
    </w:p>
    <w:p w14:paraId="628B349D" w14:textId="3755B3FB" w:rsidR="00B37967" w:rsidRDefault="00B37967" w:rsidP="00B37967">
      <w:pPr>
        <w:pStyle w:val="Heading3"/>
        <w:rPr>
          <w:lang w:val="pt-BR"/>
        </w:rPr>
      </w:pPr>
      <w:r>
        <w:rPr>
          <w:lang w:val="pt-BR"/>
        </w:rPr>
        <w:t>Cadeias cinemáticas</w:t>
      </w:r>
    </w:p>
    <w:p w14:paraId="3E88FD56" w14:textId="450FAFE6" w:rsidR="00B37967" w:rsidRDefault="00B37967" w:rsidP="00B37967">
      <w:pPr>
        <w:rPr>
          <w:lang w:val="pt-BR"/>
        </w:rPr>
      </w:pPr>
      <w:r>
        <w:rPr>
          <w:lang w:val="pt-BR"/>
        </w:rPr>
        <w:t>São a junção de vários pares cinemáticos.</w:t>
      </w:r>
    </w:p>
    <w:p w14:paraId="613198B7" w14:textId="60F63923" w:rsid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Abertas</w:t>
      </w:r>
    </w:p>
    <w:p w14:paraId="1308371A" w14:textId="6062A22E" w:rsidR="00B37967" w:rsidRDefault="00B37967" w:rsidP="00B37967">
      <w:pPr>
        <w:rPr>
          <w:lang w:val="pt-BR"/>
        </w:rPr>
      </w:pPr>
      <w:r>
        <w:rPr>
          <w:lang w:val="pt-BR"/>
        </w:rPr>
        <w:t>Podem ser abertas caso haja apenas um caminho para chegar de um ponto a outro no mecanismo</w:t>
      </w:r>
    </w:p>
    <w:p w14:paraId="3E4D96B8" w14:textId="50E023C3" w:rsidR="00B37967" w:rsidRP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Fechadas</w:t>
      </w:r>
    </w:p>
    <w:p w14:paraId="3D5342BC" w14:textId="3FE9B72A" w:rsidR="00B37967" w:rsidRDefault="00B37967" w:rsidP="00B37967">
      <w:pPr>
        <w:rPr>
          <w:lang w:val="pt-BR"/>
        </w:rPr>
      </w:pPr>
      <w:r>
        <w:rPr>
          <w:lang w:val="pt-BR"/>
        </w:rPr>
        <w:t>Podem ser fechadas caso haja dois ou mais caminhos para chegar de um ponto a outro no mecanismo.</w:t>
      </w:r>
    </w:p>
    <w:p w14:paraId="2DCF8495" w14:textId="49265998" w:rsid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Mistas</w:t>
      </w:r>
    </w:p>
    <w:p w14:paraId="65297902" w14:textId="6A00A4E8" w:rsidR="00B37967" w:rsidRDefault="00B37967" w:rsidP="00B37967">
      <w:pPr>
        <w:rPr>
          <w:lang w:val="pt-BR"/>
        </w:rPr>
      </w:pPr>
      <w:r>
        <w:rPr>
          <w:lang w:val="pt-BR"/>
        </w:rPr>
        <w:t>Caso haja uma mistura de sub cadeias cinemáticas.</w:t>
      </w:r>
    </w:p>
    <w:p w14:paraId="0CA2EACF" w14:textId="72683727" w:rsidR="00B37967" w:rsidRDefault="00B37967" w:rsidP="00B37967">
      <w:pPr>
        <w:pStyle w:val="Heading3"/>
        <w:rPr>
          <w:lang w:val="pt-BR"/>
        </w:rPr>
      </w:pPr>
      <w:r>
        <w:rPr>
          <w:lang w:val="pt-BR"/>
        </w:rPr>
        <w:t>Mecanismo</w:t>
      </w:r>
    </w:p>
    <w:p w14:paraId="15931530" w14:textId="79BF9197" w:rsidR="00B37967" w:rsidRDefault="00B37967" w:rsidP="00B37967">
      <w:pPr>
        <w:rPr>
          <w:lang w:val="pt-BR"/>
        </w:rPr>
      </w:pPr>
      <w:r>
        <w:rPr>
          <w:lang w:val="pt-BR"/>
        </w:rPr>
        <w:t>É uma cadeia cinemática onde um dos elos é fixo.</w:t>
      </w:r>
    </w:p>
    <w:p w14:paraId="1BACFFE4" w14:textId="38190930" w:rsidR="00AF714D" w:rsidRDefault="00AF714D" w:rsidP="00AF714D">
      <w:pPr>
        <w:pStyle w:val="Heading3"/>
        <w:rPr>
          <w:lang w:val="pt-BR"/>
        </w:rPr>
      </w:pPr>
      <w:r>
        <w:rPr>
          <w:lang w:val="pt-BR"/>
        </w:rPr>
        <w:t>Representações de mecanismos</w:t>
      </w:r>
    </w:p>
    <w:p w14:paraId="1F9D1466" w14:textId="17BC849E" w:rsidR="00AF714D" w:rsidRDefault="00AF714D" w:rsidP="00AF714D">
      <w:pPr>
        <w:rPr>
          <w:lang w:val="pt-BR"/>
        </w:rPr>
      </w:pPr>
      <w:r>
        <w:rPr>
          <w:lang w:val="pt-BR"/>
        </w:rPr>
        <w:t>Os mecanismos possuem diferentes maneiras de representação, sendo elas funcional, estrutural e por grafos.</w:t>
      </w:r>
    </w:p>
    <w:p w14:paraId="463A85F3" w14:textId="2A1A6FCA" w:rsidR="00AF714D" w:rsidRPr="00AF714D" w:rsidRDefault="00AF714D" w:rsidP="00AF714D">
      <w:pPr>
        <w:jc w:val="center"/>
        <w:rPr>
          <w:lang w:val="pt-BR"/>
        </w:rPr>
      </w:pPr>
      <w:r w:rsidRPr="00AF714D">
        <w:rPr>
          <w:lang w:val="pt-BR"/>
        </w:rPr>
        <w:drawing>
          <wp:inline distT="0" distB="0" distL="0" distR="0" wp14:anchorId="533F693B" wp14:editId="6328118F">
            <wp:extent cx="2558256" cy="1499335"/>
            <wp:effectExtent l="0" t="0" r="0" b="5715"/>
            <wp:docPr id="47678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3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646" cy="15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F844" w14:textId="38C35EAD" w:rsid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lastRenderedPageBreak/>
        <w:t>Representação funcional</w:t>
      </w:r>
    </w:p>
    <w:p w14:paraId="44C81153" w14:textId="1C646BA7" w:rsidR="00B37967" w:rsidRDefault="00B37967" w:rsidP="00B37967">
      <w:pPr>
        <w:rPr>
          <w:lang w:val="pt-BR"/>
        </w:rPr>
      </w:pPr>
      <w:r>
        <w:rPr>
          <w:lang w:val="pt-BR"/>
        </w:rPr>
        <w:t>Assemelha-se aos elementos como são na prática, apenas para ajudar a visualizar a construção de maneira analítica.</w:t>
      </w:r>
    </w:p>
    <w:p w14:paraId="561CDC63" w14:textId="5A381ABA" w:rsidR="00B37967" w:rsidRDefault="00B37967" w:rsidP="00B37967">
      <w:pPr>
        <w:jc w:val="center"/>
        <w:rPr>
          <w:lang w:val="pt-BR"/>
        </w:rPr>
      </w:pPr>
      <w:r w:rsidRPr="00B37967">
        <w:rPr>
          <w:lang w:val="pt-BR"/>
        </w:rPr>
        <w:drawing>
          <wp:inline distT="0" distB="0" distL="0" distR="0" wp14:anchorId="3566439D" wp14:editId="3EF70E46">
            <wp:extent cx="1769423" cy="1106527"/>
            <wp:effectExtent l="0" t="0" r="2540" b="0"/>
            <wp:docPr id="30717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7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0337" cy="111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B765" w14:textId="2BF382F8" w:rsidR="00B37967" w:rsidRDefault="00B37967" w:rsidP="00B37967">
      <w:pPr>
        <w:pStyle w:val="Heading4"/>
        <w:rPr>
          <w:lang w:val="pt-BR"/>
        </w:rPr>
      </w:pPr>
      <w:r>
        <w:rPr>
          <w:lang w:val="pt-BR"/>
        </w:rPr>
        <w:t>Representação estrutural</w:t>
      </w:r>
    </w:p>
    <w:p w14:paraId="2E551E61" w14:textId="294270E1" w:rsidR="00B37967" w:rsidRDefault="00BE73A7" w:rsidP="00B37967">
      <w:pPr>
        <w:rPr>
          <w:lang w:val="pt-BR"/>
        </w:rPr>
      </w:pPr>
      <w:r>
        <w:rPr>
          <w:lang w:val="pt-BR"/>
        </w:rPr>
        <w:t xml:space="preserve">É a representação onde os corpos e juntas são demonstrados em sua totalidade, juntas são representadas por bolinhas </w:t>
      </w:r>
      <w:r w:rsidR="00AF714D">
        <w:rPr>
          <w:lang w:val="pt-BR"/>
        </w:rPr>
        <w:t>enquanto</w:t>
      </w:r>
      <w:r>
        <w:rPr>
          <w:lang w:val="pt-BR"/>
        </w:rPr>
        <w:t xml:space="preserve"> os elos são representados por sua quantidade de conexões.</w:t>
      </w:r>
    </w:p>
    <w:p w14:paraId="07CA4CB8" w14:textId="58180256" w:rsidR="00BE73A7" w:rsidRDefault="00BE73A7" w:rsidP="00BE73A7">
      <w:pPr>
        <w:jc w:val="center"/>
        <w:rPr>
          <w:lang w:val="pt-BR"/>
        </w:rPr>
      </w:pPr>
      <w:r w:rsidRPr="00BE73A7">
        <w:rPr>
          <w:lang w:val="pt-BR"/>
        </w:rPr>
        <w:drawing>
          <wp:inline distT="0" distB="0" distL="0" distR="0" wp14:anchorId="2C1E86E5" wp14:editId="72E7BF13">
            <wp:extent cx="2624809" cy="1668483"/>
            <wp:effectExtent l="0" t="0" r="4445" b="8255"/>
            <wp:docPr id="47614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4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868" cy="167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92AF" w14:textId="5EED276D" w:rsidR="00BE73A7" w:rsidRDefault="00BE73A7" w:rsidP="00BE73A7">
      <w:pPr>
        <w:pStyle w:val="Heading4"/>
        <w:rPr>
          <w:lang w:val="pt-BR"/>
        </w:rPr>
      </w:pPr>
      <w:r>
        <w:rPr>
          <w:lang w:val="pt-BR"/>
        </w:rPr>
        <w:t>Representação por grafos</w:t>
      </w:r>
    </w:p>
    <w:p w14:paraId="032B8FC8" w14:textId="16A56C43" w:rsidR="00BE73A7" w:rsidRDefault="00BE73A7" w:rsidP="00BE73A7">
      <w:pPr>
        <w:rPr>
          <w:lang w:val="pt-BR"/>
        </w:rPr>
      </w:pPr>
      <w:r>
        <w:rPr>
          <w:lang w:val="pt-BR"/>
        </w:rPr>
        <w:t>Os elos do mecanismo são os vértices do grafo e as jutas são as arestas do mesmo, semelhante à representação estrutural.</w:t>
      </w:r>
    </w:p>
    <w:p w14:paraId="43402838" w14:textId="77777777" w:rsidR="00BE73A7" w:rsidRDefault="00BE73A7" w:rsidP="00BE73A7">
      <w:pPr>
        <w:rPr>
          <w:lang w:val="pt-BR"/>
        </w:rPr>
      </w:pPr>
    </w:p>
    <w:p w14:paraId="74F43D85" w14:textId="77777777" w:rsidR="00BE73A7" w:rsidRPr="00BE73A7" w:rsidRDefault="00BE73A7" w:rsidP="00BE73A7">
      <w:pPr>
        <w:rPr>
          <w:lang w:val="pt-BR"/>
        </w:rPr>
      </w:pPr>
    </w:p>
    <w:p w14:paraId="074CD979" w14:textId="77777777" w:rsidR="00B37967" w:rsidRPr="00B37967" w:rsidRDefault="00B37967" w:rsidP="00B37967">
      <w:pPr>
        <w:rPr>
          <w:lang w:val="pt-BR"/>
        </w:rPr>
      </w:pPr>
    </w:p>
    <w:sectPr w:rsidR="00B37967" w:rsidRPr="00B37967" w:rsidSect="008B5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091E"/>
    <w:multiLevelType w:val="hybridMultilevel"/>
    <w:tmpl w:val="C0DEBAAC"/>
    <w:lvl w:ilvl="0" w:tplc="B2107D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74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3C"/>
    <w:rsid w:val="00226FC8"/>
    <w:rsid w:val="003E3175"/>
    <w:rsid w:val="005049DA"/>
    <w:rsid w:val="008B5E25"/>
    <w:rsid w:val="008D4B3C"/>
    <w:rsid w:val="009F2634"/>
    <w:rsid w:val="00A35190"/>
    <w:rsid w:val="00A86E8E"/>
    <w:rsid w:val="00AF714D"/>
    <w:rsid w:val="00B222B2"/>
    <w:rsid w:val="00B37967"/>
    <w:rsid w:val="00BB2475"/>
    <w:rsid w:val="00BE73A7"/>
    <w:rsid w:val="00C02195"/>
    <w:rsid w:val="00CD2CFE"/>
    <w:rsid w:val="00D4705D"/>
    <w:rsid w:val="00DA73CF"/>
    <w:rsid w:val="00DB5151"/>
    <w:rsid w:val="00F8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3DE64"/>
  <w15:chartTrackingRefBased/>
  <w15:docId w15:val="{CBE4106B-7434-4041-A218-64A80736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967"/>
  </w:style>
  <w:style w:type="paragraph" w:styleId="Heading1">
    <w:name w:val="heading 1"/>
    <w:basedOn w:val="Normal"/>
    <w:next w:val="Normal"/>
    <w:link w:val="Heading1Char"/>
    <w:uiPriority w:val="9"/>
    <w:qFormat/>
    <w:rsid w:val="008D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4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561</Words>
  <Characters>3095</Characters>
  <Application>Microsoft Office Word</Application>
  <DocSecurity>0</DocSecurity>
  <Lines>99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19</cp:revision>
  <dcterms:created xsi:type="dcterms:W3CDTF">2026-04-13T15:58:00Z</dcterms:created>
  <dcterms:modified xsi:type="dcterms:W3CDTF">2026-04-14T16:03:00Z</dcterms:modified>
</cp:coreProperties>
</file>