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MARUTI MALLINATH BANDAGAR</w:t>
      </w:r>
    </w:p>
    <w:p>
      <w:r>
        <w:t xml:space="preserve">+91 7755919112 | maruti.bandagar@yahoo.com | linkedin.com/in/marutibandagar</w:t>
      </w:r>
    </w:p>
    <w:p>
      <w:pPr>
        <w:spacing w:after="280"/>
      </w:pPr>
      <w:r>
        <w:t xml:space="preserve">Pune, Maharashtra</w:t>
      </w:r>
    </w:p>
    <w:p>
      <w:pPr>
        <w:spacing w:after="280"/>
      </w:pPr>
      <w:r>
        <w:t xml:space="preserve">April 11, 2026</w:t>
      </w:r>
    </w:p>
    <w:p>
      <w:pPr>
        <w:spacing w:after="280"/>
      </w:pPr>
      <w:r>
        <w:t xml:space="preserve">Hiring Manager
Sibros Technologies
San Jose, CA</w:t>
      </w:r>
    </w:p>
    <w:p>
      <w:pPr>
        <w:spacing w:after="200"/>
      </w:pPr>
      <w:r>
        <w:t xml:space="preserve">Dear Hiring Manager,</w:t>
      </w:r>
    </w:p>
    <w:p>
      <w:pPr>
        <w:spacing w:after="200"/>
        <w:jc w:val="both"/>
      </w:pPr>
      <w:r>
        <w:t xml:space="preserve">I am writing to express my strong interest in the Software Engineer - I position at Sibros Technologies. With 2 years of hands-on experience building production-grade distributed systems, orchestrating complex workflows across multiple environments, and solving race conditions in high-concurrency scenarios, I am excited by the challenge of architecting OTA deployment engines that power millions of vehicles at planetary scale.</w:t>
      </w:r>
    </w:p>
    <w:p>
      <w:pPr>
        <w:spacing w:after="200"/>
        <w:jc w:val="both"/>
      </w:pPr>
      <w:r>
        <w:t xml:space="preserve">Your mission to orchestrate full vehicle software updates while handling offline vehicles, poor connectivity, and safety constraints resonates deeply with problems I've tackled at scale. At Estatehub, I designed stateful orchestration systems managing multi-step deployment workflows, implemented idempotent operations to handle transient failures, and optimized database queries achieving 70–80% performance improvements. These experiences directly translate to Sibros' core challenges: designing resilient systems that adapt to unreliable network conditions, managing state consistency across unreliable connections, and orchestrating safe, predictable deployments across heterogeneous vehicle architectures.</w:t>
      </w:r>
    </w:p>
    <w:p>
      <w:pPr>
        <w:spacing w:after="200"/>
        <w:jc w:val="both"/>
      </w:pPr>
      <w:r>
        <w:t xml:space="preserve">What excites me most is the intersection of distributed systems rigor and real-world constraints. I have deep hands-on experience with the technical foundations this role demands: microservices architecture (FastAPI, Node.js, Spring Boot), cloud infrastructure (AWS, GCP), database optimization and indexing strategies, message queues for reliable asynchronous workflows, and Docker containerization with CI/CD pipelines. My background in handling vehicle-like unpredictability—building systems that gracefully degrade under poor network conditions, implement eventual consistency patterns, and recover from partial failures—aligns directly with OTA's core problem space.</w:t>
      </w:r>
    </w:p>
    <w:p>
      <w:pPr>
        <w:spacing w:after="200"/>
        <w:jc w:val="both"/>
      </w:pPr>
      <w:r>
        <w:t xml:space="preserve">I'm particularly intrigued by your mention of the IEEE Uptane framework and building secure package distribution systems. While I haven't worked explicitly with Uptane or TUF in production, my experience with OAuth 2.0, certificate-based authentication, and secure data pipelines has given me the security fundamentals to quickly master these frameworks. I learn rapidly—I've shipped production systems across multiple tech stacks (Python, JavaScript, Java, PHP) and picked up new frameworks, cloud platforms, and architectural patterns on-the-fly as customer needs evolved.</w:t>
      </w:r>
    </w:p>
    <w:p>
      <w:pPr>
        <w:spacing w:after="200"/>
        <w:jc w:val="both"/>
      </w:pPr>
      <w:r>
        <w:t xml:space="preserve">I thrive in fast-paced startup environments where you wear multiple hats. At Estatehub and eGalactic, I moved seamlessly between backend API design, infrastructure provisioning, database optimization, and customer discovery—whatever the company needed. I'm a direct communicator, comfortable engaging with firmware engineers, frontend teams, product owners, and customers to understand pain points and iterate on solutions. I take ownership of problems end-to-end, from design through production support.</w:t>
      </w:r>
    </w:p>
    <w:p>
      <w:pPr>
        <w:spacing w:after="200"/>
        <w:jc w:val="both"/>
      </w:pPr>
      <w:r>
        <w:t xml:space="preserve">I'm genuinely excited about the opportunity to tackle OTA's hardest problems and help Sibros power the next generation of connected vehicles. I'd welcome the chance to discuss how my experience with distributed systems, cloud infrastructure, and production reliability can contribute to your mission.</w:t>
      </w:r>
    </w:p>
    <w:p>
      <w:pPr>
        <w:spacing w:after="240"/>
        <w:jc w:val="both"/>
      </w:pPr>
      <w:r>
        <w:t xml:space="preserve">Thank you for considering my application. I look forward to speaking with you soon.</w:t>
      </w:r>
    </w:p>
    <w:p>
      <w:pPr>
        <w:spacing w:after="80"/>
      </w:pPr>
      <w:r>
        <w:t xml:space="preserve">Warm regards,</w:t>
      </w:r>
    </w:p>
    <w:p>
      <w:pPr>
        <w:spacing w:after="160"/>
      </w:pPr>
      <w:r>
        <w:t xml:space="preserve"/>
      </w:r>
    </w:p>
    <w:p>
      <w:r>
        <w:t xml:space="preserve">Maruti Mallinath Bandagar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2026-04-11T13:10:10.910Z</dcterms:created>
  <dcterms:modified xsi:type="dcterms:W3CDTF">2026-04-11T13:10:10.910Z</dcterms:modified>
</cp:coreProperties>
</file>

<file path=docProps/custom.xml><?xml version="1.0" encoding="utf-8"?>
<Properties xmlns="http://schemas.openxmlformats.org/officeDocument/2006/custom-properties" xmlns:vt="http://schemas.openxmlformats.org/officeDocument/2006/docPropsVTypes"/>
</file>