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Grammar Summary Template</w:t>
      </w:r>
    </w:p>
    <w:p>
      <w:pPr>
        <w:pStyle w:val="Heading1"/>
      </w:pPr>
      <w:r>
        <w:t>Heading 1: Grammar Rule Category</w:t>
      </w:r>
    </w:p>
    <w:p>
      <w:pPr>
        <w:pStyle w:val="Heading2"/>
      </w:pPr>
      <w:r>
        <w:t>Heading 2: Specific Rule</w:t>
      </w:r>
    </w:p>
    <w:p>
      <w:pPr>
        <w:pStyle w:val="Heading3"/>
      </w:pPr>
      <w:r>
        <w:t>Heading 3: Example or Notes</w:t>
      </w:r>
    </w:p>
    <w:p>
      <w:pPr/>
      <w:r>
        <w:t>Sample Table: Pronouns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Subject</w:t>
            </w:r>
          </w:p>
        </w:tc>
        <w:tc>
          <w:tcPr>
            <w:tcW w:type="dxa" w:w="3120"/>
          </w:tcPr>
          <w:p>
            <w:r>
              <w:t>Direct Object Pronoun</w:t>
            </w:r>
          </w:p>
        </w:tc>
        <w:tc>
          <w:tcPr>
            <w:tcW w:type="dxa" w:w="3120"/>
          </w:tcPr>
          <w:p>
            <w:r>
              <w:t>Example</w:t>
            </w:r>
          </w:p>
        </w:tc>
      </w:tr>
      <w:tr>
        <w:tc>
          <w:tcPr>
            <w:tcW w:type="dxa" w:w="3120"/>
          </w:tcPr>
          <w:p>
            <w:r>
              <w:t>Je</w:t>
            </w:r>
          </w:p>
        </w:tc>
        <w:tc>
          <w:tcPr>
            <w:tcW w:type="dxa" w:w="3120"/>
          </w:tcPr>
          <w:p>
            <w:r>
              <w:t>me/m'</w:t>
            </w:r>
          </w:p>
        </w:tc>
        <w:tc>
          <w:tcPr>
            <w:tcW w:type="dxa" w:w="3120"/>
          </w:tcPr>
          <w:p>
            <w:r>
              <w:t>Je me vois.</w:t>
            </w:r>
          </w:p>
        </w:tc>
      </w:tr>
      <w:tr>
        <w:tc>
          <w:tcPr>
            <w:tcW w:type="dxa" w:w="3120"/>
          </w:tcPr>
          <w:p>
            <w:r>
              <w:t>Tu</w:t>
            </w:r>
          </w:p>
        </w:tc>
        <w:tc>
          <w:tcPr>
            <w:tcW w:type="dxa" w:w="3120"/>
          </w:tcPr>
          <w:p>
            <w:r>
              <w:t>te/t'</w:t>
            </w:r>
          </w:p>
        </w:tc>
        <w:tc>
          <w:tcPr>
            <w:tcW w:type="dxa" w:w="3120"/>
          </w:tcPr>
          <w:p>
            <w:r>
              <w:t>Tu te vois.</w:t>
            </w:r>
          </w:p>
        </w:tc>
      </w:tr>
    </w:tbl>
    <w:p>
      <w:pPr/>
      <w:r>
        <w:t xml:space="preserve">Numbered List Example: </w:t>
      </w:r>
    </w:p>
    <w:p>
      <w:pPr>
        <w:pStyle w:val="ListNumber"/>
      </w:pPr>
      <w:r>
        <w:t>First step</w:t>
      </w:r>
    </w:p>
    <w:p>
      <w:pPr>
        <w:pStyle w:val="ListNumber"/>
      </w:pPr>
      <w:r>
        <w:t>Second step</w:t>
      </w:r>
    </w:p>
    <w:p>
      <w:pPr>
        <w:pStyle w:val="ListNumber"/>
      </w:pPr>
      <w:r>
        <w:t>Third step</w:t>
      </w:r>
    </w:p>
    <w:p>
      <w:pPr/>
      <w:r>
        <w:t xml:space="preserve">Bulleted List Example: </w:t>
      </w:r>
    </w:p>
    <w:p>
      <w:pPr>
        <w:pStyle w:val="ListBullet"/>
      </w:pPr>
      <w:r>
        <w:t>Point 1</w:t>
      </w:r>
    </w:p>
    <w:p>
      <w:pPr>
        <w:pStyle w:val="ListBullet"/>
      </w:pPr>
      <w:r>
        <w:t>Point 2</w:t>
      </w:r>
    </w:p>
    <w:p>
      <w:pPr>
        <w:pStyle w:val="ListBullet"/>
      </w:pPr>
      <w:r>
        <w:t>Point 3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