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26" w:rsidRPr="00203F8A" w:rsidRDefault="00161E26" w:rsidP="00161E26">
      <w:pPr>
        <w:jc w:val="center"/>
        <w:rPr>
          <w:sz w:val="24"/>
        </w:rPr>
      </w:pPr>
      <w:r>
        <w:rPr>
          <w:rFonts w:hint="eastAsia"/>
          <w:b/>
          <w:bCs/>
          <w:sz w:val="28"/>
        </w:rPr>
        <w:t>MF 803 Homework 4</w:t>
      </w:r>
      <w:r w:rsidRPr="00203F8A">
        <w:rPr>
          <w:sz w:val="28"/>
        </w:rPr>
        <w:br/>
      </w:r>
      <w:r>
        <w:rPr>
          <w:sz w:val="24"/>
        </w:rPr>
        <w:t xml:space="preserve">Due: Wednesday, </w:t>
      </w:r>
      <w:r>
        <w:rPr>
          <w:rFonts w:hint="eastAsia"/>
          <w:sz w:val="24"/>
        </w:rPr>
        <w:t>October</w:t>
      </w:r>
      <w:r>
        <w:rPr>
          <w:sz w:val="24"/>
        </w:rPr>
        <w:t xml:space="preserve"> </w:t>
      </w:r>
      <w:r>
        <w:rPr>
          <w:rFonts w:hint="eastAsia"/>
          <w:sz w:val="24"/>
        </w:rPr>
        <w:t>16th</w:t>
      </w:r>
      <w:r w:rsidRPr="00203F8A">
        <w:rPr>
          <w:sz w:val="24"/>
        </w:rPr>
        <w:t>, by 6:30pm</w:t>
      </w:r>
    </w:p>
    <w:p w:rsidR="00161E26" w:rsidRPr="00A31CF4" w:rsidRDefault="00161E26" w:rsidP="00161E26">
      <w:pPr>
        <w:jc w:val="left"/>
        <w:rPr>
          <w:b/>
          <w:sz w:val="22"/>
        </w:rPr>
      </w:pPr>
      <w:proofErr w:type="spellStart"/>
      <w:r w:rsidRPr="00A31CF4">
        <w:rPr>
          <w:rFonts w:hint="eastAsia"/>
          <w:b/>
          <w:sz w:val="22"/>
        </w:rPr>
        <w:t>Xinyu</w:t>
      </w:r>
      <w:proofErr w:type="spellEnd"/>
      <w:r w:rsidRPr="00A31CF4">
        <w:rPr>
          <w:rFonts w:hint="eastAsia"/>
          <w:b/>
          <w:sz w:val="22"/>
        </w:rPr>
        <w:t xml:space="preserve"> </w:t>
      </w:r>
      <w:proofErr w:type="spellStart"/>
      <w:r w:rsidRPr="00A31CF4">
        <w:rPr>
          <w:rFonts w:hint="eastAsia"/>
          <w:b/>
          <w:sz w:val="22"/>
        </w:rPr>
        <w:t>Guo</w:t>
      </w:r>
      <w:proofErr w:type="spellEnd"/>
    </w:p>
    <w:p w:rsidR="00161E26" w:rsidRPr="00A31CF4" w:rsidRDefault="00161E26" w:rsidP="00161E26">
      <w:pPr>
        <w:jc w:val="left"/>
        <w:rPr>
          <w:b/>
          <w:sz w:val="22"/>
        </w:rPr>
      </w:pPr>
      <w:hyperlink r:id="rId6" w:history="1">
        <w:r w:rsidRPr="00A31CF4">
          <w:rPr>
            <w:rFonts w:hint="eastAsia"/>
            <w:b/>
            <w:sz w:val="22"/>
          </w:rPr>
          <w:t>xyguo@bu.edu</w:t>
        </w:r>
      </w:hyperlink>
    </w:p>
    <w:p w:rsidR="00161E26" w:rsidRDefault="00161E26" w:rsidP="00161E26">
      <w:pPr>
        <w:jc w:val="left"/>
        <w:rPr>
          <w:rFonts w:hint="eastAsia"/>
          <w:b/>
          <w:sz w:val="22"/>
        </w:rPr>
      </w:pPr>
      <w:r w:rsidRPr="00A31CF4">
        <w:rPr>
          <w:rFonts w:hint="eastAsia"/>
          <w:b/>
          <w:sz w:val="22"/>
        </w:rPr>
        <w:t>U03375769</w:t>
      </w:r>
    </w:p>
    <w:p w:rsidR="00161E26" w:rsidRDefault="00161E26" w:rsidP="00161E26">
      <w:pPr>
        <w:jc w:val="left"/>
        <w:rPr>
          <w:rFonts w:hint="eastAsia"/>
          <w:b/>
          <w:sz w:val="22"/>
        </w:rPr>
      </w:pPr>
    </w:p>
    <w:p w:rsidR="00161E26" w:rsidRPr="00403A47" w:rsidRDefault="000D0D0C" w:rsidP="00161E26">
      <w:pPr>
        <w:pStyle w:val="a3"/>
        <w:numPr>
          <w:ilvl w:val="0"/>
          <w:numId w:val="1"/>
        </w:numPr>
        <w:ind w:leftChars="-29" w:left="359"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Zero coupon bonds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 xml:space="preserve"> prices</w:t>
      </w:r>
      <w:r w:rsidR="00161E26">
        <w:rPr>
          <w:rFonts w:hint="eastAsia"/>
          <w:b/>
          <w:sz w:val="24"/>
        </w:rPr>
        <w:t xml:space="preserve"> </w:t>
      </w:r>
    </w:p>
    <w:p w:rsidR="000D0D0C" w:rsidRPr="000D0D0C" w:rsidRDefault="000D0D0C" w:rsidP="000D0D0C">
      <w:pPr>
        <w:rPr>
          <w:rFonts w:hint="eastAsia"/>
          <w:sz w:val="8"/>
        </w:rPr>
      </w:pPr>
    </w:p>
    <w:tbl>
      <w:tblPr>
        <w:tblStyle w:val="a5"/>
        <w:tblW w:w="0" w:type="auto"/>
        <w:jc w:val="center"/>
        <w:tblInd w:w="2660" w:type="dxa"/>
        <w:tblLook w:val="04A0" w:firstRow="1" w:lastRow="0" w:firstColumn="1" w:lastColumn="0" w:noHBand="0" w:noVBand="1"/>
      </w:tblPr>
      <w:tblGrid>
        <w:gridCol w:w="1778"/>
        <w:gridCol w:w="2041"/>
        <w:gridCol w:w="2043"/>
      </w:tblGrid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Pr="000D0D0C" w:rsidRDefault="009D6A28" w:rsidP="000D0D0C">
            <w:pPr>
              <w:jc w:val="center"/>
              <w:rPr>
                <w:rFonts w:hint="eastAsia"/>
                <w:b/>
                <w:sz w:val="24"/>
              </w:rPr>
            </w:pPr>
            <w:r w:rsidRPr="000D0D0C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041" w:type="dxa"/>
          </w:tcPr>
          <w:p w:rsidR="009D6A28" w:rsidRPr="000D0D0C" w:rsidRDefault="009D6A28" w:rsidP="000D0D0C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YTM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0D0D0C">
            <w:pPr>
              <w:jc w:val="center"/>
              <w:rPr>
                <w:b/>
                <w:sz w:val="24"/>
              </w:rPr>
            </w:pPr>
            <w:r w:rsidRPr="000D0D0C">
              <w:rPr>
                <w:rFonts w:hint="eastAsia"/>
                <w:b/>
                <w:sz w:val="24"/>
              </w:rPr>
              <w:t>Price</w:t>
            </w:r>
          </w:p>
        </w:tc>
      </w:tr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9D6A28">
            <w:pPr>
              <w:jc w:val="center"/>
            </w:pPr>
            <w:r w:rsidRPr="000D0D0C">
              <w:t>97.561</w:t>
            </w:r>
          </w:p>
        </w:tc>
      </w:tr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0.026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9D6A28">
            <w:pPr>
              <w:jc w:val="center"/>
            </w:pPr>
            <w:r w:rsidRPr="000D0D0C">
              <w:t>94.996</w:t>
            </w:r>
          </w:p>
        </w:tc>
      </w:tr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9D6A28">
            <w:pPr>
              <w:jc w:val="center"/>
            </w:pPr>
            <w:r w:rsidRPr="000D0D0C">
              <w:t>92.3185</w:t>
            </w:r>
          </w:p>
        </w:tc>
      </w:tr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9D6A28">
            <w:pPr>
              <w:jc w:val="center"/>
            </w:pPr>
            <w:r w:rsidRPr="000D0D0C">
              <w:t>86.2609</w:t>
            </w:r>
          </w:p>
        </w:tc>
      </w:tr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9D6A28">
            <w:pPr>
              <w:jc w:val="center"/>
            </w:pPr>
            <w:r w:rsidRPr="000D0D0C">
              <w:t>70.8919</w:t>
            </w:r>
          </w:p>
        </w:tc>
      </w:tr>
      <w:tr w:rsidR="009D6A28" w:rsidTr="009D6A28">
        <w:trPr>
          <w:jc w:val="center"/>
        </w:trPr>
        <w:tc>
          <w:tcPr>
            <w:tcW w:w="1778" w:type="dxa"/>
            <w:vAlign w:val="center"/>
          </w:tcPr>
          <w:p w:rsidR="009D6A28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2043" w:type="dxa"/>
            <w:vAlign w:val="center"/>
          </w:tcPr>
          <w:p w:rsidR="009D6A28" w:rsidRPr="000D0D0C" w:rsidRDefault="009D6A28" w:rsidP="009D6A28">
            <w:pPr>
              <w:jc w:val="center"/>
            </w:pPr>
            <w:r w:rsidRPr="000D0D0C">
              <w:t>30.8319</w:t>
            </w:r>
          </w:p>
        </w:tc>
      </w:tr>
    </w:tbl>
    <w:p w:rsidR="000D0D0C" w:rsidRDefault="000D0D0C" w:rsidP="00161E26">
      <w:pPr>
        <w:pStyle w:val="a3"/>
        <w:spacing w:beforeLines="50" w:before="156"/>
        <w:ind w:left="357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zero coupon</w:t>
      </w:r>
      <w:r>
        <w:rPr>
          <w:rFonts w:hint="eastAsia"/>
          <w:sz w:val="24"/>
        </w:rPr>
        <w:t xml:space="preserve"> bond with the shortest maturity has the highest price. This is reasonable because the bond with the shortest maturity has the smallest risk.</w:t>
      </w:r>
    </w:p>
    <w:p w:rsidR="00161E26" w:rsidRDefault="000D0D0C" w:rsidP="000D0D0C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Duration of zero coupon bonds</w:t>
      </w:r>
    </w:p>
    <w:p w:rsidR="000D0D0C" w:rsidRDefault="000D0D0C" w:rsidP="009D6A28">
      <w:pPr>
        <w:pStyle w:val="a3"/>
        <w:ind w:left="420" w:firstLineChars="0" w:firstLine="0"/>
        <w:jc w:val="center"/>
        <w:rPr>
          <w:rFonts w:hint="eastAsia"/>
          <w:b/>
          <w:sz w:val="24"/>
        </w:rPr>
      </w:pPr>
    </w:p>
    <w:tbl>
      <w:tblPr>
        <w:tblStyle w:val="a5"/>
        <w:tblW w:w="5862" w:type="dxa"/>
        <w:jc w:val="center"/>
        <w:tblInd w:w="2660" w:type="dxa"/>
        <w:tblLook w:val="04A0" w:firstRow="1" w:lastRow="0" w:firstColumn="1" w:lastColumn="0" w:noHBand="0" w:noVBand="1"/>
      </w:tblPr>
      <w:tblGrid>
        <w:gridCol w:w="1777"/>
        <w:gridCol w:w="2041"/>
        <w:gridCol w:w="2044"/>
      </w:tblGrid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  <w:b/>
                <w:sz w:val="24"/>
              </w:rPr>
            </w:pPr>
            <w:r w:rsidRPr="000D0D0C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YTM</w:t>
            </w:r>
          </w:p>
        </w:tc>
        <w:tc>
          <w:tcPr>
            <w:tcW w:w="2044" w:type="dxa"/>
            <w:vAlign w:val="center"/>
          </w:tcPr>
          <w:p w:rsidR="009D6A28" w:rsidRPr="000D0D0C" w:rsidRDefault="009D6A28" w:rsidP="009D6A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Duration</w:t>
            </w:r>
          </w:p>
        </w:tc>
      </w:tr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2044" w:type="dxa"/>
            <w:vAlign w:val="center"/>
          </w:tcPr>
          <w:p w:rsidR="009D6A28" w:rsidRPr="00436EDE" w:rsidRDefault="009D6A28" w:rsidP="009D6A28">
            <w:pPr>
              <w:jc w:val="center"/>
            </w:pPr>
            <w:r w:rsidRPr="00436EDE">
              <w:t>0.975702</w:t>
            </w:r>
          </w:p>
        </w:tc>
      </w:tr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0.026</w:t>
            </w:r>
          </w:p>
        </w:tc>
        <w:tc>
          <w:tcPr>
            <w:tcW w:w="2044" w:type="dxa"/>
            <w:vAlign w:val="center"/>
          </w:tcPr>
          <w:p w:rsidR="009D6A28" w:rsidRPr="00436EDE" w:rsidRDefault="009D6A28" w:rsidP="009D6A28">
            <w:pPr>
              <w:jc w:val="center"/>
            </w:pPr>
            <w:r w:rsidRPr="00436EDE">
              <w:t>1.94969</w:t>
            </w:r>
          </w:p>
        </w:tc>
      </w:tr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2044" w:type="dxa"/>
            <w:vAlign w:val="center"/>
          </w:tcPr>
          <w:p w:rsidR="009D6A28" w:rsidRPr="00436EDE" w:rsidRDefault="009D6A28" w:rsidP="009D6A28">
            <w:pPr>
              <w:jc w:val="center"/>
            </w:pPr>
            <w:r w:rsidRPr="00436EDE">
              <w:t>2.92205</w:t>
            </w:r>
          </w:p>
        </w:tc>
      </w:tr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2044" w:type="dxa"/>
            <w:vAlign w:val="center"/>
          </w:tcPr>
          <w:p w:rsidR="009D6A28" w:rsidRPr="00436EDE" w:rsidRDefault="009D6A28" w:rsidP="009D6A28">
            <w:pPr>
              <w:jc w:val="center"/>
            </w:pPr>
            <w:r w:rsidRPr="00436EDE">
              <w:t>4.85757</w:t>
            </w:r>
          </w:p>
        </w:tc>
      </w:tr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2044" w:type="dxa"/>
            <w:vAlign w:val="center"/>
          </w:tcPr>
          <w:p w:rsidR="009D6A28" w:rsidRPr="00436EDE" w:rsidRDefault="009D6A28" w:rsidP="009D6A28">
            <w:pPr>
              <w:jc w:val="center"/>
            </w:pPr>
            <w:r w:rsidRPr="00436EDE">
              <w:t>9.68168</w:t>
            </w:r>
          </w:p>
        </w:tc>
      </w:tr>
      <w:tr w:rsidR="009D6A28" w:rsidRPr="000D0D0C" w:rsidTr="009D6A28">
        <w:trPr>
          <w:jc w:val="center"/>
        </w:trPr>
        <w:tc>
          <w:tcPr>
            <w:tcW w:w="1777" w:type="dxa"/>
            <w:vAlign w:val="center"/>
          </w:tcPr>
          <w:p w:rsidR="009D6A28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41" w:type="dxa"/>
          </w:tcPr>
          <w:p w:rsidR="009D6A28" w:rsidRPr="000D0D0C" w:rsidRDefault="009D6A28" w:rsidP="009D6A28">
            <w:pPr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2044" w:type="dxa"/>
            <w:vAlign w:val="center"/>
          </w:tcPr>
          <w:p w:rsidR="009D6A28" w:rsidRDefault="009D6A28" w:rsidP="009D6A28">
            <w:pPr>
              <w:jc w:val="center"/>
            </w:pPr>
            <w:r w:rsidRPr="00436EDE">
              <w:t>29.2894</w:t>
            </w:r>
          </w:p>
        </w:tc>
      </w:tr>
    </w:tbl>
    <w:p w:rsidR="009D6A28" w:rsidRPr="009D6A28" w:rsidRDefault="009D6A28" w:rsidP="009D6A28">
      <w:pPr>
        <w:spacing w:beforeLines="50" w:before="156"/>
        <w:ind w:leftChars="200" w:left="420"/>
        <w:rPr>
          <w:sz w:val="24"/>
        </w:rPr>
      </w:pPr>
      <w:r w:rsidRPr="009D6A28">
        <w:rPr>
          <w:sz w:val="24"/>
        </w:rPr>
        <w:t xml:space="preserve">The higher the yield is, the lower the bond price is. </w:t>
      </w:r>
      <w:r>
        <w:rPr>
          <w:rFonts w:hint="eastAsia"/>
          <w:sz w:val="24"/>
        </w:rPr>
        <w:t>T</w:t>
      </w:r>
      <w:r w:rsidRPr="009D6A28">
        <w:rPr>
          <w:sz w:val="24"/>
        </w:rPr>
        <w:t>he price is more sensitive to higher yield.</w:t>
      </w:r>
      <w:r>
        <w:rPr>
          <w:rFonts w:hint="eastAsia"/>
          <w:sz w:val="24"/>
        </w:rPr>
        <w:t xml:space="preserve"> Besides, the duration of zero coupon bonds equal with its maturity. </w:t>
      </w:r>
    </w:p>
    <w:p w:rsidR="00161E26" w:rsidRDefault="009D6A28" w:rsidP="009D6A28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Prices of coupon bonds</w:t>
      </w:r>
    </w:p>
    <w:p w:rsidR="009D6A28" w:rsidRPr="009D6A28" w:rsidRDefault="009D6A28" w:rsidP="009D6A28">
      <w:pPr>
        <w:ind w:left="-62"/>
        <w:jc w:val="left"/>
        <w:rPr>
          <w:b/>
          <w:sz w:val="24"/>
        </w:rPr>
      </w:pPr>
    </w:p>
    <w:tbl>
      <w:tblPr>
        <w:tblStyle w:val="a5"/>
        <w:tblW w:w="5874" w:type="dxa"/>
        <w:jc w:val="center"/>
        <w:tblInd w:w="2660" w:type="dxa"/>
        <w:tblLook w:val="04A0" w:firstRow="1" w:lastRow="0" w:firstColumn="1" w:lastColumn="0" w:noHBand="0" w:noVBand="1"/>
      </w:tblPr>
      <w:tblGrid>
        <w:gridCol w:w="1780"/>
        <w:gridCol w:w="2047"/>
        <w:gridCol w:w="2047"/>
      </w:tblGrid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Pr="000D0D0C" w:rsidRDefault="009D6A28" w:rsidP="00D86B30">
            <w:pPr>
              <w:jc w:val="center"/>
              <w:rPr>
                <w:rFonts w:hint="eastAsia"/>
                <w:b/>
                <w:sz w:val="24"/>
              </w:rPr>
            </w:pPr>
            <w:r w:rsidRPr="000D0D0C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YTM</w:t>
            </w:r>
          </w:p>
        </w:tc>
        <w:tc>
          <w:tcPr>
            <w:tcW w:w="2047" w:type="dxa"/>
            <w:vAlign w:val="center"/>
          </w:tcPr>
          <w:p w:rsidR="009D6A28" w:rsidRPr="000D0D0C" w:rsidRDefault="009D6A28" w:rsidP="00D86B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Price</w:t>
            </w:r>
          </w:p>
        </w:tc>
      </w:tr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2047" w:type="dxa"/>
            <w:vAlign w:val="center"/>
          </w:tcPr>
          <w:p w:rsidR="009D6A28" w:rsidRPr="000903BD" w:rsidRDefault="009D6A28" w:rsidP="009D6A28">
            <w:pPr>
              <w:jc w:val="center"/>
            </w:pPr>
            <w:r w:rsidRPr="000903BD">
              <w:t>100.488</w:t>
            </w:r>
          </w:p>
        </w:tc>
      </w:tr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</w:pPr>
            <w:r>
              <w:rPr>
                <w:rFonts w:hint="eastAsia"/>
              </w:rPr>
              <w:t>0.026</w:t>
            </w:r>
          </w:p>
        </w:tc>
        <w:tc>
          <w:tcPr>
            <w:tcW w:w="2047" w:type="dxa"/>
            <w:vAlign w:val="center"/>
          </w:tcPr>
          <w:p w:rsidR="009D6A28" w:rsidRPr="000903BD" w:rsidRDefault="009D6A28" w:rsidP="009D6A28">
            <w:pPr>
              <w:jc w:val="center"/>
            </w:pPr>
            <w:r w:rsidRPr="000903BD">
              <w:t>100.77</w:t>
            </w:r>
          </w:p>
        </w:tc>
      </w:tr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2047" w:type="dxa"/>
            <w:vAlign w:val="center"/>
          </w:tcPr>
          <w:p w:rsidR="009D6A28" w:rsidRPr="000903BD" w:rsidRDefault="009D6A28" w:rsidP="009D6A28">
            <w:pPr>
              <w:jc w:val="center"/>
            </w:pPr>
            <w:r w:rsidRPr="000903BD">
              <w:t>100.854</w:t>
            </w:r>
          </w:p>
        </w:tc>
      </w:tr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2047" w:type="dxa"/>
            <w:vAlign w:val="center"/>
          </w:tcPr>
          <w:p w:rsidR="009D6A28" w:rsidRPr="000903BD" w:rsidRDefault="009D6A28" w:rsidP="009D6A28">
            <w:pPr>
              <w:jc w:val="center"/>
            </w:pPr>
            <w:r w:rsidRPr="000903BD">
              <w:t>100</w:t>
            </w:r>
          </w:p>
        </w:tc>
      </w:tr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Pr="000D0D0C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2047" w:type="dxa"/>
            <w:vAlign w:val="center"/>
          </w:tcPr>
          <w:p w:rsidR="009D6A28" w:rsidRPr="000903BD" w:rsidRDefault="009D6A28" w:rsidP="009D6A28">
            <w:pPr>
              <w:jc w:val="center"/>
            </w:pPr>
            <w:r w:rsidRPr="000903BD">
              <w:t>95.8417</w:t>
            </w:r>
          </w:p>
        </w:tc>
      </w:tr>
      <w:tr w:rsidR="009D6A28" w:rsidRPr="000D0D0C" w:rsidTr="009D6A28">
        <w:trPr>
          <w:jc w:val="center"/>
        </w:trPr>
        <w:tc>
          <w:tcPr>
            <w:tcW w:w="1780" w:type="dxa"/>
            <w:vAlign w:val="center"/>
          </w:tcPr>
          <w:p w:rsidR="009D6A28" w:rsidRDefault="009D6A28" w:rsidP="009D6A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47" w:type="dxa"/>
          </w:tcPr>
          <w:p w:rsidR="009D6A28" w:rsidRPr="000D0D0C" w:rsidRDefault="009D6A28" w:rsidP="00D86B30">
            <w:pPr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2047" w:type="dxa"/>
            <w:vAlign w:val="center"/>
          </w:tcPr>
          <w:p w:rsidR="009D6A28" w:rsidRDefault="009D6A28" w:rsidP="009D6A28">
            <w:pPr>
              <w:jc w:val="center"/>
            </w:pPr>
            <w:r w:rsidRPr="000903BD">
              <w:t>82.708</w:t>
            </w:r>
          </w:p>
        </w:tc>
      </w:tr>
    </w:tbl>
    <w:p w:rsidR="009D6A28" w:rsidRPr="009D6A28" w:rsidRDefault="009D6A28" w:rsidP="009D6A28">
      <w:pPr>
        <w:spacing w:beforeLines="50" w:before="156"/>
        <w:ind w:leftChars="200" w:left="420"/>
        <w:rPr>
          <w:sz w:val="24"/>
        </w:rPr>
      </w:pPr>
      <w:proofErr w:type="gramStart"/>
      <w:r>
        <w:rPr>
          <w:sz w:val="24"/>
        </w:rPr>
        <w:t xml:space="preserve">The bonds </w:t>
      </w:r>
      <w:r w:rsidR="002B3682">
        <w:rPr>
          <w:rFonts w:hint="eastAsia"/>
          <w:sz w:val="24"/>
        </w:rPr>
        <w:t>with YTM greater than 0.03</w:t>
      </w:r>
      <w:r w:rsidRPr="009D6A28">
        <w:rPr>
          <w:sz w:val="24"/>
        </w:rPr>
        <w:t xml:space="preserve"> are below 100 dollars.</w:t>
      </w:r>
      <w:proofErr w:type="gramEnd"/>
      <w:r w:rsidRPr="009D6A28">
        <w:rPr>
          <w:sz w:val="24"/>
        </w:rPr>
        <w:t xml:space="preserve"> The others are above 100 dollars. </w:t>
      </w:r>
      <w:r w:rsidR="002B3682">
        <w:rPr>
          <w:rFonts w:hint="eastAsia"/>
          <w:sz w:val="24"/>
        </w:rPr>
        <w:t xml:space="preserve">This is because, when the yields of the bonds are smaller than coupon rate, the price would be greater than face value. </w:t>
      </w:r>
      <w:r w:rsidR="002B3682">
        <w:rPr>
          <w:rFonts w:hint="eastAsia"/>
          <w:sz w:val="24"/>
        </w:rPr>
        <w:t xml:space="preserve">When the yields of the </w:t>
      </w:r>
      <w:r w:rsidR="002B3682">
        <w:rPr>
          <w:rFonts w:hint="eastAsia"/>
          <w:sz w:val="24"/>
        </w:rPr>
        <w:lastRenderedPageBreak/>
        <w:t>bond</w:t>
      </w:r>
      <w:r w:rsidR="002B3682">
        <w:rPr>
          <w:rFonts w:hint="eastAsia"/>
          <w:sz w:val="24"/>
        </w:rPr>
        <w:t>s are greate</w:t>
      </w:r>
      <w:r w:rsidR="002B3682">
        <w:rPr>
          <w:rFonts w:hint="eastAsia"/>
          <w:sz w:val="24"/>
        </w:rPr>
        <w:t xml:space="preserve">r than coupon rate, the price would be </w:t>
      </w:r>
      <w:r w:rsidR="002B3682">
        <w:rPr>
          <w:rFonts w:hint="eastAsia"/>
          <w:sz w:val="24"/>
        </w:rPr>
        <w:t>smaller</w:t>
      </w:r>
      <w:r w:rsidR="002B3682">
        <w:rPr>
          <w:rFonts w:hint="eastAsia"/>
          <w:sz w:val="24"/>
        </w:rPr>
        <w:t xml:space="preserve"> than face value.</w:t>
      </w:r>
    </w:p>
    <w:p w:rsidR="00161E26" w:rsidRDefault="002B3682" w:rsidP="00161E26">
      <w:pPr>
        <w:pStyle w:val="a3"/>
        <w:numPr>
          <w:ilvl w:val="0"/>
          <w:numId w:val="1"/>
        </w:numPr>
        <w:spacing w:before="100" w:beforeAutospacing="1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Duration of coupon bonds</w:t>
      </w:r>
    </w:p>
    <w:p w:rsidR="002B3682" w:rsidRPr="00403A47" w:rsidRDefault="002B3682" w:rsidP="002B3682">
      <w:pPr>
        <w:pStyle w:val="a3"/>
        <w:ind w:left="420" w:firstLineChars="0" w:firstLine="0"/>
        <w:jc w:val="left"/>
        <w:rPr>
          <w:b/>
          <w:sz w:val="24"/>
        </w:rPr>
      </w:pPr>
    </w:p>
    <w:tbl>
      <w:tblPr>
        <w:tblStyle w:val="a5"/>
        <w:tblW w:w="5874" w:type="dxa"/>
        <w:jc w:val="center"/>
        <w:tblInd w:w="2660" w:type="dxa"/>
        <w:tblLook w:val="04A0" w:firstRow="1" w:lastRow="0" w:firstColumn="1" w:lastColumn="0" w:noHBand="0" w:noVBand="1"/>
      </w:tblPr>
      <w:tblGrid>
        <w:gridCol w:w="1780"/>
        <w:gridCol w:w="2047"/>
        <w:gridCol w:w="2047"/>
      </w:tblGrid>
      <w:tr w:rsidR="002B3682" w:rsidRPr="000D0D0C" w:rsidTr="00D86B30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  <w:b/>
                <w:sz w:val="24"/>
              </w:rPr>
            </w:pPr>
            <w:r w:rsidRPr="000D0D0C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YTM</w:t>
            </w:r>
          </w:p>
        </w:tc>
        <w:tc>
          <w:tcPr>
            <w:tcW w:w="2047" w:type="dxa"/>
            <w:vAlign w:val="center"/>
          </w:tcPr>
          <w:p w:rsidR="002B3682" w:rsidRPr="000D0D0C" w:rsidRDefault="002B3682" w:rsidP="00D86B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Duration</w:t>
            </w:r>
          </w:p>
        </w:tc>
      </w:tr>
      <w:tr w:rsidR="002B3682" w:rsidRPr="000903BD" w:rsidTr="00517459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2047" w:type="dxa"/>
          </w:tcPr>
          <w:p w:rsidR="002B3682" w:rsidRPr="00F30067" w:rsidRDefault="002B3682" w:rsidP="002B3682">
            <w:pPr>
              <w:jc w:val="center"/>
            </w:pPr>
            <w:r w:rsidRPr="00F30067">
              <w:t>0.975633</w:t>
            </w:r>
          </w:p>
        </w:tc>
      </w:tr>
      <w:tr w:rsidR="002B3682" w:rsidRPr="000903BD" w:rsidTr="00517459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0.026</w:t>
            </w:r>
          </w:p>
        </w:tc>
        <w:tc>
          <w:tcPr>
            <w:tcW w:w="2047" w:type="dxa"/>
          </w:tcPr>
          <w:p w:rsidR="002B3682" w:rsidRPr="00F30067" w:rsidRDefault="002B3682" w:rsidP="002B3682">
            <w:pPr>
              <w:jc w:val="center"/>
            </w:pPr>
            <w:r w:rsidRPr="00F30067">
              <w:t>1.92112</w:t>
            </w:r>
          </w:p>
        </w:tc>
      </w:tr>
      <w:tr w:rsidR="002B3682" w:rsidRPr="000903BD" w:rsidTr="00517459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2047" w:type="dxa"/>
          </w:tcPr>
          <w:p w:rsidR="002B3682" w:rsidRPr="00F30067" w:rsidRDefault="002B3682" w:rsidP="002B3682">
            <w:pPr>
              <w:jc w:val="center"/>
            </w:pPr>
            <w:r w:rsidRPr="00F30067">
              <w:t>2.83748</w:t>
            </w:r>
          </w:p>
        </w:tc>
      </w:tr>
      <w:tr w:rsidR="002B3682" w:rsidRPr="000903BD" w:rsidTr="00517459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2047" w:type="dxa"/>
          </w:tcPr>
          <w:p w:rsidR="002B3682" w:rsidRPr="00F30067" w:rsidRDefault="002B3682" w:rsidP="002B3682">
            <w:pPr>
              <w:jc w:val="center"/>
            </w:pPr>
            <w:r w:rsidRPr="00F30067">
              <w:t>4.58043</w:t>
            </w:r>
          </w:p>
        </w:tc>
      </w:tr>
      <w:tr w:rsidR="002B3682" w:rsidRPr="000903BD" w:rsidTr="00517459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2047" w:type="dxa"/>
          </w:tcPr>
          <w:p w:rsidR="002B3682" w:rsidRPr="00F30067" w:rsidRDefault="002B3682" w:rsidP="002B3682">
            <w:pPr>
              <w:jc w:val="center"/>
            </w:pPr>
            <w:r w:rsidRPr="00F30067">
              <w:t>8.46279</w:t>
            </w:r>
          </w:p>
        </w:tc>
      </w:tr>
      <w:tr w:rsidR="002B3682" w:rsidTr="00517459">
        <w:trPr>
          <w:jc w:val="center"/>
        </w:trPr>
        <w:tc>
          <w:tcPr>
            <w:tcW w:w="1780" w:type="dxa"/>
            <w:vAlign w:val="center"/>
          </w:tcPr>
          <w:p w:rsidR="002B3682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2047" w:type="dxa"/>
          </w:tcPr>
          <w:p w:rsidR="002B3682" w:rsidRDefault="002B3682" w:rsidP="002B3682">
            <w:pPr>
              <w:jc w:val="center"/>
            </w:pPr>
            <w:r w:rsidRPr="00F30067">
              <w:t>18.423</w:t>
            </w:r>
          </w:p>
        </w:tc>
      </w:tr>
    </w:tbl>
    <w:p w:rsidR="002B3682" w:rsidRPr="002B3682" w:rsidRDefault="002B3682" w:rsidP="002B3682">
      <w:pPr>
        <w:spacing w:beforeLines="50" w:before="156"/>
        <w:ind w:leftChars="200" w:left="420"/>
        <w:rPr>
          <w:sz w:val="24"/>
        </w:rPr>
      </w:pPr>
      <w:r w:rsidRPr="002B3682">
        <w:rPr>
          <w:sz w:val="24"/>
        </w:rPr>
        <w:t>Zero coupon bonds have higher duration</w:t>
      </w:r>
      <w:r>
        <w:rPr>
          <w:rFonts w:hint="eastAsia"/>
          <w:sz w:val="24"/>
        </w:rPr>
        <w:t xml:space="preserve"> than coupon bonds</w:t>
      </w:r>
      <w:r w:rsidRPr="002B3682">
        <w:rPr>
          <w:sz w:val="24"/>
        </w:rPr>
        <w:t xml:space="preserve">. </w:t>
      </w:r>
      <w:r>
        <w:rPr>
          <w:rFonts w:hint="eastAsia"/>
          <w:sz w:val="24"/>
        </w:rPr>
        <w:t>Since</w:t>
      </w:r>
      <w:r w:rsidRPr="002B3682">
        <w:rPr>
          <w:sz w:val="24"/>
        </w:rPr>
        <w:t xml:space="preserve"> there is no cash flow during the whole period</w:t>
      </w:r>
      <w:r>
        <w:rPr>
          <w:rFonts w:hint="eastAsia"/>
          <w:sz w:val="24"/>
        </w:rPr>
        <w:t xml:space="preserve"> except at maturity for zero coupon bonds</w:t>
      </w:r>
      <w:r w:rsidRPr="002B3682">
        <w:rPr>
          <w:sz w:val="24"/>
        </w:rPr>
        <w:t xml:space="preserve">, </w:t>
      </w:r>
      <w:r>
        <w:rPr>
          <w:rFonts w:hint="eastAsia"/>
          <w:sz w:val="24"/>
        </w:rPr>
        <w:t xml:space="preserve">it requires longer time to give all its cash flow than coupon bonds. </w:t>
      </w:r>
    </w:p>
    <w:p w:rsidR="00161E26" w:rsidRDefault="002B3682" w:rsidP="00161E26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Convexity</w:t>
      </w:r>
    </w:p>
    <w:p w:rsidR="002B3682" w:rsidRDefault="002B3682" w:rsidP="002B3682">
      <w:pPr>
        <w:pStyle w:val="a3"/>
        <w:ind w:left="420" w:firstLineChars="0" w:firstLine="0"/>
        <w:jc w:val="left"/>
        <w:rPr>
          <w:rFonts w:hint="eastAsia"/>
          <w:b/>
          <w:sz w:val="24"/>
        </w:rPr>
      </w:pPr>
    </w:p>
    <w:tbl>
      <w:tblPr>
        <w:tblStyle w:val="a5"/>
        <w:tblW w:w="7921" w:type="dxa"/>
        <w:jc w:val="center"/>
        <w:tblInd w:w="2660" w:type="dxa"/>
        <w:tblLook w:val="04A0" w:firstRow="1" w:lastRow="0" w:firstColumn="1" w:lastColumn="0" w:noHBand="0" w:noVBand="1"/>
      </w:tblPr>
      <w:tblGrid>
        <w:gridCol w:w="1780"/>
        <w:gridCol w:w="2047"/>
        <w:gridCol w:w="2047"/>
        <w:gridCol w:w="2047"/>
      </w:tblGrid>
      <w:tr w:rsidR="002B3682" w:rsidRPr="000D0D0C" w:rsidTr="002B3682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  <w:b/>
                <w:sz w:val="24"/>
              </w:rPr>
            </w:pPr>
            <w:r w:rsidRPr="000D0D0C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YTM</w:t>
            </w:r>
          </w:p>
        </w:tc>
        <w:tc>
          <w:tcPr>
            <w:tcW w:w="2047" w:type="dxa"/>
            <w:vAlign w:val="center"/>
          </w:tcPr>
          <w:p w:rsidR="002B3682" w:rsidRPr="000D0D0C" w:rsidRDefault="002B3682" w:rsidP="00D86B3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rFonts w:hint="eastAsia"/>
                <w:b/>
                <w:sz w:val="24"/>
              </w:rPr>
              <w:t xml:space="preserve">ero-coupon </w:t>
            </w:r>
          </w:p>
        </w:tc>
        <w:tc>
          <w:tcPr>
            <w:tcW w:w="2047" w:type="dxa"/>
          </w:tcPr>
          <w:p w:rsidR="002B3682" w:rsidRDefault="002B3682" w:rsidP="00D86B3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Coupon</w:t>
            </w:r>
          </w:p>
        </w:tc>
      </w:tr>
      <w:tr w:rsidR="002B3682" w:rsidRPr="00F30067" w:rsidTr="002B3682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2047" w:type="dxa"/>
            <w:vAlign w:val="center"/>
          </w:tcPr>
          <w:p w:rsidR="002B3682" w:rsidRPr="00E8243D" w:rsidRDefault="002B3682" w:rsidP="002B3682">
            <w:pPr>
              <w:jc w:val="center"/>
            </w:pPr>
            <w:r w:rsidRPr="00E8243D">
              <w:t>1.87683</w:t>
            </w:r>
          </w:p>
        </w:tc>
        <w:tc>
          <w:tcPr>
            <w:tcW w:w="2047" w:type="dxa"/>
            <w:vAlign w:val="center"/>
          </w:tcPr>
          <w:p w:rsidR="002B3682" w:rsidRPr="005A2AD2" w:rsidRDefault="002B3682" w:rsidP="002B3682">
            <w:pPr>
              <w:jc w:val="center"/>
            </w:pPr>
            <w:r w:rsidRPr="005A2AD2">
              <w:t>1.82217</w:t>
            </w:r>
          </w:p>
        </w:tc>
      </w:tr>
      <w:tr w:rsidR="002B3682" w:rsidRPr="00F30067" w:rsidTr="002B3682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0.026</w:t>
            </w:r>
          </w:p>
        </w:tc>
        <w:tc>
          <w:tcPr>
            <w:tcW w:w="2047" w:type="dxa"/>
            <w:vAlign w:val="center"/>
          </w:tcPr>
          <w:p w:rsidR="002B3682" w:rsidRPr="00E8243D" w:rsidRDefault="002B3682" w:rsidP="002B3682">
            <w:pPr>
              <w:jc w:val="center"/>
            </w:pPr>
            <w:r w:rsidRPr="00E8243D">
              <w:t>5.94315</w:t>
            </w:r>
          </w:p>
        </w:tc>
        <w:tc>
          <w:tcPr>
            <w:tcW w:w="2047" w:type="dxa"/>
            <w:vAlign w:val="center"/>
          </w:tcPr>
          <w:p w:rsidR="002B3682" w:rsidRPr="005A2AD2" w:rsidRDefault="002B3682" w:rsidP="002B3682">
            <w:pPr>
              <w:jc w:val="center"/>
            </w:pPr>
            <w:r w:rsidRPr="005A2AD2">
              <w:t>5.90546</w:t>
            </w:r>
          </w:p>
        </w:tc>
      </w:tr>
      <w:tr w:rsidR="002B3682" w:rsidRPr="00F30067" w:rsidTr="002B3682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2047" w:type="dxa"/>
            <w:vAlign w:val="center"/>
          </w:tcPr>
          <w:p w:rsidR="002B3682" w:rsidRPr="00E8243D" w:rsidRDefault="002B3682" w:rsidP="002B3682">
            <w:pPr>
              <w:jc w:val="center"/>
            </w:pPr>
            <w:r w:rsidRPr="00E8243D">
              <w:t>11.074</w:t>
            </w:r>
          </w:p>
        </w:tc>
        <w:tc>
          <w:tcPr>
            <w:tcW w:w="2047" w:type="dxa"/>
            <w:vAlign w:val="center"/>
          </w:tcPr>
          <w:p w:rsidR="002B3682" w:rsidRPr="005A2AD2" w:rsidRDefault="002B3682" w:rsidP="002B3682">
            <w:pPr>
              <w:jc w:val="center"/>
            </w:pPr>
            <w:r w:rsidRPr="005A2AD2">
              <w:t>10.5908</w:t>
            </w:r>
          </w:p>
        </w:tc>
      </w:tr>
      <w:tr w:rsidR="002B3682" w:rsidRPr="00F30067" w:rsidTr="002B3682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2047" w:type="dxa"/>
            <w:vAlign w:val="center"/>
          </w:tcPr>
          <w:p w:rsidR="002B3682" w:rsidRPr="00E8243D" w:rsidRDefault="002B3682" w:rsidP="002B3682">
            <w:pPr>
              <w:jc w:val="center"/>
            </w:pPr>
            <w:r w:rsidRPr="00E8243D">
              <w:t>27.595</w:t>
            </w:r>
          </w:p>
        </w:tc>
        <w:tc>
          <w:tcPr>
            <w:tcW w:w="2047" w:type="dxa"/>
            <w:vAlign w:val="center"/>
          </w:tcPr>
          <w:p w:rsidR="002B3682" w:rsidRPr="005A2AD2" w:rsidRDefault="002B3682" w:rsidP="002B3682">
            <w:pPr>
              <w:jc w:val="center"/>
            </w:pPr>
            <w:r w:rsidRPr="005A2AD2">
              <w:t>25.6348</w:t>
            </w:r>
          </w:p>
        </w:tc>
      </w:tr>
      <w:tr w:rsidR="002B3682" w:rsidRPr="00F30067" w:rsidTr="002B3682">
        <w:trPr>
          <w:jc w:val="center"/>
        </w:trPr>
        <w:tc>
          <w:tcPr>
            <w:tcW w:w="1780" w:type="dxa"/>
            <w:vAlign w:val="center"/>
          </w:tcPr>
          <w:p w:rsidR="002B3682" w:rsidRPr="000D0D0C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2047" w:type="dxa"/>
            <w:vAlign w:val="center"/>
          </w:tcPr>
          <w:p w:rsidR="002B3682" w:rsidRPr="00E8243D" w:rsidRDefault="002B3682" w:rsidP="002B3682">
            <w:pPr>
              <w:jc w:val="center"/>
            </w:pPr>
            <w:r w:rsidRPr="00E8243D">
              <w:t>101.593</w:t>
            </w:r>
          </w:p>
        </w:tc>
        <w:tc>
          <w:tcPr>
            <w:tcW w:w="2047" w:type="dxa"/>
            <w:vAlign w:val="center"/>
          </w:tcPr>
          <w:p w:rsidR="002B3682" w:rsidRPr="005A2AD2" w:rsidRDefault="002B3682" w:rsidP="002B3682">
            <w:pPr>
              <w:jc w:val="center"/>
            </w:pPr>
            <w:r w:rsidRPr="005A2AD2">
              <w:t>85.0172</w:t>
            </w:r>
          </w:p>
        </w:tc>
      </w:tr>
      <w:tr w:rsidR="002B3682" w:rsidTr="002B3682">
        <w:trPr>
          <w:jc w:val="center"/>
        </w:trPr>
        <w:tc>
          <w:tcPr>
            <w:tcW w:w="1780" w:type="dxa"/>
            <w:vAlign w:val="center"/>
          </w:tcPr>
          <w:p w:rsidR="002B3682" w:rsidRDefault="002B3682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47" w:type="dxa"/>
          </w:tcPr>
          <w:p w:rsidR="002B3682" w:rsidRPr="000D0D0C" w:rsidRDefault="002B3682" w:rsidP="00D86B30">
            <w:pPr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2047" w:type="dxa"/>
            <w:vAlign w:val="center"/>
          </w:tcPr>
          <w:p w:rsidR="002B3682" w:rsidRDefault="002B3682" w:rsidP="002B3682">
            <w:pPr>
              <w:jc w:val="center"/>
            </w:pPr>
            <w:r w:rsidRPr="00E8243D">
              <w:t>856.429</w:t>
            </w:r>
          </w:p>
        </w:tc>
        <w:tc>
          <w:tcPr>
            <w:tcW w:w="2047" w:type="dxa"/>
            <w:vAlign w:val="center"/>
          </w:tcPr>
          <w:p w:rsidR="002B3682" w:rsidRDefault="002B3682" w:rsidP="002B3682">
            <w:pPr>
              <w:jc w:val="center"/>
            </w:pPr>
            <w:r w:rsidRPr="005A2AD2">
              <w:t>458.642</w:t>
            </w:r>
          </w:p>
        </w:tc>
      </w:tr>
    </w:tbl>
    <w:p w:rsidR="00584B13" w:rsidRPr="00584B13" w:rsidRDefault="00584B13" w:rsidP="00584B13">
      <w:pPr>
        <w:spacing w:beforeLines="50" w:before="156"/>
        <w:ind w:leftChars="200" w:left="420"/>
        <w:rPr>
          <w:sz w:val="24"/>
        </w:rPr>
      </w:pPr>
      <w:r w:rsidRPr="00584B13">
        <w:rPr>
          <w:sz w:val="24"/>
        </w:rPr>
        <w:t xml:space="preserve">The convexities of the bonds are all positive. This is because </w:t>
      </w:r>
      <w:r w:rsidRPr="00584B13">
        <w:rPr>
          <w:rFonts w:hint="eastAsia"/>
          <w:sz w:val="24"/>
        </w:rPr>
        <w:t>y</w:t>
      </w:r>
      <w:r w:rsidRPr="00584B13">
        <w:rPr>
          <w:sz w:val="24"/>
        </w:rPr>
        <w:t>ield curve is convex in nature, due to quadratic nature of equations we use in compounding and discounting </w:t>
      </w:r>
    </w:p>
    <w:p w:rsidR="00161E26" w:rsidRPr="00584B13" w:rsidRDefault="00584B13" w:rsidP="00584B13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b/>
          <w:sz w:val="24"/>
        </w:rPr>
      </w:pPr>
      <w:r>
        <w:rPr>
          <w:rFonts w:hint="eastAsia"/>
          <w:b/>
          <w:sz w:val="24"/>
        </w:rPr>
        <w:t>Initial value of the portfolio</w:t>
      </w:r>
    </w:p>
    <w:p w:rsidR="00161E26" w:rsidRPr="00584B13" w:rsidRDefault="00584B13" w:rsidP="00584B13">
      <w:pPr>
        <w:spacing w:beforeLines="50" w:before="156"/>
        <w:ind w:firstLine="420"/>
        <w:jc w:val="left"/>
        <w:rPr>
          <w:sz w:val="24"/>
        </w:rPr>
      </w:pPr>
      <w:r w:rsidRPr="00584B13">
        <w:rPr>
          <w:sz w:val="24"/>
        </w:rPr>
        <w:t>The initial value of the portfolio is:</w:t>
      </w:r>
      <w:r>
        <w:rPr>
          <w:rFonts w:hint="eastAsia"/>
          <w:sz w:val="24"/>
        </w:rPr>
        <w:t xml:space="preserve"> </w:t>
      </w:r>
      <w:r w:rsidRPr="00584B13">
        <w:rPr>
          <w:sz w:val="24"/>
        </w:rPr>
        <w:t>-0.112503</w:t>
      </w:r>
    </w:p>
    <w:p w:rsidR="00584B13" w:rsidRPr="00584B13" w:rsidRDefault="00584B13" w:rsidP="00584B13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b/>
          <w:sz w:val="24"/>
        </w:rPr>
      </w:pPr>
      <w:r>
        <w:rPr>
          <w:rFonts w:hint="eastAsia"/>
          <w:b/>
          <w:sz w:val="24"/>
        </w:rPr>
        <w:t>Duration and convexity</w:t>
      </w:r>
      <w:r>
        <w:rPr>
          <w:rFonts w:hint="eastAsia"/>
          <w:b/>
          <w:sz w:val="24"/>
        </w:rPr>
        <w:t xml:space="preserve"> of the portfolio</w:t>
      </w:r>
    </w:p>
    <w:p w:rsidR="00584B13" w:rsidRPr="00584B13" w:rsidRDefault="00584B13" w:rsidP="00584B13">
      <w:pPr>
        <w:spacing w:beforeLines="50" w:before="156"/>
        <w:ind w:leftChars="200" w:left="420"/>
        <w:rPr>
          <w:sz w:val="24"/>
        </w:rPr>
      </w:pPr>
      <w:r w:rsidRPr="00584B13">
        <w:rPr>
          <w:sz w:val="24"/>
        </w:rPr>
        <w:t>The duration of the portfolio is following:</w:t>
      </w:r>
      <w:r w:rsidRPr="00584B13">
        <w:rPr>
          <w:rFonts w:hint="eastAsia"/>
          <w:sz w:val="24"/>
        </w:rPr>
        <w:t xml:space="preserve"> </w:t>
      </w:r>
      <w:r>
        <w:rPr>
          <w:sz w:val="24"/>
        </w:rPr>
        <w:t>48.86</w:t>
      </w:r>
    </w:p>
    <w:p w:rsidR="00584B13" w:rsidRDefault="00584B13" w:rsidP="00584B13">
      <w:pPr>
        <w:ind w:leftChars="200" w:left="420"/>
        <w:rPr>
          <w:rFonts w:hint="eastAsia"/>
          <w:sz w:val="24"/>
        </w:rPr>
      </w:pPr>
      <w:r w:rsidRPr="00584B13">
        <w:rPr>
          <w:sz w:val="24"/>
        </w:rPr>
        <w:t>The convexity of the portfolio is following:</w:t>
      </w:r>
      <w:r w:rsidRPr="00584B13">
        <w:rPr>
          <w:rFonts w:hint="eastAsia"/>
          <w:sz w:val="24"/>
        </w:rPr>
        <w:t xml:space="preserve"> </w:t>
      </w:r>
      <w:r w:rsidRPr="00584B13">
        <w:rPr>
          <w:sz w:val="24"/>
        </w:rPr>
        <w:t>-6</w:t>
      </w:r>
      <w:r>
        <w:rPr>
          <w:sz w:val="24"/>
        </w:rPr>
        <w:t>78.15</w:t>
      </w:r>
    </w:p>
    <w:p w:rsidR="00584B13" w:rsidRPr="00584B13" w:rsidRDefault="00584B13" w:rsidP="00584B13">
      <w:pPr>
        <w:ind w:leftChars="200" w:left="420"/>
        <w:rPr>
          <w:sz w:val="24"/>
        </w:rPr>
      </w:pPr>
      <w:r>
        <w:rPr>
          <w:rFonts w:hint="eastAsia"/>
          <w:sz w:val="24"/>
        </w:rPr>
        <w:t>Duration is greater. However,</w:t>
      </w:r>
      <w:r w:rsidRPr="00584B13"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n terms of absolute quan</w:t>
      </w:r>
      <w:r>
        <w:rPr>
          <w:rFonts w:hint="eastAsia"/>
          <w:sz w:val="24"/>
        </w:rPr>
        <w:t>tity</w:t>
      </w:r>
      <w:r w:rsidRPr="00584B13">
        <w:rPr>
          <w:rFonts w:hint="eastAsia"/>
          <w:sz w:val="24"/>
        </w:rPr>
        <w:t>,</w:t>
      </w:r>
      <w:r w:rsidRPr="00584B13">
        <w:rPr>
          <w:sz w:val="24"/>
        </w:rPr>
        <w:t xml:space="preserve"> convexity is </w:t>
      </w:r>
      <w:r w:rsidRPr="00584B13">
        <w:rPr>
          <w:rFonts w:hint="eastAsia"/>
          <w:sz w:val="24"/>
        </w:rPr>
        <w:t xml:space="preserve">much </w:t>
      </w:r>
      <w:r w:rsidRPr="00584B13">
        <w:rPr>
          <w:sz w:val="24"/>
        </w:rPr>
        <w:t xml:space="preserve">bigger. </w:t>
      </w:r>
    </w:p>
    <w:p w:rsidR="001157A9" w:rsidRPr="00584B13" w:rsidRDefault="00584B13" w:rsidP="00584B13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 w:rsidRPr="00584B13">
        <w:rPr>
          <w:rFonts w:hint="eastAsia"/>
          <w:b/>
          <w:sz w:val="24"/>
        </w:rPr>
        <w:t xml:space="preserve">Initial value of portfolio </w:t>
      </w:r>
      <w:r>
        <w:rPr>
          <w:rFonts w:hint="eastAsia"/>
          <w:b/>
          <w:sz w:val="24"/>
        </w:rPr>
        <w:t xml:space="preserve">when </w:t>
      </w:r>
      <w:r w:rsidRPr="00584B13">
        <w:rPr>
          <w:b/>
          <w:sz w:val="24"/>
        </w:rPr>
        <w:t>rates sell off by 100 basis points</w:t>
      </w:r>
      <w:r w:rsidRPr="00584B13">
        <w:rPr>
          <w:b/>
          <w:sz w:val="24"/>
        </w:rPr>
        <w:t xml:space="preserve"> </w:t>
      </w:r>
    </w:p>
    <w:p w:rsidR="00584B13" w:rsidRDefault="00584B13" w:rsidP="00584B13">
      <w:pPr>
        <w:pStyle w:val="a3"/>
        <w:spacing w:beforeLines="50" w:before="156"/>
        <w:ind w:left="421" w:firstLineChars="0" w:firstLine="0"/>
        <w:jc w:val="left"/>
        <w:rPr>
          <w:rFonts w:hint="eastAsia"/>
          <w:sz w:val="24"/>
        </w:rPr>
      </w:pPr>
      <w:r w:rsidRPr="00584B13">
        <w:rPr>
          <w:rFonts w:hint="eastAsia"/>
          <w:sz w:val="24"/>
        </w:rPr>
        <w:t xml:space="preserve">In this case, the initial value of portfolio is </w:t>
      </w:r>
      <w:r w:rsidRPr="00584B13">
        <w:rPr>
          <w:sz w:val="24"/>
        </w:rPr>
        <w:t>-0.0500793</w:t>
      </w:r>
    </w:p>
    <w:p w:rsidR="00584B13" w:rsidRPr="00584B13" w:rsidRDefault="00584B13" w:rsidP="00584B13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</w:t>
      </w:r>
      <w:r w:rsidRPr="00584B13">
        <w:rPr>
          <w:rFonts w:hint="eastAsia"/>
          <w:b/>
          <w:sz w:val="24"/>
        </w:rPr>
        <w:t xml:space="preserve">nitial value of portfolio </w:t>
      </w:r>
      <w:r>
        <w:rPr>
          <w:rFonts w:hint="eastAsia"/>
          <w:b/>
          <w:sz w:val="24"/>
        </w:rPr>
        <w:t xml:space="preserve">when </w:t>
      </w:r>
      <w:r w:rsidRPr="00584B13">
        <w:rPr>
          <w:b/>
          <w:sz w:val="24"/>
        </w:rPr>
        <w:t xml:space="preserve">rates </w:t>
      </w:r>
      <w:r>
        <w:rPr>
          <w:rFonts w:hint="eastAsia"/>
          <w:b/>
          <w:sz w:val="24"/>
        </w:rPr>
        <w:t>rally</w:t>
      </w:r>
      <w:r w:rsidRPr="00584B13">
        <w:rPr>
          <w:b/>
          <w:sz w:val="24"/>
        </w:rPr>
        <w:t xml:space="preserve"> by 100 basis points </w:t>
      </w:r>
    </w:p>
    <w:p w:rsidR="00584B13" w:rsidRDefault="00584B13" w:rsidP="00584B13">
      <w:pPr>
        <w:pStyle w:val="a3"/>
        <w:spacing w:beforeLines="50" w:before="156"/>
        <w:ind w:left="421" w:firstLineChars="0" w:firstLine="0"/>
        <w:jc w:val="left"/>
        <w:rPr>
          <w:rFonts w:hint="eastAsia"/>
          <w:sz w:val="24"/>
        </w:rPr>
      </w:pPr>
      <w:r w:rsidRPr="00584B13">
        <w:rPr>
          <w:rFonts w:hint="eastAsia"/>
          <w:sz w:val="24"/>
        </w:rPr>
        <w:t xml:space="preserve">In this case, the initial value of portfolio is </w:t>
      </w:r>
      <w:r w:rsidR="00900D0D" w:rsidRPr="00900D0D">
        <w:rPr>
          <w:sz w:val="24"/>
        </w:rPr>
        <w:t>-0.159592</w:t>
      </w:r>
    </w:p>
    <w:p w:rsidR="00900D0D" w:rsidRPr="00900D0D" w:rsidRDefault="00900D0D" w:rsidP="00900D0D">
      <w:pPr>
        <w:pStyle w:val="a3"/>
        <w:ind w:left="4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Considering that </w:t>
      </w:r>
      <w:r w:rsidR="00B159BA">
        <w:rPr>
          <w:rFonts w:hint="eastAsia"/>
          <w:sz w:val="24"/>
        </w:rPr>
        <w:t>the decrease of portfolio value due to rise in interest rate</w:t>
      </w:r>
      <w:r w:rsidR="00B159B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lastRenderedPageBreak/>
        <w:t xml:space="preserve">greater than </w:t>
      </w:r>
      <w:r w:rsidR="00B159BA">
        <w:rPr>
          <w:rFonts w:hint="eastAsia"/>
          <w:sz w:val="24"/>
        </w:rPr>
        <w:t>the increase of portfolio value due to fall in interest rate</w:t>
      </w:r>
      <w:r>
        <w:rPr>
          <w:rFonts w:hint="eastAsia"/>
          <w:sz w:val="24"/>
        </w:rPr>
        <w:t>,  convexity contribute to hedging the risk of interest rate going up. Thus, thi</w:t>
      </w:r>
      <w:r w:rsidR="00B159BA">
        <w:rPr>
          <w:rFonts w:hint="eastAsia"/>
          <w:sz w:val="24"/>
        </w:rPr>
        <w:t>s portfolio may be</w:t>
      </w:r>
      <w:r>
        <w:rPr>
          <w:rFonts w:hint="eastAsia"/>
          <w:sz w:val="24"/>
        </w:rPr>
        <w:t xml:space="preserve"> good to hold.</w:t>
      </w:r>
    </w:p>
    <w:p w:rsidR="00900D0D" w:rsidRDefault="00900D0D" w:rsidP="00900D0D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Cash flow of amortizing bond </w:t>
      </w:r>
      <w:r w:rsidRPr="00584B13">
        <w:rPr>
          <w:b/>
          <w:sz w:val="24"/>
        </w:rPr>
        <w:t xml:space="preserve"> </w:t>
      </w:r>
    </w:p>
    <w:p w:rsidR="00900D0D" w:rsidRPr="00584B13" w:rsidRDefault="00900D0D" w:rsidP="00900D0D">
      <w:pPr>
        <w:pStyle w:val="a3"/>
        <w:ind w:left="420" w:firstLineChars="0" w:firstLine="0"/>
        <w:jc w:val="left"/>
        <w:rPr>
          <w:rFonts w:hint="eastAsia"/>
          <w:b/>
          <w:sz w:val="24"/>
        </w:rPr>
      </w:pPr>
    </w:p>
    <w:tbl>
      <w:tblPr>
        <w:tblStyle w:val="a5"/>
        <w:tblW w:w="0" w:type="auto"/>
        <w:jc w:val="center"/>
        <w:tblInd w:w="2660" w:type="dxa"/>
        <w:tblLook w:val="04A0" w:firstRow="1" w:lastRow="0" w:firstColumn="1" w:lastColumn="0" w:noHBand="0" w:noVBand="1"/>
      </w:tblPr>
      <w:tblGrid>
        <w:gridCol w:w="1778"/>
        <w:gridCol w:w="2043"/>
      </w:tblGrid>
      <w:tr w:rsidR="00900D0D" w:rsidTr="00D86B30">
        <w:trPr>
          <w:jc w:val="center"/>
        </w:trPr>
        <w:tc>
          <w:tcPr>
            <w:tcW w:w="1778" w:type="dxa"/>
            <w:vAlign w:val="center"/>
          </w:tcPr>
          <w:p w:rsidR="00900D0D" w:rsidRPr="000D0D0C" w:rsidRDefault="00900D0D" w:rsidP="00D86B3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Year</w:t>
            </w:r>
          </w:p>
        </w:tc>
        <w:tc>
          <w:tcPr>
            <w:tcW w:w="2043" w:type="dxa"/>
            <w:vAlign w:val="center"/>
          </w:tcPr>
          <w:p w:rsidR="00900D0D" w:rsidRPr="000D0D0C" w:rsidRDefault="00900D0D" w:rsidP="00D86B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Cash flow</w:t>
            </w:r>
          </w:p>
        </w:tc>
      </w:tr>
      <w:tr w:rsidR="00900D0D" w:rsidTr="003230FF">
        <w:trPr>
          <w:jc w:val="center"/>
        </w:trPr>
        <w:tc>
          <w:tcPr>
            <w:tcW w:w="1778" w:type="dxa"/>
            <w:vAlign w:val="center"/>
          </w:tcPr>
          <w:p w:rsidR="00900D0D" w:rsidRPr="000D0D0C" w:rsidRDefault="00900D0D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:rsidR="00900D0D" w:rsidRPr="00083B8C" w:rsidRDefault="00900D0D" w:rsidP="00900D0D">
            <w:pPr>
              <w:jc w:val="center"/>
            </w:pPr>
            <w:r w:rsidRPr="00083B8C">
              <w:t>23</w:t>
            </w:r>
          </w:p>
        </w:tc>
      </w:tr>
      <w:tr w:rsidR="0004379F" w:rsidTr="003230FF">
        <w:trPr>
          <w:jc w:val="center"/>
        </w:trPr>
        <w:tc>
          <w:tcPr>
            <w:tcW w:w="1778" w:type="dxa"/>
            <w:vAlign w:val="center"/>
          </w:tcPr>
          <w:p w:rsidR="0004379F" w:rsidRPr="000D0D0C" w:rsidRDefault="0004379F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43" w:type="dxa"/>
          </w:tcPr>
          <w:p w:rsidR="0004379F" w:rsidRDefault="0004379F" w:rsidP="0004379F">
            <w:pPr>
              <w:jc w:val="center"/>
            </w:pPr>
            <w:r w:rsidRPr="008041C4">
              <w:t>23</w:t>
            </w:r>
          </w:p>
        </w:tc>
      </w:tr>
      <w:tr w:rsidR="0004379F" w:rsidTr="003230FF">
        <w:trPr>
          <w:jc w:val="center"/>
        </w:trPr>
        <w:tc>
          <w:tcPr>
            <w:tcW w:w="1778" w:type="dxa"/>
            <w:vAlign w:val="center"/>
          </w:tcPr>
          <w:p w:rsidR="0004379F" w:rsidRPr="000D0D0C" w:rsidRDefault="0004379F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3" w:type="dxa"/>
          </w:tcPr>
          <w:p w:rsidR="0004379F" w:rsidRDefault="0004379F" w:rsidP="0004379F">
            <w:pPr>
              <w:jc w:val="center"/>
            </w:pPr>
            <w:r w:rsidRPr="008041C4">
              <w:t>23</w:t>
            </w:r>
          </w:p>
        </w:tc>
      </w:tr>
      <w:tr w:rsidR="0004379F" w:rsidTr="003230FF">
        <w:trPr>
          <w:jc w:val="center"/>
        </w:trPr>
        <w:tc>
          <w:tcPr>
            <w:tcW w:w="1778" w:type="dxa"/>
            <w:vAlign w:val="center"/>
          </w:tcPr>
          <w:p w:rsidR="0004379F" w:rsidRPr="000D0D0C" w:rsidRDefault="0004379F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:rsidR="0004379F" w:rsidRDefault="0004379F" w:rsidP="0004379F">
            <w:pPr>
              <w:jc w:val="center"/>
            </w:pPr>
            <w:r w:rsidRPr="008041C4">
              <w:t>23</w:t>
            </w:r>
          </w:p>
        </w:tc>
      </w:tr>
      <w:tr w:rsidR="0004379F" w:rsidTr="003230FF">
        <w:trPr>
          <w:jc w:val="center"/>
        </w:trPr>
        <w:tc>
          <w:tcPr>
            <w:tcW w:w="1778" w:type="dxa"/>
            <w:vAlign w:val="center"/>
          </w:tcPr>
          <w:p w:rsidR="0004379F" w:rsidRPr="000D0D0C" w:rsidRDefault="0004379F" w:rsidP="00D86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3" w:type="dxa"/>
          </w:tcPr>
          <w:p w:rsidR="0004379F" w:rsidRDefault="0004379F" w:rsidP="0004379F">
            <w:pPr>
              <w:jc w:val="center"/>
            </w:pPr>
            <w:r w:rsidRPr="008041C4">
              <w:t>23</w:t>
            </w:r>
          </w:p>
        </w:tc>
      </w:tr>
    </w:tbl>
    <w:p w:rsidR="00900D0D" w:rsidRDefault="00B159BA" w:rsidP="00900D0D">
      <w:pPr>
        <w:pStyle w:val="a3"/>
        <w:numPr>
          <w:ilvl w:val="0"/>
          <w:numId w:val="1"/>
        </w:numPr>
        <w:spacing w:beforeLines="50" w:before="156"/>
        <w:ind w:leftChars="-29" w:left="421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Price and </w:t>
      </w:r>
      <w:r w:rsidR="00900D0D">
        <w:rPr>
          <w:rFonts w:hint="eastAsia"/>
          <w:b/>
          <w:sz w:val="24"/>
        </w:rPr>
        <w:t>Duration</w:t>
      </w:r>
      <w:r w:rsidR="00900D0D">
        <w:rPr>
          <w:rFonts w:hint="eastAsia"/>
          <w:b/>
          <w:sz w:val="24"/>
        </w:rPr>
        <w:t xml:space="preserve"> of amortizing bond </w:t>
      </w:r>
      <w:r w:rsidR="00900D0D" w:rsidRPr="00584B13">
        <w:rPr>
          <w:b/>
          <w:sz w:val="24"/>
        </w:rPr>
        <w:t xml:space="preserve"> </w:t>
      </w:r>
    </w:p>
    <w:p w:rsidR="00B159BA" w:rsidRPr="00B159BA" w:rsidRDefault="00B159BA" w:rsidP="00B159BA">
      <w:pPr>
        <w:spacing w:beforeLines="50" w:before="156"/>
        <w:ind w:leftChars="200" w:left="420"/>
        <w:rPr>
          <w:sz w:val="24"/>
        </w:rPr>
      </w:pPr>
      <w:r w:rsidRPr="00B159BA">
        <w:rPr>
          <w:sz w:val="24"/>
        </w:rPr>
        <w:t>The 5-year amortizing bond price is following:</w:t>
      </w:r>
      <w:r w:rsidRPr="00B159BA">
        <w:rPr>
          <w:rFonts w:hint="eastAsia"/>
          <w:sz w:val="24"/>
        </w:rPr>
        <w:t xml:space="preserve"> </w:t>
      </w:r>
      <w:r w:rsidR="0004379F" w:rsidRPr="0004379F">
        <w:rPr>
          <w:sz w:val="24"/>
        </w:rPr>
        <w:t>105.916</w:t>
      </w:r>
    </w:p>
    <w:p w:rsidR="00B159BA" w:rsidRPr="00B159BA" w:rsidRDefault="00B159BA" w:rsidP="00B159BA">
      <w:pPr>
        <w:ind w:leftChars="200" w:left="420"/>
        <w:rPr>
          <w:sz w:val="24"/>
        </w:rPr>
      </w:pPr>
      <w:r w:rsidRPr="00B159BA">
        <w:rPr>
          <w:sz w:val="24"/>
        </w:rPr>
        <w:t>The 5-year amortizing duration is following:</w:t>
      </w:r>
      <w:r w:rsidRPr="00B159BA">
        <w:rPr>
          <w:rFonts w:hint="eastAsia"/>
          <w:sz w:val="24"/>
        </w:rPr>
        <w:t xml:space="preserve"> </w:t>
      </w:r>
      <w:r w:rsidR="0004379F" w:rsidRPr="0004379F">
        <w:rPr>
          <w:sz w:val="24"/>
        </w:rPr>
        <w:t>2.85857</w:t>
      </w:r>
    </w:p>
    <w:p w:rsidR="00900D0D" w:rsidRPr="00900D0D" w:rsidRDefault="0004379F" w:rsidP="00900D0D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The price of this amortized bond is greater than its zero coupon and coupon equivalents. That is </w:t>
      </w:r>
      <w:r>
        <w:rPr>
          <w:sz w:val="24"/>
        </w:rPr>
        <w:t>because</w:t>
      </w:r>
      <w:r>
        <w:rPr>
          <w:rFonts w:hint="eastAsia"/>
          <w:sz w:val="24"/>
        </w:rPr>
        <w:t xml:space="preserve"> more cash flow is prepaid in advance, which can also be reflected by its smaller duration.</w:t>
      </w:r>
      <w:bookmarkStart w:id="0" w:name="_GoBack"/>
      <w:bookmarkEnd w:id="0"/>
    </w:p>
    <w:sectPr w:rsidR="00900D0D" w:rsidRPr="0090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533FF"/>
    <w:multiLevelType w:val="hybridMultilevel"/>
    <w:tmpl w:val="7562B40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23"/>
    <w:rsid w:val="0004379F"/>
    <w:rsid w:val="000D0D0C"/>
    <w:rsid w:val="001157A9"/>
    <w:rsid w:val="00161E26"/>
    <w:rsid w:val="002B3682"/>
    <w:rsid w:val="00584B13"/>
    <w:rsid w:val="00900D0D"/>
    <w:rsid w:val="00983923"/>
    <w:rsid w:val="009D6A28"/>
    <w:rsid w:val="00B1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E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1E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E2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61E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1E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1E26"/>
    <w:rPr>
      <w:sz w:val="18"/>
      <w:szCs w:val="18"/>
    </w:rPr>
  </w:style>
  <w:style w:type="table" w:styleId="a5">
    <w:name w:val="Table Grid"/>
    <w:basedOn w:val="a1"/>
    <w:uiPriority w:val="59"/>
    <w:rsid w:val="000D0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584B13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E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1E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E2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61E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1E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1E26"/>
    <w:rPr>
      <w:sz w:val="18"/>
      <w:szCs w:val="18"/>
    </w:rPr>
  </w:style>
  <w:style w:type="table" w:styleId="a5">
    <w:name w:val="Table Grid"/>
    <w:basedOn w:val="a1"/>
    <w:uiPriority w:val="59"/>
    <w:rsid w:val="000D0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584B13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guo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郭新宇</dc:creator>
  <cp:keywords/>
  <dc:description/>
  <cp:lastModifiedBy>郭新宇</cp:lastModifiedBy>
  <cp:revision>2</cp:revision>
  <dcterms:created xsi:type="dcterms:W3CDTF">2019-10-13T14:24:00Z</dcterms:created>
  <dcterms:modified xsi:type="dcterms:W3CDTF">2019-10-13T16:13:00Z</dcterms:modified>
</cp:coreProperties>
</file>