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Interland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internet pode ser um lugar repleto de problemas e perigos, mas tamb</w:t>
      </w:r>
      <w:r>
        <w:rPr>
          <w:rtl w:val="0"/>
        </w:rPr>
        <w:t>é</w:t>
      </w:r>
      <w:r>
        <w:rPr>
          <w:rtl w:val="0"/>
        </w:rPr>
        <w:t>m pode ser um lugar fant</w:t>
      </w:r>
      <w:r>
        <w:rPr>
          <w:rtl w:val="0"/>
        </w:rPr>
        <w:t>á</w:t>
      </w:r>
      <w:r>
        <w:rPr>
          <w:rtl w:val="0"/>
        </w:rPr>
        <w:t>stico para aprender e se divertir.</w:t>
      </w:r>
    </w:p>
    <w:p>
      <w:pPr>
        <w:pStyle w:val="Body"/>
        <w:bidi w:val="0"/>
      </w:pPr>
      <w:r>
        <w:rPr>
          <w:rtl w:val="0"/>
        </w:rPr>
        <w:t xml:space="preserve">É </w:t>
      </w:r>
      <w:r>
        <w:rPr>
          <w:rtl w:val="0"/>
        </w:rPr>
        <w:t xml:space="preserve">com isso em mente que recentemente a Google criou um jogo para browser chamado Interland. </w:t>
      </w:r>
      <w:r>
        <w:rPr>
          <w:rtl w:val="0"/>
        </w:rPr>
        <w:t xml:space="preserve">É </w:t>
      </w:r>
      <w:r>
        <w:rPr>
          <w:rtl w:val="0"/>
        </w:rPr>
        <w:t xml:space="preserve">um jogo colorido desenvolvido especialmente para ensinar </w:t>
      </w:r>
      <w:r>
        <w:rPr>
          <w:rtl w:val="0"/>
        </w:rPr>
        <w:t>à</w:t>
      </w:r>
      <w:r>
        <w:rPr>
          <w:rtl w:val="0"/>
        </w:rPr>
        <w:t>s crian</w:t>
      </w:r>
      <w:r>
        <w:rPr>
          <w:rtl w:val="0"/>
        </w:rPr>
        <w:t>ç</w:t>
      </w:r>
      <w:r>
        <w:rPr>
          <w:rtl w:val="0"/>
        </w:rPr>
        <w:t>as (e adultos) a como reconhecer not</w:t>
      </w:r>
      <w:r>
        <w:rPr>
          <w:rtl w:val="0"/>
        </w:rPr>
        <w:t>í</w:t>
      </w:r>
      <w:r>
        <w:rPr>
          <w:rtl w:val="0"/>
        </w:rPr>
        <w:t>cias falsas, a compartilhar conte</w:t>
      </w:r>
      <w:r>
        <w:rPr>
          <w:rtl w:val="0"/>
        </w:rPr>
        <w:t>ú</w:t>
      </w:r>
      <w:r>
        <w:rPr>
          <w:rtl w:val="0"/>
        </w:rPr>
        <w:t>do com cuidado, a proteger seus dados secretos e a como ser gentil na rede.</w:t>
      </w:r>
    </w:p>
    <w:p>
      <w:pPr>
        <w:pStyle w:val="Body"/>
        <w:bidi w:val="0"/>
      </w:pPr>
      <w:r>
        <w:rPr>
          <w:rtl w:val="0"/>
        </w:rPr>
        <w:t>Inspirado pelo Inteland da Google, voc</w:t>
      </w:r>
      <w:r>
        <w:rPr>
          <w:rtl w:val="0"/>
        </w:rPr>
        <w:t xml:space="preserve">ê </w:t>
      </w:r>
      <w:r>
        <w:rPr>
          <w:rtl w:val="0"/>
        </w:rPr>
        <w:t>decidiu criar o seu pr</w:t>
      </w:r>
      <w:r>
        <w:rPr>
          <w:rtl w:val="0"/>
        </w:rPr>
        <w:t>ó</w:t>
      </w:r>
      <w:r>
        <w:rPr>
          <w:rtl w:val="0"/>
        </w:rPr>
        <w:t>prio detector de conte</w:t>
      </w:r>
      <w:r>
        <w:rPr>
          <w:rtl w:val="0"/>
        </w:rPr>
        <w:t>ú</w:t>
      </w:r>
      <w:r>
        <w:rPr>
          <w:rtl w:val="0"/>
        </w:rPr>
        <w:t>do inapropriado na internet.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 xml:space="preserve">mero de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a serem testadas.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F</w:t>
      </w:r>
      <w:r>
        <w:rPr>
          <w:vertAlign w:val="subscript"/>
          <w:rtl w:val="0"/>
          <w:lang w:val="en-US"/>
        </w:rPr>
        <w:t>i</w:t>
      </w:r>
      <w:r>
        <w:rPr>
          <w:rtl w:val="0"/>
        </w:rPr>
        <w:t xml:space="preserve">, o nome da </w:t>
      </w:r>
      <w:r>
        <w:rPr>
          <w:i w:val="1"/>
          <w:iCs w:val="1"/>
          <w:rtl w:val="0"/>
          <w:lang w:val="en-US"/>
        </w:rPr>
        <w:t>feature</w:t>
      </w:r>
      <w:r>
        <w:rPr>
          <w:rtl w:val="0"/>
        </w:rPr>
        <w:t xml:space="preserve"> descrita.</w:t>
      </w:r>
    </w:p>
    <w:p>
      <w:pPr>
        <w:pStyle w:val="Body"/>
        <w:bidi w:val="0"/>
      </w:pPr>
      <w:r>
        <w:rPr>
          <w:rtl w:val="0"/>
        </w:rPr>
        <w:t>A linha seguinte, por sua vez, cont</w:t>
      </w:r>
      <w:r>
        <w:rPr>
          <w:rtl w:val="0"/>
        </w:rPr>
        <w:t>é</w:t>
      </w:r>
      <w:r>
        <w:rPr>
          <w:rtl w:val="0"/>
        </w:rPr>
        <w:t>m um inteiro M, o n</w:t>
      </w:r>
      <w:r>
        <w:rPr>
          <w:rtl w:val="0"/>
        </w:rPr>
        <w:t>ú</w:t>
      </w:r>
      <w:r>
        <w:rPr>
          <w:rtl w:val="0"/>
        </w:rPr>
        <w:t>mero de sites a serem analisados.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M linhas cont</w:t>
      </w:r>
      <w:r>
        <w:rPr>
          <w:rtl w:val="0"/>
        </w:rPr>
        <w:t>ê</w:t>
      </w:r>
      <w:r>
        <w:rPr>
          <w:rtl w:val="0"/>
        </w:rPr>
        <w:t xml:space="preserve">m, cada uma, por fim, uma string de N caracteres, cada um podendo ser 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</w:rPr>
        <w:t xml:space="preserve">, caso o site atenda </w:t>
      </w:r>
      <w:r>
        <w:rPr>
          <w:rtl w:val="0"/>
        </w:rPr>
        <w:t xml:space="preserve">à </w:t>
      </w:r>
      <w:r>
        <w:rPr>
          <w:i w:val="1"/>
          <w:iCs w:val="1"/>
          <w:rtl w:val="0"/>
          <w:lang w:val="en-US"/>
        </w:rPr>
        <w:t>feature</w:t>
      </w:r>
      <w:r>
        <w:rPr>
          <w:rtl w:val="0"/>
        </w:rPr>
        <w:t xml:space="preserve">, ou </w:t>
      </w:r>
      <w:r>
        <w:rPr>
          <w:i w:val="1"/>
          <w:iCs w:val="1"/>
          <w:rtl w:val="0"/>
          <w:lang w:val="en-US"/>
        </w:rPr>
        <w:t>O</w:t>
      </w:r>
      <w:r>
        <w:rPr>
          <w:rtl w:val="0"/>
        </w:rPr>
        <w:t xml:space="preserve"> (a letra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), caso contr</w:t>
      </w:r>
      <w:r>
        <w:rPr>
          <w:rtl w:val="0"/>
        </w:rPr>
        <w:t>á</w:t>
      </w:r>
      <w:r>
        <w:rPr>
          <w:rtl w:val="0"/>
        </w:rPr>
        <w:t xml:space="preserve">rio. Ou seja, se o </w:t>
      </w:r>
      <w:r>
        <w:rPr>
          <w:b w:val="1"/>
          <w:bCs w:val="1"/>
          <w:rtl w:val="0"/>
          <w:lang w:val="en-US"/>
        </w:rPr>
        <w:t>primeiro</w:t>
      </w:r>
      <w:r>
        <w:rPr>
          <w:rtl w:val="0"/>
        </w:rPr>
        <w:t xml:space="preserve"> caractere da string for um </w:t>
      </w:r>
      <w:r>
        <w:rPr>
          <w:rtl w:val="0"/>
        </w:rPr>
        <w:t>‘</w:t>
      </w:r>
      <w:r>
        <w:rPr>
          <w:rtl w:val="0"/>
        </w:rPr>
        <w:t>X</w:t>
      </w:r>
      <w:r>
        <w:rPr>
          <w:rtl w:val="0"/>
        </w:rPr>
        <w:t>’</w:t>
      </w:r>
      <w:r>
        <w:rPr>
          <w:rtl w:val="0"/>
        </w:rPr>
        <w:t xml:space="preserve">, esse site atende a </w:t>
      </w:r>
      <w:r>
        <w:rPr>
          <w:b w:val="1"/>
          <w:bCs w:val="1"/>
          <w:rtl w:val="0"/>
          <w:lang w:val="en-US"/>
        </w:rPr>
        <w:t>primeira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feature.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>Seu programa deve identificar dentre os sites para an</w:t>
      </w:r>
      <w:r>
        <w:rPr>
          <w:rtl w:val="0"/>
        </w:rPr>
        <w:t>á</w:t>
      </w:r>
      <w:r>
        <w:rPr>
          <w:rtl w:val="0"/>
        </w:rPr>
        <w:t xml:space="preserve">lise, qual o que </w:t>
      </w:r>
      <w:r>
        <w:rPr>
          <w:b w:val="1"/>
          <w:bCs w:val="1"/>
          <w:rtl w:val="0"/>
          <w:lang w:val="en-US"/>
        </w:rPr>
        <w:t>menos</w:t>
      </w:r>
      <w:r>
        <w:rPr>
          <w:rtl w:val="0"/>
        </w:rPr>
        <w:t xml:space="preserve"> atende </w:t>
      </w:r>
      <w:r>
        <w:rPr>
          <w:rtl w:val="0"/>
        </w:rPr>
        <w:t>à</w:t>
      </w:r>
      <w:r>
        <w:rPr>
          <w:rtl w:val="0"/>
        </w:rPr>
        <w:t xml:space="preserve">s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definidas (ou seja, o que mais cont</w:t>
      </w:r>
      <w:r>
        <w:rPr>
          <w:rtl w:val="0"/>
        </w:rPr>
        <w:t>é</w:t>
      </w:r>
      <w:r>
        <w:rPr>
          <w:rtl w:val="0"/>
        </w:rPr>
        <w:t xml:space="preserve">m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s) e imprimir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 xml:space="preserve">o quais as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que ele 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</w:rPr>
        <w:t xml:space="preserve"> atende, na ordem de input, um em cada linha.</w:t>
      </w:r>
    </w:p>
    <w:p>
      <w:pPr>
        <w:pStyle w:val="Body"/>
        <w:bidi w:val="0"/>
      </w:pPr>
      <w:r>
        <w:rPr>
          <w:rtl w:val="0"/>
        </w:rPr>
        <w:t>Considere que sempre haver</w:t>
      </w:r>
      <w:r>
        <w:rPr>
          <w:rtl w:val="0"/>
        </w:rPr>
        <w:t xml:space="preserve">á </w:t>
      </w:r>
      <w:r>
        <w:rPr>
          <w:rtl w:val="0"/>
        </w:rPr>
        <w:t xml:space="preserve">um </w:t>
      </w:r>
      <w:r>
        <w:rPr>
          <w:rtl w:val="0"/>
        </w:rPr>
        <w:t>ú</w:t>
      </w:r>
      <w:r>
        <w:rPr>
          <w:rtl w:val="0"/>
        </w:rPr>
        <w:t>nico site com o n</w:t>
      </w:r>
      <w:r>
        <w:rPr>
          <w:rtl w:val="0"/>
        </w:rPr>
        <w:t>ú</w:t>
      </w:r>
      <w:r>
        <w:rPr>
          <w:rtl w:val="0"/>
        </w:rPr>
        <w:t>mero m</w:t>
      </w:r>
      <w:r>
        <w:rPr>
          <w:rtl w:val="0"/>
        </w:rPr>
        <w:t>í</w:t>
      </w:r>
      <w:r>
        <w:rPr>
          <w:rtl w:val="0"/>
        </w:rPr>
        <w:t xml:space="preserve">nimo de </w:t>
      </w:r>
      <w:r>
        <w:rPr>
          <w:i w:val="1"/>
          <w:iCs w:val="1"/>
          <w:rtl w:val="0"/>
          <w:lang w:val="en-US"/>
        </w:rPr>
        <w:t>features</w:t>
      </w:r>
      <w:r>
        <w:rPr>
          <w:rtl w:val="0"/>
        </w:rPr>
        <w:t xml:space="preserve"> atendidas.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sem phishing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conte</w:t>
            </w:r>
            <w:r>
              <w:rPr>
                <w:rtl w:val="0"/>
              </w:rPr>
              <w:t>ú</w:t>
            </w:r>
            <w:r>
              <w:rPr>
                <w:rtl w:val="0"/>
              </w:rPr>
              <w:t>do verificado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conex</w:t>
            </w:r>
            <w:r>
              <w:rPr>
                <w:rtl w:val="0"/>
              </w:rPr>
              <w:t>ã</w:t>
            </w:r>
            <w:r>
              <w:rPr>
                <w:rtl w:val="0"/>
              </w:rPr>
              <w:t>o https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OXO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XOX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sem phishing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conex</w:t>
            </w:r>
            <w:r>
              <w:rPr>
                <w:rtl w:val="0"/>
                <w:lang w:val="en-US"/>
              </w:rPr>
              <w:t>ã</w:t>
            </w:r>
            <w:r>
              <w:rPr>
                <w:rtl w:val="0"/>
                <w:lang w:val="en-US"/>
              </w:rPr>
              <w:t>o https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5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comunidade gentil e acolhedora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Banco de Dados criptografado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XX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OX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comunidade gentil e acolhedora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Banco de Dados criptografado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